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b/>
          <w:color w:val="000000"/>
          <w:sz w:val="32"/>
          <w:szCs w:val="32"/>
        </w:rPr>
      </w:pPr>
    </w:p>
    <w:p w:rsidR="00D07586" w:rsidRPr="00D07586" w:rsidRDefault="00D07586" w:rsidP="00D07586">
      <w:pPr>
        <w:jc w:val="center"/>
        <w:rPr>
          <w:b/>
          <w:sz w:val="40"/>
          <w:szCs w:val="40"/>
        </w:rPr>
      </w:pPr>
      <w:r w:rsidRPr="00D07586">
        <w:rPr>
          <w:b/>
          <w:sz w:val="40"/>
          <w:szCs w:val="40"/>
        </w:rPr>
        <w:t>PPP Transmisión Eléctrica</w:t>
      </w:r>
    </w:p>
    <w:p w:rsidR="00D07586" w:rsidRPr="00D07586" w:rsidRDefault="00D07586" w:rsidP="00D07586">
      <w:pPr>
        <w:jc w:val="center"/>
        <w:rPr>
          <w:b/>
          <w:sz w:val="28"/>
          <w:szCs w:val="28"/>
        </w:rPr>
      </w:pPr>
    </w:p>
    <w:p w:rsidR="00D07586" w:rsidRPr="00D07586" w:rsidRDefault="00D07586" w:rsidP="00D07586">
      <w:pPr>
        <w:jc w:val="center"/>
        <w:rPr>
          <w:b/>
          <w:sz w:val="36"/>
          <w:szCs w:val="36"/>
        </w:rPr>
      </w:pPr>
      <w:r w:rsidRPr="00D07586">
        <w:rPr>
          <w:b/>
          <w:sz w:val="36"/>
          <w:szCs w:val="36"/>
        </w:rPr>
        <w:t xml:space="preserve">Línea de Extra Alta Tensión en 500 </w:t>
      </w:r>
      <w:proofErr w:type="spellStart"/>
      <w:r w:rsidRPr="00D07586">
        <w:rPr>
          <w:b/>
          <w:sz w:val="36"/>
          <w:szCs w:val="36"/>
        </w:rPr>
        <w:t>kV</w:t>
      </w:r>
      <w:proofErr w:type="spellEnd"/>
    </w:p>
    <w:p w:rsidR="00D07586" w:rsidRPr="00D07586" w:rsidRDefault="00D07586" w:rsidP="00D07586">
      <w:pPr>
        <w:jc w:val="center"/>
        <w:rPr>
          <w:b/>
          <w:sz w:val="36"/>
          <w:szCs w:val="36"/>
        </w:rPr>
      </w:pPr>
      <w:r w:rsidRPr="00D07586">
        <w:rPr>
          <w:b/>
          <w:sz w:val="36"/>
          <w:szCs w:val="36"/>
        </w:rPr>
        <w:t xml:space="preserve">E.T. Río Diamante - Nueva E.T. </w:t>
      </w:r>
      <w:proofErr w:type="spellStart"/>
      <w:r w:rsidRPr="00D07586">
        <w:rPr>
          <w:b/>
          <w:sz w:val="36"/>
          <w:szCs w:val="36"/>
        </w:rPr>
        <w:t>Charlone</w:t>
      </w:r>
      <w:proofErr w:type="spellEnd"/>
      <w:r w:rsidRPr="00D07586">
        <w:rPr>
          <w:b/>
          <w:sz w:val="36"/>
          <w:szCs w:val="36"/>
        </w:rPr>
        <w:t>,</w:t>
      </w:r>
    </w:p>
    <w:p w:rsidR="00D07586" w:rsidRPr="00D07586" w:rsidRDefault="00D07586" w:rsidP="00D07586">
      <w:pPr>
        <w:jc w:val="center"/>
        <w:rPr>
          <w:b/>
          <w:sz w:val="36"/>
          <w:szCs w:val="36"/>
        </w:rPr>
      </w:pPr>
      <w:r w:rsidRPr="00D07586">
        <w:rPr>
          <w:b/>
          <w:sz w:val="36"/>
          <w:szCs w:val="36"/>
        </w:rPr>
        <w:t>Estaciones Transformadoras y</w:t>
      </w:r>
    </w:p>
    <w:p w:rsidR="00D07586" w:rsidRPr="00D07586" w:rsidRDefault="00D07586" w:rsidP="00D07586">
      <w:pPr>
        <w:jc w:val="center"/>
        <w:rPr>
          <w:b/>
          <w:sz w:val="36"/>
          <w:szCs w:val="36"/>
        </w:rPr>
      </w:pPr>
      <w:r w:rsidRPr="00D07586">
        <w:rPr>
          <w:b/>
          <w:sz w:val="36"/>
          <w:szCs w:val="36"/>
        </w:rPr>
        <w:t>Obras Complementarias en 132</w:t>
      </w:r>
      <w:r w:rsidR="004C1630">
        <w:rPr>
          <w:b/>
          <w:sz w:val="36"/>
          <w:szCs w:val="36"/>
        </w:rPr>
        <w:t xml:space="preserve"> </w:t>
      </w:r>
      <w:proofErr w:type="spellStart"/>
      <w:r w:rsidRPr="00D07586">
        <w:rPr>
          <w:b/>
          <w:sz w:val="36"/>
          <w:szCs w:val="36"/>
        </w:rPr>
        <w:t>kV</w:t>
      </w:r>
      <w:proofErr w:type="spellEnd"/>
    </w:p>
    <w:p w:rsidR="00D07586" w:rsidRPr="003A6B0B" w:rsidRDefault="00D07586" w:rsidP="00D07586">
      <w:pPr>
        <w:jc w:val="center"/>
        <w:rPr>
          <w:b/>
          <w:sz w:val="36"/>
          <w:szCs w:val="36"/>
        </w:rPr>
      </w:pPr>
    </w:p>
    <w:p w:rsidR="00D07586" w:rsidRPr="003A6B0B" w:rsidRDefault="00D07586" w:rsidP="00D07586">
      <w:pPr>
        <w:jc w:val="center"/>
        <w:rPr>
          <w:b/>
          <w:sz w:val="36"/>
          <w:szCs w:val="36"/>
        </w:rPr>
      </w:pPr>
    </w:p>
    <w:p w:rsidR="00D07586" w:rsidRPr="00D07586" w:rsidRDefault="00D07586" w:rsidP="00D07586">
      <w:pPr>
        <w:jc w:val="center"/>
        <w:rPr>
          <w:b/>
          <w:sz w:val="36"/>
          <w:szCs w:val="36"/>
        </w:rPr>
      </w:pPr>
      <w:r w:rsidRPr="00D07586">
        <w:rPr>
          <w:b/>
          <w:sz w:val="36"/>
          <w:szCs w:val="36"/>
        </w:rPr>
        <w:t>Pliego de Bases y Condiciones</w:t>
      </w:r>
    </w:p>
    <w:p w:rsidR="00D07586" w:rsidRDefault="00D07586" w:rsidP="00D07586">
      <w:pPr>
        <w:jc w:val="center"/>
        <w:rPr>
          <w:sz w:val="36"/>
          <w:szCs w:val="36"/>
        </w:rPr>
      </w:pPr>
    </w:p>
    <w:p w:rsidR="00A67F4E" w:rsidRDefault="00A67F4E" w:rsidP="00D07586">
      <w:pPr>
        <w:jc w:val="center"/>
        <w:rPr>
          <w:sz w:val="36"/>
          <w:szCs w:val="36"/>
        </w:rPr>
      </w:pPr>
    </w:p>
    <w:p w:rsidR="00A67F4E" w:rsidRDefault="00A67F4E" w:rsidP="00D07586">
      <w:pPr>
        <w:jc w:val="center"/>
        <w:rPr>
          <w:sz w:val="36"/>
          <w:szCs w:val="36"/>
        </w:rPr>
      </w:pPr>
    </w:p>
    <w:p w:rsidR="00EC0713" w:rsidRPr="003A6B0B" w:rsidRDefault="00EC0713" w:rsidP="00D07586">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F5B06" w:rsidRPr="00966792" w:rsidTr="00A67F4E">
        <w:trPr>
          <w:trHeight w:val="1040"/>
        </w:trPr>
        <w:tc>
          <w:tcPr>
            <w:tcW w:w="9089" w:type="dxa"/>
            <w:shd w:val="clear" w:color="auto" w:fill="auto"/>
          </w:tcPr>
          <w:p w:rsidR="000F5B06" w:rsidRPr="00883CE3" w:rsidRDefault="000F5B06" w:rsidP="00A67F4E">
            <w:pPr>
              <w:spacing w:before="240" w:line="360" w:lineRule="auto"/>
              <w:ind w:right="-90"/>
              <w:jc w:val="center"/>
              <w:rPr>
                <w:rFonts w:ascii="Arial" w:hAnsi="Arial" w:cs="Arial"/>
                <w:b/>
                <w:lang w:val="es-AR"/>
              </w:rPr>
            </w:pPr>
            <w:r w:rsidRPr="00883CE3">
              <w:rPr>
                <w:rFonts w:ascii="Arial" w:hAnsi="Arial" w:cs="Arial"/>
                <w:b/>
                <w:lang w:val="es-AR"/>
              </w:rPr>
              <w:t>ANEXO V</w:t>
            </w:r>
            <w:r w:rsidR="00A67F4E">
              <w:rPr>
                <w:rFonts w:ascii="Arial" w:hAnsi="Arial" w:cs="Arial"/>
                <w:b/>
                <w:lang w:val="es-AR"/>
              </w:rPr>
              <w:t>I</w:t>
            </w:r>
          </w:p>
          <w:p w:rsidR="000F5B06" w:rsidRDefault="00A67F4E" w:rsidP="00A67F4E">
            <w:pPr>
              <w:spacing w:after="240" w:line="360" w:lineRule="auto"/>
              <w:ind w:right="-90"/>
              <w:jc w:val="center"/>
              <w:rPr>
                <w:rFonts w:ascii="Arial" w:hAnsi="Arial" w:cs="Arial"/>
                <w:b/>
                <w:lang w:val="es-AR"/>
              </w:rPr>
            </w:pPr>
            <w:r>
              <w:rPr>
                <w:rFonts w:ascii="Arial" w:hAnsi="Arial" w:cs="Arial"/>
                <w:b/>
                <w:lang w:val="es-AR"/>
              </w:rPr>
              <w:t>ESTACIONES TRANSFORMADORAS</w:t>
            </w:r>
          </w:p>
          <w:p w:rsidR="00872502" w:rsidRPr="00872502" w:rsidRDefault="00872502" w:rsidP="00872502">
            <w:pPr>
              <w:spacing w:before="120" w:line="360" w:lineRule="auto"/>
              <w:ind w:right="142"/>
              <w:jc w:val="center"/>
              <w:rPr>
                <w:rFonts w:ascii="Arial" w:hAnsi="Arial" w:cs="Arial"/>
                <w:b/>
                <w:lang w:val="es-AR"/>
              </w:rPr>
            </w:pPr>
            <w:r w:rsidRPr="00872502">
              <w:rPr>
                <w:rFonts w:ascii="Arial" w:hAnsi="Arial" w:cs="Arial"/>
                <w:b/>
                <w:lang w:val="es-AR"/>
              </w:rPr>
              <w:t xml:space="preserve">SECCION </w:t>
            </w:r>
            <w:proofErr w:type="spellStart"/>
            <w:r w:rsidRPr="00872502">
              <w:rPr>
                <w:rFonts w:ascii="Arial" w:hAnsi="Arial" w:cs="Arial"/>
                <w:b/>
                <w:lang w:val="es-AR"/>
              </w:rPr>
              <w:t>VI.b</w:t>
            </w:r>
            <w:proofErr w:type="spellEnd"/>
          </w:p>
          <w:p w:rsidR="00872502" w:rsidRDefault="00872502" w:rsidP="00872502">
            <w:pPr>
              <w:spacing w:line="360" w:lineRule="auto"/>
              <w:ind w:right="-90"/>
              <w:jc w:val="center"/>
              <w:rPr>
                <w:rFonts w:ascii="Arial Bold" w:hAnsi="Arial Bold" w:cs="Arial"/>
                <w:b/>
                <w:caps/>
                <w:lang w:val="es-AR"/>
              </w:rPr>
            </w:pPr>
            <w:r w:rsidRPr="007F5005">
              <w:rPr>
                <w:rFonts w:ascii="Arial Bold" w:hAnsi="Arial Bold" w:cs="Arial"/>
                <w:b/>
                <w:caps/>
                <w:lang w:val="es-AR"/>
              </w:rPr>
              <w:t>ESPECIFICACIONES TECNICAS PARA LA PROVISION</w:t>
            </w:r>
          </w:p>
          <w:p w:rsidR="00872502" w:rsidRDefault="00872502" w:rsidP="00872502">
            <w:pPr>
              <w:spacing w:after="120" w:line="360" w:lineRule="auto"/>
              <w:ind w:right="-90"/>
              <w:jc w:val="center"/>
              <w:rPr>
                <w:rFonts w:ascii="Arial Bold" w:hAnsi="Arial Bold" w:cs="Arial"/>
                <w:b/>
                <w:caps/>
                <w:lang w:val="es-AR"/>
              </w:rPr>
            </w:pPr>
            <w:r w:rsidRPr="007F5005">
              <w:rPr>
                <w:rFonts w:ascii="Arial Bold" w:hAnsi="Arial Bold" w:cs="Arial"/>
                <w:b/>
                <w:caps/>
                <w:lang w:val="es-AR"/>
              </w:rPr>
              <w:t>DEL EQUIPAMIENTO DE PLAYA</w:t>
            </w:r>
          </w:p>
          <w:p w:rsidR="00872502" w:rsidRPr="00A67F4E" w:rsidRDefault="00872502" w:rsidP="00872502">
            <w:pPr>
              <w:spacing w:after="240" w:line="360" w:lineRule="auto"/>
              <w:ind w:right="-90"/>
              <w:jc w:val="center"/>
              <w:rPr>
                <w:rFonts w:ascii="Arial Bold" w:hAnsi="Arial Bold" w:cs="Arial"/>
                <w:b/>
                <w:caps/>
                <w:lang w:val="es-AR"/>
              </w:rPr>
            </w:pPr>
            <w:r>
              <w:rPr>
                <w:rFonts w:ascii="Arial Bold" w:hAnsi="Arial Bold" w:cs="Arial"/>
                <w:b/>
                <w:caps/>
                <w:lang w:val="es-AR"/>
              </w:rPr>
              <w:t>BANCOS DE COMPENSACIÓN SERIE LEAT 500 kV</w:t>
            </w:r>
          </w:p>
        </w:tc>
      </w:tr>
    </w:tbl>
    <w:p w:rsidR="000F5B06" w:rsidRPr="00966792" w:rsidRDefault="000F5B06" w:rsidP="00D07586">
      <w:pPr>
        <w:ind w:left="142" w:right="-30"/>
        <w:jc w:val="center"/>
        <w:rPr>
          <w:rFonts w:cs="Arial"/>
          <w:b/>
          <w:spacing w:val="-2"/>
          <w:lang w:val="es-AR"/>
        </w:rPr>
      </w:pPr>
    </w:p>
    <w:p w:rsidR="00AD40E1" w:rsidRPr="00422C4F" w:rsidRDefault="00AD40E1" w:rsidP="00D07586">
      <w:pPr>
        <w:ind w:left="142" w:right="-30"/>
        <w:jc w:val="center"/>
        <w:rPr>
          <w:rFonts w:cs="Arial"/>
          <w:b/>
          <w:spacing w:val="-2"/>
          <w:lang w:val="es-AR"/>
        </w:rPr>
      </w:pPr>
    </w:p>
    <w:p w:rsidR="000F5B06" w:rsidRDefault="000F5B06" w:rsidP="00D07586">
      <w:pPr>
        <w:ind w:left="142" w:right="-30"/>
        <w:jc w:val="center"/>
        <w:rPr>
          <w:rFonts w:cs="Arial"/>
          <w:b/>
          <w:spacing w:val="-2"/>
          <w:lang w:val="es-AR"/>
        </w:rPr>
      </w:pPr>
    </w:p>
    <w:p w:rsidR="00422C4F" w:rsidRDefault="00422C4F" w:rsidP="00D07586">
      <w:pPr>
        <w:ind w:left="142" w:right="-30"/>
        <w:jc w:val="center"/>
        <w:rPr>
          <w:rFonts w:cs="Arial"/>
          <w:b/>
          <w:spacing w:val="-2"/>
          <w:lang w:val="es-AR"/>
        </w:rPr>
      </w:pPr>
    </w:p>
    <w:p w:rsidR="000F5B06" w:rsidRPr="00F813AE" w:rsidRDefault="000F5B06" w:rsidP="00D07586">
      <w:pPr>
        <w:spacing w:line="276" w:lineRule="auto"/>
        <w:ind w:left="142" w:right="-30"/>
        <w:jc w:val="center"/>
        <w:rPr>
          <w:rFonts w:ascii="Arial" w:hAnsi="Arial" w:cs="Arial"/>
          <w:spacing w:val="-2"/>
          <w:lang w:val="es-AR"/>
        </w:rPr>
      </w:pPr>
    </w:p>
    <w:p w:rsidR="000F5B06" w:rsidRDefault="000F5B06" w:rsidP="000F5B06">
      <w:pPr>
        <w:rPr>
          <w:rFonts w:cs="Arial"/>
          <w:sz w:val="28"/>
          <w:szCs w:val="28"/>
          <w:lang w:val="es-AR"/>
        </w:rPr>
      </w:pPr>
      <w:r>
        <w:rPr>
          <w:rFonts w:cs="Arial"/>
          <w:sz w:val="28"/>
          <w:szCs w:val="28"/>
          <w:lang w:val="es-AR"/>
        </w:rPr>
        <w:br w:type="page"/>
      </w:r>
    </w:p>
    <w:p w:rsidR="0052588B" w:rsidRPr="0081218C" w:rsidRDefault="0052588B" w:rsidP="00474EE8">
      <w:pPr>
        <w:pStyle w:val="Puesto"/>
        <w:spacing w:after="240"/>
        <w:ind w:left="142" w:right="142"/>
        <w:rPr>
          <w:sz w:val="22"/>
          <w:szCs w:val="22"/>
        </w:rPr>
      </w:pPr>
      <w:r w:rsidRPr="0081218C">
        <w:rPr>
          <w:sz w:val="22"/>
          <w:szCs w:val="22"/>
        </w:rPr>
        <w:lastRenderedPageBreak/>
        <w:t xml:space="preserve">BANCOS DE COMPENSACION SERIE LEAT 500 </w:t>
      </w:r>
      <w:proofErr w:type="spellStart"/>
      <w:r w:rsidRPr="0081218C">
        <w:rPr>
          <w:sz w:val="22"/>
          <w:szCs w:val="22"/>
        </w:rPr>
        <w:t>kV</w:t>
      </w:r>
      <w:proofErr w:type="spellEnd"/>
      <w:r w:rsidRPr="0081218C">
        <w:rPr>
          <w:sz w:val="22"/>
          <w:szCs w:val="22"/>
        </w:rPr>
        <w:t>.</w:t>
      </w:r>
    </w:p>
    <w:p w:rsidR="0052588B" w:rsidRPr="0081218C" w:rsidRDefault="0052588B" w:rsidP="001C52A3">
      <w:pPr>
        <w:pStyle w:val="pn"/>
        <w:numPr>
          <w:ilvl w:val="0"/>
          <w:numId w:val="46"/>
        </w:numPr>
        <w:rPr>
          <w:b/>
        </w:rPr>
      </w:pPr>
      <w:r w:rsidRPr="0081218C">
        <w:rPr>
          <w:b/>
        </w:rPr>
        <w:t>INTRODUCCIÓN</w:t>
      </w:r>
    </w:p>
    <w:p w:rsidR="0052588B" w:rsidRPr="0081218C" w:rsidRDefault="0052588B" w:rsidP="0052588B">
      <w:pPr>
        <w:pStyle w:val="pn"/>
        <w:ind w:left="142"/>
      </w:pPr>
      <w:r w:rsidRPr="0081218C">
        <w:t xml:space="preserve">Las presentes Especificaciones son de aplicación para el diseño, la fabricación y los ensayos de los Nueve (9) Bancos  Monofásicos de  Compensación Serie a ser instalados en: </w:t>
      </w:r>
    </w:p>
    <w:p w:rsidR="0052588B" w:rsidRPr="0081218C" w:rsidRDefault="0052588B" w:rsidP="001C52A3">
      <w:pPr>
        <w:pStyle w:val="pn"/>
        <w:numPr>
          <w:ilvl w:val="0"/>
          <w:numId w:val="58"/>
        </w:numPr>
      </w:pPr>
      <w:r w:rsidRPr="0081218C">
        <w:t xml:space="preserve">Tres (3) en ET Coronel </w:t>
      </w:r>
      <w:proofErr w:type="spellStart"/>
      <w:r w:rsidRPr="0081218C">
        <w:t>Charlone</w:t>
      </w:r>
      <w:proofErr w:type="spellEnd"/>
      <w:r w:rsidRPr="0081218C">
        <w:t xml:space="preserve">, campo de arribo LEAT 500 </w:t>
      </w:r>
      <w:proofErr w:type="spellStart"/>
      <w:r w:rsidRPr="0081218C">
        <w:t>kV</w:t>
      </w:r>
      <w:proofErr w:type="spellEnd"/>
      <w:r w:rsidRPr="0081218C">
        <w:t xml:space="preserve"> Río Diamante – Coronel </w:t>
      </w:r>
      <w:proofErr w:type="spellStart"/>
      <w:r w:rsidRPr="0081218C">
        <w:t>Charlone</w:t>
      </w:r>
      <w:proofErr w:type="spellEnd"/>
      <w:r w:rsidRPr="0081218C">
        <w:t>.</w:t>
      </w:r>
    </w:p>
    <w:p w:rsidR="0052588B" w:rsidRPr="0081218C" w:rsidRDefault="0052588B" w:rsidP="001C52A3">
      <w:pPr>
        <w:pStyle w:val="pn"/>
        <w:numPr>
          <w:ilvl w:val="0"/>
          <w:numId w:val="58"/>
        </w:numPr>
        <w:rPr>
          <w:lang w:val="es-AR"/>
        </w:rPr>
      </w:pPr>
      <w:r w:rsidRPr="0081218C">
        <w:t>Tres (3) en la ET Río Diamante,</w:t>
      </w:r>
      <w:r w:rsidRPr="0081218C">
        <w:rPr>
          <w:lang w:val="es-AR" w:eastAsia="es-AR" w:bidi="ar-SA"/>
        </w:rPr>
        <w:t xml:space="preserve"> </w:t>
      </w:r>
      <w:r w:rsidRPr="0081218C">
        <w:rPr>
          <w:lang w:val="es-AR"/>
        </w:rPr>
        <w:t xml:space="preserve">campo de arribo LEAT 500 </w:t>
      </w:r>
      <w:proofErr w:type="spellStart"/>
      <w:r w:rsidRPr="0081218C">
        <w:rPr>
          <w:lang w:val="es-AR"/>
        </w:rPr>
        <w:t>kV</w:t>
      </w:r>
      <w:proofErr w:type="spellEnd"/>
      <w:r w:rsidRPr="0081218C">
        <w:rPr>
          <w:lang w:val="es-AR"/>
        </w:rPr>
        <w:t xml:space="preserve"> Río Diamante – Coronel </w:t>
      </w:r>
      <w:proofErr w:type="spellStart"/>
      <w:r w:rsidRPr="0081218C">
        <w:rPr>
          <w:lang w:val="es-AR"/>
        </w:rPr>
        <w:t>Charlone</w:t>
      </w:r>
      <w:proofErr w:type="spellEnd"/>
      <w:r w:rsidRPr="0081218C">
        <w:rPr>
          <w:lang w:val="es-AR"/>
        </w:rPr>
        <w:t>.</w:t>
      </w:r>
    </w:p>
    <w:p w:rsidR="0052588B" w:rsidRPr="0081218C" w:rsidRDefault="0052588B" w:rsidP="001C52A3">
      <w:pPr>
        <w:pStyle w:val="pn"/>
        <w:numPr>
          <w:ilvl w:val="0"/>
          <w:numId w:val="58"/>
        </w:numPr>
        <w:spacing w:after="0"/>
        <w:rPr>
          <w:lang w:val="es-AR"/>
        </w:rPr>
      </w:pPr>
      <w:r w:rsidRPr="0081218C">
        <w:rPr>
          <w:lang w:val="es-AR"/>
        </w:rPr>
        <w:t xml:space="preserve">Tres (3) en ET Coronel </w:t>
      </w:r>
      <w:proofErr w:type="spellStart"/>
      <w:r w:rsidRPr="0081218C">
        <w:rPr>
          <w:lang w:val="es-AR"/>
        </w:rPr>
        <w:t>Charlone</w:t>
      </w:r>
      <w:proofErr w:type="spellEnd"/>
      <w:r w:rsidRPr="0081218C">
        <w:rPr>
          <w:lang w:val="es-AR"/>
        </w:rPr>
        <w:t xml:space="preserve">, campo de arribo LEAT 500 </w:t>
      </w:r>
      <w:proofErr w:type="spellStart"/>
      <w:r w:rsidRPr="0081218C">
        <w:rPr>
          <w:lang w:val="es-AR"/>
        </w:rPr>
        <w:t>kV</w:t>
      </w:r>
      <w:proofErr w:type="spellEnd"/>
      <w:r w:rsidRPr="0081218C">
        <w:rPr>
          <w:lang w:val="es-AR"/>
        </w:rPr>
        <w:t xml:space="preserve"> Coronel </w:t>
      </w:r>
      <w:proofErr w:type="spellStart"/>
      <w:r w:rsidRPr="0081218C">
        <w:rPr>
          <w:lang w:val="es-AR"/>
        </w:rPr>
        <w:t>Charlone</w:t>
      </w:r>
      <w:proofErr w:type="spellEnd"/>
      <w:r w:rsidRPr="0081218C">
        <w:rPr>
          <w:lang w:val="es-AR"/>
        </w:rPr>
        <w:t xml:space="preserve"> – </w:t>
      </w:r>
      <w:proofErr w:type="spellStart"/>
      <w:r w:rsidRPr="0081218C">
        <w:rPr>
          <w:lang w:val="es-AR"/>
        </w:rPr>
        <w:t>Plomer</w:t>
      </w:r>
      <w:proofErr w:type="spellEnd"/>
      <w:r w:rsidRPr="0081218C">
        <w:rPr>
          <w:lang w:val="es-AR"/>
        </w:rPr>
        <w:t>.</w:t>
      </w:r>
    </w:p>
    <w:p w:rsidR="0052588B" w:rsidRPr="0081218C" w:rsidRDefault="0052588B" w:rsidP="0052588B">
      <w:pPr>
        <w:pStyle w:val="pn"/>
        <w:spacing w:before="120" w:after="0"/>
        <w:ind w:left="142" w:right="142"/>
      </w:pPr>
      <w:r w:rsidRPr="0081218C">
        <w:t xml:space="preserve">Se incluye todo el equipamiento asociado; es decir las plataformas, barandas, los </w:t>
      </w:r>
      <w:proofErr w:type="spellStart"/>
      <w:r w:rsidRPr="0081218C">
        <w:t>interrutores</w:t>
      </w:r>
      <w:proofErr w:type="spellEnd"/>
      <w:r w:rsidRPr="0081218C">
        <w:t xml:space="preserve"> de paso, seccionadores, aisladores soporte, los </w:t>
      </w:r>
      <w:proofErr w:type="spellStart"/>
      <w:r w:rsidRPr="0081218C">
        <w:t>varistores</w:t>
      </w:r>
      <w:proofErr w:type="spellEnd"/>
      <w:r w:rsidRPr="0081218C">
        <w:t xml:space="preserve">, chisperos, Capacitores, bobinas limitadoras, descargadores de sobretensión, equipos de control, medición y protección, barras, llaves de enclavamiento para el ingreso y seguridad (tipo </w:t>
      </w:r>
      <w:proofErr w:type="spellStart"/>
      <w:r w:rsidRPr="0081218C">
        <w:t>Kactel</w:t>
      </w:r>
      <w:proofErr w:type="spellEnd"/>
      <w:r w:rsidRPr="0081218C">
        <w:t>), el equipamiento civil necesario (</w:t>
      </w:r>
      <w:r w:rsidRPr="0081218C">
        <w:rPr>
          <w:lang w:val="es-AR"/>
        </w:rPr>
        <w:t xml:space="preserve">cerco perimetral, portón y puerta de acceso, escalera de acceso a la plataformas, etc.), </w:t>
      </w:r>
      <w:r w:rsidRPr="0081218C">
        <w:t>y todos los equipos auxiliares necesarios para su correcto funcionamiento y operación.</w:t>
      </w:r>
    </w:p>
    <w:p w:rsidR="0052588B" w:rsidRPr="0081218C" w:rsidRDefault="0052588B" w:rsidP="00F309AD">
      <w:pPr>
        <w:pStyle w:val="pn"/>
        <w:spacing w:before="120"/>
        <w:ind w:left="142" w:right="142"/>
      </w:pPr>
      <w:r w:rsidRPr="0081218C">
        <w:t>Estas Especificaciones Técnicas se complementan con la Planilla de Datos Técnicos Garantizados (PDTG) y planos adjuntos, que son:</w:t>
      </w:r>
    </w:p>
    <w:p w:rsidR="0052588B" w:rsidRPr="0081218C" w:rsidRDefault="0052588B" w:rsidP="001C52A3">
      <w:pPr>
        <w:pStyle w:val="pn"/>
        <w:numPr>
          <w:ilvl w:val="0"/>
          <w:numId w:val="59"/>
        </w:numPr>
      </w:pPr>
      <w:r w:rsidRPr="0081218C">
        <w:t xml:space="preserve">Esquema Unifilar Banco de Capacitores Serie 500 </w:t>
      </w:r>
      <w:proofErr w:type="spellStart"/>
      <w:r w:rsidRPr="0081218C">
        <w:t>kV</w:t>
      </w:r>
      <w:proofErr w:type="spellEnd"/>
      <w:r w:rsidRPr="0081218C">
        <w:t>.</w:t>
      </w:r>
    </w:p>
    <w:p w:rsidR="0052588B" w:rsidRPr="0081218C" w:rsidRDefault="0052588B" w:rsidP="001C52A3">
      <w:pPr>
        <w:pStyle w:val="pn"/>
        <w:numPr>
          <w:ilvl w:val="0"/>
          <w:numId w:val="59"/>
        </w:numPr>
        <w:spacing w:after="0"/>
      </w:pPr>
      <w:r w:rsidRPr="0081218C">
        <w:t xml:space="preserve">Detalles Típicos Banco de Capacitores Serie 500 </w:t>
      </w:r>
      <w:proofErr w:type="spellStart"/>
      <w:r w:rsidRPr="0081218C">
        <w:t>kV</w:t>
      </w:r>
      <w:proofErr w:type="spellEnd"/>
      <w:r w:rsidRPr="0081218C">
        <w:t>.</w:t>
      </w:r>
    </w:p>
    <w:p w:rsidR="0052588B" w:rsidRPr="0081218C" w:rsidRDefault="0052588B" w:rsidP="0052588B">
      <w:pPr>
        <w:pStyle w:val="pn"/>
        <w:spacing w:before="120" w:after="0"/>
        <w:ind w:left="142" w:right="142"/>
      </w:pPr>
      <w:r w:rsidRPr="0081218C">
        <w:t>También es v</w:t>
      </w:r>
      <w:r w:rsidR="00F309AD">
        <w:t>á</w:t>
      </w:r>
      <w:r w:rsidRPr="0081218C">
        <w:t>lido lo indicado en al Anexo VI del Pliego Licitatorio, donde corresponda y sea de aplicación.</w:t>
      </w:r>
    </w:p>
    <w:p w:rsidR="0052588B" w:rsidRPr="0081218C" w:rsidRDefault="0052588B" w:rsidP="00536CE1">
      <w:pPr>
        <w:pStyle w:val="pn"/>
        <w:spacing w:before="120" w:after="240"/>
        <w:ind w:left="142" w:right="142"/>
      </w:pPr>
      <w:r w:rsidRPr="0081218C">
        <w:t>El Oferente debe presentar la PDTG completa en la columna S/OFERTA.</w:t>
      </w:r>
    </w:p>
    <w:p w:rsidR="0052588B" w:rsidRPr="0081218C" w:rsidRDefault="0052588B" w:rsidP="00F309AD">
      <w:pPr>
        <w:pStyle w:val="TITULO1ES"/>
        <w:numPr>
          <w:ilvl w:val="0"/>
          <w:numId w:val="0"/>
        </w:numPr>
        <w:spacing w:after="120"/>
        <w:rPr>
          <w:sz w:val="22"/>
          <w:szCs w:val="22"/>
        </w:rPr>
      </w:pPr>
      <w:r w:rsidRPr="0081218C">
        <w:rPr>
          <w:sz w:val="22"/>
          <w:szCs w:val="22"/>
        </w:rPr>
        <w:t>2 NORMAS DE APLICACIÓN</w:t>
      </w:r>
    </w:p>
    <w:p w:rsidR="0052588B" w:rsidRPr="0081218C" w:rsidRDefault="0052588B" w:rsidP="00F309AD">
      <w:pPr>
        <w:pStyle w:val="pn"/>
        <w:ind w:left="142"/>
      </w:pPr>
      <w:r w:rsidRPr="0081218C">
        <w:t>Los equipos serán diseñados, fabricados y ensayados según las siguientes normas y recomendaciones, en su última versión:</w:t>
      </w:r>
    </w:p>
    <w:p w:rsidR="0052588B" w:rsidRPr="0081218C" w:rsidRDefault="0052588B" w:rsidP="001C52A3">
      <w:pPr>
        <w:pStyle w:val="TITULO2ES"/>
        <w:numPr>
          <w:ilvl w:val="0"/>
          <w:numId w:val="4"/>
        </w:numPr>
        <w:ind w:left="426"/>
        <w:jc w:val="both"/>
        <w:rPr>
          <w:sz w:val="22"/>
          <w:szCs w:val="22"/>
        </w:rPr>
      </w:pPr>
      <w:r w:rsidRPr="0081218C">
        <w:rPr>
          <w:sz w:val="22"/>
          <w:szCs w:val="22"/>
        </w:rPr>
        <w:t>Banco de Capacitores</w:t>
      </w:r>
    </w:p>
    <w:p w:rsidR="0052588B" w:rsidRPr="0081218C" w:rsidRDefault="0052588B" w:rsidP="001C52A3">
      <w:pPr>
        <w:pStyle w:val="TITULO2ES"/>
        <w:numPr>
          <w:ilvl w:val="0"/>
          <w:numId w:val="48"/>
        </w:numPr>
        <w:ind w:left="714" w:hanging="357"/>
        <w:jc w:val="both"/>
        <w:rPr>
          <w:b w:val="0"/>
          <w:sz w:val="22"/>
          <w:szCs w:val="22"/>
          <w:lang w:val="es-AR"/>
        </w:rPr>
      </w:pPr>
      <w:r w:rsidRPr="0081218C">
        <w:rPr>
          <w:b w:val="0"/>
          <w:sz w:val="22"/>
          <w:szCs w:val="22"/>
          <w:lang w:val="es-AR"/>
        </w:rPr>
        <w:t>IEEE 1726 Guía para la especificación de Bancos de Capacitores Serie Fijos para la aplicación en Sistemas de Transmisión.</w:t>
      </w:r>
    </w:p>
    <w:p w:rsidR="0052588B" w:rsidRPr="0081218C" w:rsidRDefault="0052588B" w:rsidP="001C52A3">
      <w:pPr>
        <w:pStyle w:val="TITULO2ES"/>
        <w:numPr>
          <w:ilvl w:val="0"/>
          <w:numId w:val="48"/>
        </w:numPr>
        <w:ind w:left="714" w:hanging="357"/>
        <w:jc w:val="both"/>
        <w:rPr>
          <w:b w:val="0"/>
          <w:sz w:val="22"/>
          <w:szCs w:val="22"/>
          <w:lang w:val="es-AR"/>
        </w:rPr>
      </w:pPr>
      <w:r w:rsidRPr="0081218C">
        <w:rPr>
          <w:b w:val="0"/>
          <w:sz w:val="22"/>
          <w:szCs w:val="22"/>
          <w:lang w:val="es-AR"/>
        </w:rPr>
        <w:t>IEEE 824-2004.- Estándar para Capacitores Serie en Sistemas de Potencia</w:t>
      </w:r>
    </w:p>
    <w:p w:rsidR="0052588B" w:rsidRPr="0081218C" w:rsidRDefault="0052588B" w:rsidP="001C52A3">
      <w:pPr>
        <w:pStyle w:val="TITULO2ES"/>
        <w:numPr>
          <w:ilvl w:val="0"/>
          <w:numId w:val="48"/>
        </w:numPr>
        <w:ind w:left="714" w:hanging="357"/>
        <w:jc w:val="both"/>
        <w:rPr>
          <w:b w:val="0"/>
          <w:sz w:val="22"/>
          <w:szCs w:val="22"/>
          <w:lang w:val="es-AR"/>
        </w:rPr>
      </w:pPr>
      <w:r w:rsidRPr="0081218C">
        <w:rPr>
          <w:b w:val="0"/>
          <w:sz w:val="22"/>
          <w:szCs w:val="22"/>
          <w:lang w:val="es-AR"/>
        </w:rPr>
        <w:t>IEEE 1534-2002. Prácticas recomendadas para especificar los Capacitores Serie Controlados por Tiristores.</w:t>
      </w:r>
    </w:p>
    <w:p w:rsidR="0052588B" w:rsidRPr="0081218C" w:rsidRDefault="0052588B" w:rsidP="001C52A3">
      <w:pPr>
        <w:pStyle w:val="TITULO2ES"/>
        <w:numPr>
          <w:ilvl w:val="0"/>
          <w:numId w:val="48"/>
        </w:numPr>
        <w:ind w:left="714" w:hanging="357"/>
        <w:jc w:val="both"/>
        <w:rPr>
          <w:b w:val="0"/>
          <w:sz w:val="22"/>
          <w:szCs w:val="22"/>
          <w:lang w:val="es-AR"/>
        </w:rPr>
      </w:pPr>
      <w:r w:rsidRPr="0081218C">
        <w:rPr>
          <w:b w:val="0"/>
          <w:sz w:val="22"/>
          <w:szCs w:val="22"/>
          <w:lang w:val="es-AR"/>
        </w:rPr>
        <w:t>IEC 60143-2015 Capacitores Serie para Sistemas de Potencia</w:t>
      </w:r>
    </w:p>
    <w:p w:rsidR="0052588B" w:rsidRPr="0081218C" w:rsidRDefault="0052588B" w:rsidP="001C52A3">
      <w:pPr>
        <w:pStyle w:val="TITULO2ES"/>
        <w:numPr>
          <w:ilvl w:val="0"/>
          <w:numId w:val="48"/>
        </w:numPr>
        <w:jc w:val="both"/>
        <w:rPr>
          <w:b w:val="0"/>
          <w:sz w:val="22"/>
          <w:szCs w:val="22"/>
          <w:lang w:val="es-AR"/>
        </w:rPr>
      </w:pPr>
      <w:r w:rsidRPr="0081218C">
        <w:rPr>
          <w:b w:val="0"/>
          <w:sz w:val="22"/>
          <w:szCs w:val="22"/>
          <w:lang w:val="es-AR"/>
        </w:rPr>
        <w:t xml:space="preserve">IEC 61753-143-2:2012 Dispositivos de interconexión de fibra óptica y componentes pasivos - Estándar de rendimiento - Parte 143-2: Compensador de dispersión basado </w:t>
      </w:r>
      <w:r w:rsidRPr="0081218C">
        <w:rPr>
          <w:b w:val="0"/>
          <w:sz w:val="22"/>
          <w:szCs w:val="22"/>
          <w:lang w:val="es-AR"/>
        </w:rPr>
        <w:lastRenderedPageBreak/>
        <w:t xml:space="preserve">en VIPA pasivo óptico de transmisión de fibra </w:t>
      </w:r>
      <w:proofErr w:type="spellStart"/>
      <w:r w:rsidRPr="0081218C">
        <w:rPr>
          <w:b w:val="0"/>
          <w:sz w:val="22"/>
          <w:szCs w:val="22"/>
          <w:lang w:val="es-AR"/>
        </w:rPr>
        <w:t>monomodo</w:t>
      </w:r>
      <w:proofErr w:type="spellEnd"/>
      <w:r w:rsidRPr="0081218C">
        <w:rPr>
          <w:b w:val="0"/>
          <w:sz w:val="22"/>
          <w:szCs w:val="22"/>
          <w:lang w:val="es-AR"/>
        </w:rPr>
        <w:t xml:space="preserve"> para la categoría C - Ambiente controlado.</w:t>
      </w:r>
    </w:p>
    <w:p w:rsidR="0052588B" w:rsidRPr="0081218C" w:rsidRDefault="0052588B" w:rsidP="001C52A3">
      <w:pPr>
        <w:pStyle w:val="TITULO2ES"/>
        <w:numPr>
          <w:ilvl w:val="0"/>
          <w:numId w:val="4"/>
        </w:numPr>
        <w:ind w:left="426"/>
        <w:jc w:val="both"/>
        <w:rPr>
          <w:sz w:val="22"/>
          <w:szCs w:val="22"/>
        </w:rPr>
      </w:pPr>
      <w:r w:rsidRPr="0081218C">
        <w:rPr>
          <w:sz w:val="22"/>
          <w:szCs w:val="22"/>
        </w:rPr>
        <w:t>S</w:t>
      </w:r>
      <w:r w:rsidRPr="0081218C">
        <w:rPr>
          <w:smallCaps/>
          <w:sz w:val="22"/>
          <w:szCs w:val="22"/>
        </w:rPr>
        <w:t>eccionadores</w:t>
      </w:r>
    </w:p>
    <w:p w:rsidR="0052588B" w:rsidRPr="0081218C" w:rsidRDefault="0052588B" w:rsidP="001C52A3">
      <w:pPr>
        <w:numPr>
          <w:ilvl w:val="0"/>
          <w:numId w:val="3"/>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IEC 62271</w:t>
      </w:r>
      <w:r w:rsidRPr="0081218C">
        <w:rPr>
          <w:rFonts w:ascii="Arial" w:hAnsi="Arial" w:cs="Arial"/>
          <w:spacing w:val="-2"/>
          <w:sz w:val="22"/>
          <w:szCs w:val="22"/>
          <w:lang w:val="en-US"/>
        </w:rPr>
        <w:noBreakHyphen/>
        <w:t xml:space="preserve"> 102 </w:t>
      </w:r>
      <w:r w:rsidRPr="0081218C">
        <w:rPr>
          <w:rFonts w:ascii="Arial" w:hAnsi="Arial" w:cs="Arial"/>
          <w:spacing w:val="-2"/>
          <w:sz w:val="22"/>
          <w:szCs w:val="22"/>
          <w:lang w:val="en-US"/>
        </w:rPr>
        <w:noBreakHyphen/>
        <w:t xml:space="preserve"> Alternating current disconnectors (isolators) and </w:t>
      </w:r>
      <w:proofErr w:type="spellStart"/>
      <w:r w:rsidRPr="0081218C">
        <w:rPr>
          <w:rFonts w:ascii="Arial" w:hAnsi="Arial" w:cs="Arial"/>
          <w:spacing w:val="-2"/>
          <w:sz w:val="22"/>
          <w:szCs w:val="22"/>
          <w:lang w:val="en-US"/>
        </w:rPr>
        <w:t>earthing</w:t>
      </w:r>
      <w:proofErr w:type="spellEnd"/>
      <w:r w:rsidRPr="0081218C">
        <w:rPr>
          <w:rFonts w:ascii="Arial" w:hAnsi="Arial" w:cs="Arial"/>
          <w:spacing w:val="-2"/>
          <w:sz w:val="22"/>
          <w:szCs w:val="22"/>
          <w:lang w:val="en-US"/>
        </w:rPr>
        <w:t xml:space="preserve"> switches</w:t>
      </w:r>
    </w:p>
    <w:p w:rsidR="0052588B" w:rsidRPr="0081218C" w:rsidRDefault="0052588B" w:rsidP="001C52A3">
      <w:pPr>
        <w:numPr>
          <w:ilvl w:val="0"/>
          <w:numId w:val="3"/>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 xml:space="preserve">IEC 60168 </w:t>
      </w:r>
      <w:r w:rsidRPr="0081218C">
        <w:rPr>
          <w:rFonts w:ascii="Arial" w:hAnsi="Arial" w:cs="Arial"/>
          <w:spacing w:val="-2"/>
          <w:sz w:val="22"/>
          <w:szCs w:val="22"/>
          <w:lang w:val="en-US"/>
        </w:rPr>
        <w:noBreakHyphen/>
        <w:t xml:space="preserve"> Test on indoor and outdoor post insulators of ceramic material or glass for systems with nominal voltages greater than 1.000 V.</w:t>
      </w:r>
    </w:p>
    <w:p w:rsidR="0052588B" w:rsidRPr="0081218C" w:rsidRDefault="0052588B" w:rsidP="001C52A3">
      <w:pPr>
        <w:numPr>
          <w:ilvl w:val="0"/>
          <w:numId w:val="3"/>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 xml:space="preserve">IEC 60273 </w:t>
      </w:r>
      <w:r w:rsidRPr="0081218C">
        <w:rPr>
          <w:rFonts w:ascii="Arial" w:hAnsi="Arial" w:cs="Arial"/>
          <w:spacing w:val="-2"/>
          <w:sz w:val="22"/>
          <w:szCs w:val="22"/>
          <w:lang w:val="en-US"/>
        </w:rPr>
        <w:noBreakHyphen/>
        <w:t xml:space="preserve"> Dimensions of indoor and outdoor post insulators and post insulator units for systems with nominal voltages greater than 1.000 V.</w:t>
      </w:r>
    </w:p>
    <w:p w:rsidR="0052588B" w:rsidRPr="0081218C" w:rsidRDefault="0052588B" w:rsidP="001C52A3">
      <w:pPr>
        <w:numPr>
          <w:ilvl w:val="0"/>
          <w:numId w:val="3"/>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 xml:space="preserve">IEC 60694 </w:t>
      </w:r>
      <w:r w:rsidRPr="0081218C">
        <w:rPr>
          <w:rFonts w:ascii="Arial" w:hAnsi="Arial" w:cs="Arial"/>
          <w:spacing w:val="-2"/>
          <w:sz w:val="22"/>
          <w:szCs w:val="22"/>
          <w:lang w:val="en-US"/>
        </w:rPr>
        <w:noBreakHyphen/>
        <w:t xml:space="preserve"> Common clauses for high</w:t>
      </w:r>
      <w:r w:rsidRPr="0081218C">
        <w:rPr>
          <w:rFonts w:ascii="Arial" w:hAnsi="Arial" w:cs="Arial"/>
          <w:spacing w:val="-2"/>
          <w:sz w:val="22"/>
          <w:szCs w:val="22"/>
          <w:lang w:val="en-US"/>
        </w:rPr>
        <w:noBreakHyphen/>
        <w:t xml:space="preserve">voltage switchgear and </w:t>
      </w:r>
      <w:proofErr w:type="spellStart"/>
      <w:r w:rsidRPr="0081218C">
        <w:rPr>
          <w:rFonts w:ascii="Arial" w:hAnsi="Arial" w:cs="Arial"/>
          <w:spacing w:val="-2"/>
          <w:sz w:val="22"/>
          <w:szCs w:val="22"/>
          <w:lang w:val="en-US"/>
        </w:rPr>
        <w:t>controlgear</w:t>
      </w:r>
      <w:proofErr w:type="spellEnd"/>
      <w:r w:rsidRPr="0081218C">
        <w:rPr>
          <w:rFonts w:ascii="Arial" w:hAnsi="Arial" w:cs="Arial"/>
          <w:spacing w:val="-2"/>
          <w:sz w:val="22"/>
          <w:szCs w:val="22"/>
          <w:lang w:val="en-US"/>
        </w:rPr>
        <w:t xml:space="preserve"> standards.</w:t>
      </w:r>
    </w:p>
    <w:p w:rsidR="0052588B" w:rsidRPr="0081218C" w:rsidRDefault="0052588B" w:rsidP="001C52A3">
      <w:pPr>
        <w:numPr>
          <w:ilvl w:val="0"/>
          <w:numId w:val="3"/>
        </w:numPr>
        <w:tabs>
          <w:tab w:val="left" w:pos="-1440"/>
          <w:tab w:val="left" w:pos="-720"/>
          <w:tab w:val="left" w:pos="0"/>
          <w:tab w:val="left" w:pos="720"/>
        </w:tabs>
        <w:spacing w:after="120"/>
        <w:jc w:val="both"/>
        <w:rPr>
          <w:rFonts w:ascii="Arial" w:hAnsi="Arial" w:cs="Arial"/>
          <w:spacing w:val="-2"/>
          <w:sz w:val="22"/>
          <w:szCs w:val="22"/>
        </w:rPr>
      </w:pPr>
      <w:r w:rsidRPr="0081218C">
        <w:rPr>
          <w:rFonts w:ascii="Arial" w:hAnsi="Arial" w:cs="Arial"/>
          <w:spacing w:val="-2"/>
          <w:sz w:val="22"/>
          <w:szCs w:val="22"/>
        </w:rPr>
        <w:t xml:space="preserve">IRAM </w:t>
      </w:r>
      <w:r w:rsidRPr="0081218C">
        <w:rPr>
          <w:rFonts w:ascii="Arial" w:hAnsi="Arial" w:cs="Arial"/>
          <w:spacing w:val="-2"/>
          <w:sz w:val="22"/>
          <w:szCs w:val="22"/>
        </w:rPr>
        <w:noBreakHyphen/>
        <w:t xml:space="preserve"> Normas varias referentes a los motores, </w:t>
      </w:r>
      <w:proofErr w:type="spellStart"/>
      <w:r w:rsidRPr="0081218C">
        <w:rPr>
          <w:rFonts w:ascii="Arial" w:hAnsi="Arial" w:cs="Arial"/>
          <w:spacing w:val="-2"/>
          <w:sz w:val="22"/>
          <w:szCs w:val="22"/>
        </w:rPr>
        <w:t>contactores</w:t>
      </w:r>
      <w:proofErr w:type="spellEnd"/>
      <w:r w:rsidRPr="0081218C">
        <w:rPr>
          <w:rFonts w:ascii="Arial" w:hAnsi="Arial" w:cs="Arial"/>
          <w:spacing w:val="-2"/>
          <w:sz w:val="22"/>
          <w:szCs w:val="22"/>
        </w:rPr>
        <w:t>, conductores, accesorios, etc.</w:t>
      </w:r>
    </w:p>
    <w:p w:rsidR="0052588B" w:rsidRPr="0081218C" w:rsidRDefault="0052588B" w:rsidP="001C52A3">
      <w:pPr>
        <w:numPr>
          <w:ilvl w:val="0"/>
          <w:numId w:val="3"/>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IEC 60158</w:t>
      </w:r>
      <w:r w:rsidRPr="0081218C">
        <w:rPr>
          <w:rFonts w:ascii="Arial" w:hAnsi="Arial" w:cs="Arial"/>
          <w:spacing w:val="-2"/>
          <w:sz w:val="22"/>
          <w:szCs w:val="22"/>
          <w:lang w:val="en-US"/>
        </w:rPr>
        <w:noBreakHyphen/>
        <w:t xml:space="preserve">1 </w:t>
      </w:r>
      <w:r w:rsidRPr="0081218C">
        <w:rPr>
          <w:rFonts w:ascii="Arial" w:hAnsi="Arial" w:cs="Arial"/>
          <w:spacing w:val="-2"/>
          <w:sz w:val="22"/>
          <w:szCs w:val="22"/>
          <w:lang w:val="en-US"/>
        </w:rPr>
        <w:noBreakHyphen/>
        <w:t xml:space="preserve"> </w:t>
      </w:r>
      <w:proofErr w:type="spellStart"/>
      <w:r w:rsidRPr="0081218C">
        <w:rPr>
          <w:rFonts w:ascii="Arial" w:hAnsi="Arial" w:cs="Arial"/>
          <w:spacing w:val="-2"/>
          <w:sz w:val="22"/>
          <w:szCs w:val="22"/>
          <w:lang w:val="en-US"/>
        </w:rPr>
        <w:t>Contactores</w:t>
      </w:r>
      <w:proofErr w:type="spellEnd"/>
    </w:p>
    <w:p w:rsidR="0052588B" w:rsidRPr="0081218C" w:rsidRDefault="0052588B" w:rsidP="001C52A3">
      <w:pPr>
        <w:numPr>
          <w:ilvl w:val="0"/>
          <w:numId w:val="3"/>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IEC 60255</w:t>
      </w:r>
      <w:r w:rsidRPr="0081218C">
        <w:rPr>
          <w:rFonts w:ascii="Arial" w:hAnsi="Arial" w:cs="Arial"/>
          <w:spacing w:val="-2"/>
          <w:sz w:val="22"/>
          <w:szCs w:val="22"/>
          <w:lang w:val="en-US"/>
        </w:rPr>
        <w:noBreakHyphen/>
        <w:t xml:space="preserve">4 ó 5 </w:t>
      </w:r>
      <w:r w:rsidRPr="0081218C">
        <w:rPr>
          <w:rFonts w:ascii="Arial" w:hAnsi="Arial" w:cs="Arial"/>
          <w:spacing w:val="-2"/>
          <w:sz w:val="22"/>
          <w:szCs w:val="22"/>
          <w:lang w:val="en-US"/>
        </w:rPr>
        <w:noBreakHyphen/>
        <w:t xml:space="preserve"> Insulation Test for Electrical Relays</w:t>
      </w:r>
    </w:p>
    <w:p w:rsidR="0052588B" w:rsidRPr="0081218C" w:rsidRDefault="0052588B" w:rsidP="001C52A3">
      <w:pPr>
        <w:numPr>
          <w:ilvl w:val="0"/>
          <w:numId w:val="3"/>
        </w:numPr>
        <w:tabs>
          <w:tab w:val="left" w:pos="-1440"/>
          <w:tab w:val="left" w:pos="-720"/>
          <w:tab w:val="left" w:pos="0"/>
          <w:tab w:val="left" w:pos="720"/>
        </w:tabs>
        <w:jc w:val="both"/>
        <w:rPr>
          <w:rFonts w:ascii="Arial" w:hAnsi="Arial" w:cs="Arial"/>
          <w:spacing w:val="-2"/>
          <w:sz w:val="22"/>
          <w:szCs w:val="22"/>
          <w:lang w:val="en-US"/>
        </w:rPr>
      </w:pPr>
      <w:r w:rsidRPr="0081218C">
        <w:rPr>
          <w:rFonts w:ascii="Arial" w:hAnsi="Arial" w:cs="Arial"/>
          <w:spacing w:val="-2"/>
          <w:sz w:val="22"/>
          <w:szCs w:val="22"/>
          <w:lang w:val="en-US"/>
        </w:rPr>
        <w:t xml:space="preserve">ANSI C37.90a </w:t>
      </w:r>
      <w:r w:rsidRPr="0081218C">
        <w:rPr>
          <w:rFonts w:ascii="Arial" w:hAnsi="Arial" w:cs="Arial"/>
          <w:spacing w:val="-2"/>
          <w:sz w:val="22"/>
          <w:szCs w:val="22"/>
          <w:lang w:val="en-US"/>
        </w:rPr>
        <w:noBreakHyphen/>
        <w:t xml:space="preserve"> Switch Withstand Capability</w:t>
      </w:r>
    </w:p>
    <w:p w:rsidR="0052588B" w:rsidRPr="0081218C" w:rsidRDefault="0052588B" w:rsidP="001C52A3">
      <w:pPr>
        <w:pStyle w:val="TITULO2ES"/>
        <w:numPr>
          <w:ilvl w:val="0"/>
          <w:numId w:val="4"/>
        </w:numPr>
        <w:spacing w:before="120"/>
        <w:ind w:left="425" w:hanging="357"/>
        <w:jc w:val="both"/>
        <w:rPr>
          <w:smallCaps/>
          <w:sz w:val="22"/>
          <w:szCs w:val="22"/>
        </w:rPr>
      </w:pPr>
      <w:r w:rsidRPr="0081218C">
        <w:rPr>
          <w:smallCaps/>
          <w:sz w:val="22"/>
          <w:szCs w:val="22"/>
        </w:rPr>
        <w:t>aisladores soporte</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 xml:space="preserve">IEC 60168 </w:t>
      </w:r>
      <w:r w:rsidRPr="0081218C">
        <w:rPr>
          <w:rFonts w:ascii="Arial" w:hAnsi="Arial" w:cs="Arial"/>
          <w:spacing w:val="-2"/>
          <w:sz w:val="22"/>
          <w:szCs w:val="22"/>
          <w:lang w:val="en-US"/>
        </w:rPr>
        <w:noBreakHyphen/>
        <w:t xml:space="preserve"> Test on indoor and outdoor post insulators of ceramic material or glass for systems with nominal voltages greater than 1.000 V.</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lang w:val="en-US"/>
        </w:rPr>
      </w:pPr>
      <w:r w:rsidRPr="0081218C">
        <w:rPr>
          <w:rFonts w:ascii="Arial" w:hAnsi="Arial" w:cs="Arial"/>
          <w:spacing w:val="-2"/>
          <w:sz w:val="22"/>
          <w:szCs w:val="22"/>
          <w:lang w:val="en-US"/>
        </w:rPr>
        <w:t xml:space="preserve">IEC 60273 </w:t>
      </w:r>
      <w:r w:rsidRPr="0081218C">
        <w:rPr>
          <w:rFonts w:ascii="Arial" w:hAnsi="Arial" w:cs="Arial"/>
          <w:spacing w:val="-2"/>
          <w:sz w:val="22"/>
          <w:szCs w:val="22"/>
          <w:lang w:val="en-US"/>
        </w:rPr>
        <w:noBreakHyphen/>
        <w:t xml:space="preserve"> Dimensions of indoor and outdoor post insulators and post insulator units for systems with nominal voltages greater than 1.000 V.</w:t>
      </w:r>
    </w:p>
    <w:p w:rsidR="0052588B" w:rsidRPr="00F309AD" w:rsidRDefault="0052588B" w:rsidP="001C52A3">
      <w:pPr>
        <w:numPr>
          <w:ilvl w:val="0"/>
          <w:numId w:val="47"/>
        </w:numPr>
        <w:tabs>
          <w:tab w:val="left" w:pos="-1440"/>
          <w:tab w:val="left" w:pos="-720"/>
          <w:tab w:val="left" w:pos="0"/>
          <w:tab w:val="left" w:pos="720"/>
        </w:tabs>
        <w:jc w:val="both"/>
        <w:rPr>
          <w:rFonts w:ascii="Arial" w:hAnsi="Arial" w:cs="Arial"/>
          <w:spacing w:val="-2"/>
          <w:sz w:val="22"/>
          <w:szCs w:val="22"/>
          <w:lang w:val="en-US"/>
        </w:rPr>
      </w:pPr>
      <w:r w:rsidRPr="00F309AD">
        <w:rPr>
          <w:rFonts w:ascii="Arial" w:hAnsi="Arial" w:cs="Arial"/>
          <w:spacing w:val="-2"/>
          <w:sz w:val="22"/>
          <w:szCs w:val="22"/>
          <w:lang w:val="en-US"/>
        </w:rPr>
        <w:t xml:space="preserve">IEC 62231 - </w:t>
      </w:r>
      <w:proofErr w:type="spellStart"/>
      <w:r w:rsidRPr="00F309AD">
        <w:rPr>
          <w:rFonts w:ascii="Arial" w:hAnsi="Arial" w:cs="Arial"/>
          <w:spacing w:val="-2"/>
          <w:sz w:val="22"/>
          <w:szCs w:val="22"/>
          <w:lang w:val="en-US"/>
        </w:rPr>
        <w:t>Com</w:t>
      </w:r>
      <w:r w:rsidRPr="00F309AD">
        <w:rPr>
          <w:rFonts w:ascii="Arial" w:hAnsi="Arial" w:cs="Arial"/>
          <w:sz w:val="22"/>
          <w:szCs w:val="22"/>
          <w:lang w:val="en-US"/>
        </w:rPr>
        <w:t>mposite</w:t>
      </w:r>
      <w:proofErr w:type="spellEnd"/>
      <w:r w:rsidRPr="00F309AD">
        <w:rPr>
          <w:rFonts w:ascii="Arial" w:hAnsi="Arial" w:cs="Arial"/>
          <w:sz w:val="22"/>
          <w:szCs w:val="22"/>
          <w:lang w:val="en-US"/>
        </w:rPr>
        <w:t xml:space="preserve"> station post insulators for substations with </w:t>
      </w:r>
      <w:proofErr w:type="spellStart"/>
      <w:r w:rsidRPr="00F309AD">
        <w:rPr>
          <w:rFonts w:ascii="Arial" w:hAnsi="Arial" w:cs="Arial"/>
          <w:sz w:val="22"/>
          <w:szCs w:val="22"/>
          <w:lang w:val="en-US"/>
        </w:rPr>
        <w:t>a.c</w:t>
      </w:r>
      <w:proofErr w:type="spellEnd"/>
      <w:r w:rsidRPr="00F309AD">
        <w:rPr>
          <w:rFonts w:ascii="Arial" w:hAnsi="Arial" w:cs="Arial"/>
          <w:sz w:val="22"/>
          <w:szCs w:val="22"/>
          <w:lang w:val="en-US"/>
        </w:rPr>
        <w:t>. voltages greater than 1.000 V up to 245 kV – Definitions, test methods and acceptance criteria</w:t>
      </w:r>
    </w:p>
    <w:p w:rsidR="0052588B" w:rsidRPr="0081218C" w:rsidRDefault="0052588B" w:rsidP="001C52A3">
      <w:pPr>
        <w:pStyle w:val="pn"/>
        <w:numPr>
          <w:ilvl w:val="0"/>
          <w:numId w:val="4"/>
        </w:numPr>
        <w:spacing w:before="120" w:after="0"/>
        <w:ind w:left="425" w:right="142" w:hanging="357"/>
        <w:rPr>
          <w:b/>
          <w:smallCaps/>
        </w:rPr>
      </w:pPr>
      <w:r w:rsidRPr="0081218C">
        <w:rPr>
          <w:b/>
          <w:smallCaps/>
        </w:rPr>
        <w:t>Interruptores</w:t>
      </w:r>
    </w:p>
    <w:p w:rsidR="0052588B" w:rsidRPr="0052588B"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lang w:val="en-US"/>
        </w:rPr>
      </w:pPr>
      <w:r w:rsidRPr="0052588B">
        <w:rPr>
          <w:rFonts w:ascii="Arial" w:hAnsi="Arial" w:cs="Arial"/>
          <w:spacing w:val="-2"/>
          <w:sz w:val="22"/>
          <w:szCs w:val="22"/>
          <w:lang w:val="en-US"/>
        </w:rPr>
        <w:t xml:space="preserve">IEC 62271 </w:t>
      </w:r>
      <w:r w:rsidRPr="0052588B">
        <w:rPr>
          <w:rFonts w:ascii="Arial" w:hAnsi="Arial" w:cs="Arial"/>
          <w:spacing w:val="-2"/>
          <w:sz w:val="22"/>
          <w:szCs w:val="22"/>
          <w:lang w:val="en-US"/>
        </w:rPr>
        <w:noBreakHyphen/>
        <w:t xml:space="preserve"> 100 </w:t>
      </w:r>
      <w:r w:rsidRPr="0052588B">
        <w:rPr>
          <w:rFonts w:ascii="Arial" w:hAnsi="Arial" w:cs="Arial"/>
          <w:spacing w:val="-2"/>
          <w:sz w:val="22"/>
          <w:szCs w:val="22"/>
          <w:lang w:val="en-US"/>
        </w:rPr>
        <w:noBreakHyphen/>
        <w:t xml:space="preserve"> High Voltage Alternating Current Circuit </w:t>
      </w:r>
      <w:r w:rsidRPr="0052588B">
        <w:rPr>
          <w:rFonts w:ascii="Arial" w:hAnsi="Arial" w:cs="Arial"/>
          <w:spacing w:val="-2"/>
          <w:sz w:val="22"/>
          <w:szCs w:val="22"/>
          <w:lang w:val="en-US"/>
        </w:rPr>
        <w:noBreakHyphen/>
        <w:t xml:space="preserve"> breakers.</w:t>
      </w:r>
    </w:p>
    <w:p w:rsidR="0052588B" w:rsidRPr="0052588B"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lang w:val="en-US"/>
        </w:rPr>
      </w:pPr>
      <w:r w:rsidRPr="0052588B">
        <w:rPr>
          <w:rFonts w:ascii="Arial" w:hAnsi="Arial" w:cs="Arial"/>
          <w:spacing w:val="-2"/>
          <w:sz w:val="22"/>
          <w:szCs w:val="22"/>
          <w:lang w:val="en-US"/>
        </w:rPr>
        <w:t xml:space="preserve">IEC 60376 </w:t>
      </w:r>
      <w:r w:rsidRPr="0052588B">
        <w:rPr>
          <w:rFonts w:ascii="Arial" w:hAnsi="Arial" w:cs="Arial"/>
          <w:spacing w:val="-2"/>
          <w:sz w:val="22"/>
          <w:szCs w:val="22"/>
          <w:lang w:val="en-US"/>
        </w:rPr>
        <w:noBreakHyphen/>
        <w:t xml:space="preserve"> </w:t>
      </w:r>
      <w:proofErr w:type="spellStart"/>
      <w:r w:rsidRPr="0052588B">
        <w:rPr>
          <w:rFonts w:ascii="Arial" w:hAnsi="Arial" w:cs="Arial"/>
          <w:spacing w:val="-2"/>
          <w:sz w:val="22"/>
          <w:szCs w:val="22"/>
          <w:lang w:val="en-US"/>
        </w:rPr>
        <w:t>Especification</w:t>
      </w:r>
      <w:proofErr w:type="spellEnd"/>
      <w:r w:rsidRPr="0052588B">
        <w:rPr>
          <w:rFonts w:ascii="Arial" w:hAnsi="Arial" w:cs="Arial"/>
          <w:spacing w:val="-2"/>
          <w:sz w:val="22"/>
          <w:szCs w:val="22"/>
          <w:lang w:val="en-US"/>
        </w:rPr>
        <w:t xml:space="preserve"> and acceptance of new </w:t>
      </w:r>
      <w:proofErr w:type="spellStart"/>
      <w:r w:rsidRPr="0052588B">
        <w:rPr>
          <w:rFonts w:ascii="Arial" w:hAnsi="Arial" w:cs="Arial"/>
          <w:spacing w:val="-2"/>
          <w:sz w:val="22"/>
          <w:szCs w:val="22"/>
          <w:lang w:val="en-US"/>
        </w:rPr>
        <w:t>sulphur</w:t>
      </w:r>
      <w:proofErr w:type="spellEnd"/>
      <w:r w:rsidRPr="0052588B">
        <w:rPr>
          <w:rFonts w:ascii="Arial" w:hAnsi="Arial" w:cs="Arial"/>
          <w:spacing w:val="-2"/>
          <w:sz w:val="22"/>
          <w:szCs w:val="22"/>
          <w:lang w:val="en-US"/>
        </w:rPr>
        <w:t xml:space="preserve"> </w:t>
      </w:r>
      <w:proofErr w:type="spellStart"/>
      <w:r w:rsidRPr="0052588B">
        <w:rPr>
          <w:rFonts w:ascii="Arial" w:hAnsi="Arial" w:cs="Arial"/>
          <w:spacing w:val="-2"/>
          <w:sz w:val="22"/>
          <w:szCs w:val="22"/>
          <w:lang w:val="en-US"/>
        </w:rPr>
        <w:t>hexaflouride</w:t>
      </w:r>
      <w:proofErr w:type="spellEnd"/>
      <w:r w:rsidRPr="0052588B">
        <w:rPr>
          <w:rFonts w:ascii="Arial" w:hAnsi="Arial" w:cs="Arial"/>
          <w:spacing w:val="-2"/>
          <w:sz w:val="22"/>
          <w:szCs w:val="22"/>
          <w:lang w:val="en-US"/>
        </w:rPr>
        <w:t>.</w:t>
      </w:r>
    </w:p>
    <w:p w:rsidR="0052588B" w:rsidRPr="0052588B"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lang w:val="en-US"/>
        </w:rPr>
      </w:pPr>
      <w:r w:rsidRPr="0052588B">
        <w:rPr>
          <w:rFonts w:ascii="Arial" w:hAnsi="Arial" w:cs="Arial"/>
          <w:spacing w:val="-2"/>
          <w:sz w:val="22"/>
          <w:szCs w:val="22"/>
          <w:lang w:val="en-US"/>
        </w:rPr>
        <w:t xml:space="preserve">IEC 60480 </w:t>
      </w:r>
      <w:r w:rsidRPr="0052588B">
        <w:rPr>
          <w:rFonts w:ascii="Arial" w:hAnsi="Arial" w:cs="Arial"/>
          <w:spacing w:val="-2"/>
          <w:sz w:val="22"/>
          <w:szCs w:val="22"/>
          <w:lang w:val="en-US"/>
        </w:rPr>
        <w:noBreakHyphen/>
        <w:t xml:space="preserve"> Guide to the checking of </w:t>
      </w:r>
      <w:proofErr w:type="spellStart"/>
      <w:r w:rsidRPr="0052588B">
        <w:rPr>
          <w:rFonts w:ascii="Arial" w:hAnsi="Arial" w:cs="Arial"/>
          <w:spacing w:val="-2"/>
          <w:sz w:val="22"/>
          <w:szCs w:val="22"/>
          <w:lang w:val="en-US"/>
        </w:rPr>
        <w:t>sulphur</w:t>
      </w:r>
      <w:proofErr w:type="spellEnd"/>
      <w:r w:rsidRPr="0052588B">
        <w:rPr>
          <w:rFonts w:ascii="Arial" w:hAnsi="Arial" w:cs="Arial"/>
          <w:spacing w:val="-2"/>
          <w:sz w:val="22"/>
          <w:szCs w:val="22"/>
          <w:lang w:val="en-US"/>
        </w:rPr>
        <w:t xml:space="preserve"> </w:t>
      </w:r>
      <w:proofErr w:type="spellStart"/>
      <w:r w:rsidRPr="0052588B">
        <w:rPr>
          <w:rFonts w:ascii="Arial" w:hAnsi="Arial" w:cs="Arial"/>
          <w:spacing w:val="-2"/>
          <w:sz w:val="22"/>
          <w:szCs w:val="22"/>
          <w:lang w:val="en-US"/>
        </w:rPr>
        <w:t>hexaflouride</w:t>
      </w:r>
      <w:proofErr w:type="spellEnd"/>
      <w:r w:rsidRPr="0052588B">
        <w:rPr>
          <w:rFonts w:ascii="Arial" w:hAnsi="Arial" w:cs="Arial"/>
          <w:spacing w:val="-2"/>
          <w:sz w:val="22"/>
          <w:szCs w:val="22"/>
          <w:lang w:val="en-US"/>
        </w:rPr>
        <w:t xml:space="preserve"> (SF6) taken from electrical equipment.</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rPr>
      </w:pPr>
      <w:r w:rsidRPr="0052588B">
        <w:rPr>
          <w:rFonts w:ascii="Arial" w:hAnsi="Arial" w:cs="Arial"/>
          <w:spacing w:val="-2"/>
          <w:sz w:val="22"/>
          <w:szCs w:val="22"/>
          <w:lang w:val="en-US"/>
        </w:rPr>
        <w:t xml:space="preserve">IEC 62271-1 – High Voltage Switchgear and </w:t>
      </w:r>
      <w:proofErr w:type="spellStart"/>
      <w:r w:rsidRPr="0052588B">
        <w:rPr>
          <w:rFonts w:ascii="Arial" w:hAnsi="Arial" w:cs="Arial"/>
          <w:spacing w:val="-2"/>
          <w:sz w:val="22"/>
          <w:szCs w:val="22"/>
          <w:lang w:val="en-US"/>
        </w:rPr>
        <w:t>Controlgear</w:t>
      </w:r>
      <w:proofErr w:type="spellEnd"/>
      <w:r w:rsidRPr="0052588B">
        <w:rPr>
          <w:rFonts w:ascii="Arial" w:hAnsi="Arial" w:cs="Arial"/>
          <w:spacing w:val="-2"/>
          <w:sz w:val="22"/>
          <w:szCs w:val="22"/>
          <w:lang w:val="en-US"/>
        </w:rPr>
        <w:t xml:space="preserve"> – Part 1. </w:t>
      </w:r>
      <w:proofErr w:type="spellStart"/>
      <w:r w:rsidRPr="0081218C">
        <w:rPr>
          <w:rFonts w:ascii="Arial" w:hAnsi="Arial" w:cs="Arial"/>
          <w:spacing w:val="-2"/>
          <w:sz w:val="22"/>
          <w:szCs w:val="22"/>
        </w:rPr>
        <w:t>Common</w:t>
      </w:r>
      <w:proofErr w:type="spellEnd"/>
      <w:r w:rsidRPr="0081218C">
        <w:rPr>
          <w:rFonts w:ascii="Arial" w:hAnsi="Arial" w:cs="Arial"/>
          <w:spacing w:val="-2"/>
          <w:sz w:val="22"/>
          <w:szCs w:val="22"/>
        </w:rPr>
        <w:t xml:space="preserve"> </w:t>
      </w:r>
      <w:proofErr w:type="spellStart"/>
      <w:r w:rsidRPr="0081218C">
        <w:rPr>
          <w:rFonts w:ascii="Arial" w:hAnsi="Arial" w:cs="Arial"/>
          <w:spacing w:val="-2"/>
          <w:sz w:val="22"/>
          <w:szCs w:val="22"/>
        </w:rPr>
        <w:t>specifications</w:t>
      </w:r>
      <w:proofErr w:type="spellEnd"/>
      <w:r w:rsidRPr="0081218C">
        <w:rPr>
          <w:rFonts w:ascii="Arial" w:hAnsi="Arial" w:cs="Arial"/>
          <w:spacing w:val="-2"/>
          <w:sz w:val="22"/>
          <w:szCs w:val="22"/>
        </w:rPr>
        <w:t>.</w:t>
      </w:r>
    </w:p>
    <w:p w:rsidR="0052588B" w:rsidRPr="0052588B"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lang w:val="en-US"/>
        </w:rPr>
      </w:pPr>
      <w:r w:rsidRPr="0052588B">
        <w:rPr>
          <w:rFonts w:ascii="Arial" w:hAnsi="Arial" w:cs="Arial"/>
          <w:spacing w:val="-2"/>
          <w:sz w:val="22"/>
          <w:szCs w:val="22"/>
          <w:lang w:val="en-US"/>
        </w:rPr>
        <w:t>ANSI C37.04 - Rating structure or ac high</w:t>
      </w:r>
      <w:r w:rsidRPr="0052588B">
        <w:rPr>
          <w:rFonts w:ascii="Arial" w:hAnsi="Arial" w:cs="Arial"/>
          <w:spacing w:val="-2"/>
          <w:sz w:val="22"/>
          <w:szCs w:val="22"/>
          <w:lang w:val="en-US"/>
        </w:rPr>
        <w:noBreakHyphen/>
        <w:t>voltage circuit breakers rate on symmetrical current basis.</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rPr>
      </w:pPr>
      <w:r w:rsidRPr="0081218C">
        <w:rPr>
          <w:rFonts w:ascii="Arial" w:hAnsi="Arial" w:cs="Arial"/>
          <w:spacing w:val="-2"/>
          <w:sz w:val="22"/>
          <w:szCs w:val="22"/>
        </w:rPr>
        <w:t xml:space="preserve">ANSI C37.90a </w:t>
      </w:r>
      <w:r w:rsidRPr="0081218C">
        <w:rPr>
          <w:rFonts w:ascii="Arial" w:hAnsi="Arial" w:cs="Arial"/>
          <w:spacing w:val="-2"/>
          <w:sz w:val="22"/>
          <w:szCs w:val="22"/>
        </w:rPr>
        <w:noBreakHyphen/>
        <w:t xml:space="preserve"> Perturbaciones electromagnéticas para componentes de estado sólido (</w:t>
      </w:r>
      <w:proofErr w:type="spellStart"/>
      <w:r w:rsidRPr="0081218C">
        <w:rPr>
          <w:rFonts w:ascii="Arial" w:hAnsi="Arial" w:cs="Arial"/>
          <w:spacing w:val="-2"/>
          <w:sz w:val="22"/>
          <w:szCs w:val="22"/>
        </w:rPr>
        <w:t>Swith</w:t>
      </w:r>
      <w:proofErr w:type="spellEnd"/>
      <w:r w:rsidRPr="0081218C">
        <w:rPr>
          <w:rFonts w:ascii="Arial" w:hAnsi="Arial" w:cs="Arial"/>
          <w:spacing w:val="-2"/>
          <w:sz w:val="22"/>
          <w:szCs w:val="22"/>
        </w:rPr>
        <w:t xml:space="preserve"> </w:t>
      </w:r>
      <w:proofErr w:type="spellStart"/>
      <w:r w:rsidRPr="0081218C">
        <w:rPr>
          <w:rFonts w:ascii="Arial" w:hAnsi="Arial" w:cs="Arial"/>
          <w:spacing w:val="-2"/>
          <w:sz w:val="22"/>
          <w:szCs w:val="22"/>
        </w:rPr>
        <w:t>Withstand</w:t>
      </w:r>
      <w:proofErr w:type="spellEnd"/>
      <w:r w:rsidRPr="0081218C">
        <w:rPr>
          <w:rFonts w:ascii="Arial" w:hAnsi="Arial" w:cs="Arial"/>
          <w:spacing w:val="-2"/>
          <w:sz w:val="22"/>
          <w:szCs w:val="22"/>
        </w:rPr>
        <w:t xml:space="preserve"> </w:t>
      </w:r>
      <w:proofErr w:type="spellStart"/>
      <w:r w:rsidRPr="0081218C">
        <w:rPr>
          <w:rFonts w:ascii="Arial" w:hAnsi="Arial" w:cs="Arial"/>
          <w:spacing w:val="-2"/>
          <w:sz w:val="22"/>
          <w:szCs w:val="22"/>
        </w:rPr>
        <w:t>Capability</w:t>
      </w:r>
      <w:proofErr w:type="spellEnd"/>
      <w:r w:rsidRPr="0081218C">
        <w:rPr>
          <w:rFonts w:ascii="Arial" w:hAnsi="Arial" w:cs="Arial"/>
          <w:spacing w:val="-2"/>
          <w:sz w:val="22"/>
          <w:szCs w:val="22"/>
        </w:rPr>
        <w:t>).</w:t>
      </w:r>
    </w:p>
    <w:p w:rsidR="0052588B" w:rsidRPr="0052588B" w:rsidRDefault="0052588B" w:rsidP="001C52A3">
      <w:pPr>
        <w:numPr>
          <w:ilvl w:val="0"/>
          <w:numId w:val="47"/>
        </w:numPr>
        <w:tabs>
          <w:tab w:val="left" w:pos="-1440"/>
          <w:tab w:val="left" w:pos="-720"/>
          <w:tab w:val="left" w:pos="0"/>
          <w:tab w:val="left" w:pos="720"/>
        </w:tabs>
        <w:spacing w:after="120"/>
        <w:jc w:val="both"/>
        <w:rPr>
          <w:rFonts w:ascii="Arial" w:hAnsi="Arial" w:cs="Arial"/>
          <w:spacing w:val="-2"/>
          <w:sz w:val="22"/>
          <w:szCs w:val="22"/>
          <w:lang w:val="en-US"/>
        </w:rPr>
      </w:pPr>
      <w:r w:rsidRPr="0052588B">
        <w:rPr>
          <w:rFonts w:ascii="Arial" w:hAnsi="Arial" w:cs="Arial"/>
          <w:spacing w:val="-2"/>
          <w:sz w:val="22"/>
          <w:szCs w:val="22"/>
          <w:lang w:val="en-US"/>
        </w:rPr>
        <w:t xml:space="preserve">ANSI C37.06 Preferred ratings and related </w:t>
      </w:r>
      <w:proofErr w:type="spellStart"/>
      <w:r w:rsidRPr="0052588B">
        <w:rPr>
          <w:rFonts w:ascii="Arial" w:hAnsi="Arial" w:cs="Arial"/>
          <w:spacing w:val="-2"/>
          <w:sz w:val="22"/>
          <w:szCs w:val="22"/>
          <w:lang w:val="en-US"/>
        </w:rPr>
        <w:t>requiered</w:t>
      </w:r>
      <w:proofErr w:type="spellEnd"/>
      <w:r w:rsidRPr="0052588B">
        <w:rPr>
          <w:rFonts w:ascii="Arial" w:hAnsi="Arial" w:cs="Arial"/>
          <w:spacing w:val="-2"/>
          <w:sz w:val="22"/>
          <w:szCs w:val="22"/>
          <w:lang w:val="en-US"/>
        </w:rPr>
        <w:t xml:space="preserve"> capabilities for ac high</w:t>
      </w:r>
      <w:r w:rsidRPr="0052588B">
        <w:rPr>
          <w:rFonts w:ascii="Arial" w:hAnsi="Arial" w:cs="Arial"/>
          <w:spacing w:val="-2"/>
          <w:sz w:val="22"/>
          <w:szCs w:val="22"/>
          <w:lang w:val="en-US"/>
        </w:rPr>
        <w:noBreakHyphen/>
        <w:t>voltage circuit breakers rated on a symmetrical current basis.</w:t>
      </w:r>
    </w:p>
    <w:p w:rsidR="0052588B" w:rsidRPr="0081218C" w:rsidRDefault="0052588B" w:rsidP="001C52A3">
      <w:pPr>
        <w:numPr>
          <w:ilvl w:val="0"/>
          <w:numId w:val="4"/>
        </w:numPr>
        <w:tabs>
          <w:tab w:val="left" w:pos="-1440"/>
          <w:tab w:val="left" w:pos="-720"/>
          <w:tab w:val="left" w:pos="0"/>
          <w:tab w:val="left" w:pos="502"/>
        </w:tabs>
        <w:spacing w:before="120"/>
        <w:ind w:left="425" w:hanging="357"/>
        <w:jc w:val="both"/>
        <w:rPr>
          <w:rFonts w:ascii="Arial" w:hAnsi="Arial" w:cs="Arial"/>
          <w:b/>
          <w:smallCaps/>
          <w:spacing w:val="-2"/>
          <w:sz w:val="22"/>
          <w:szCs w:val="22"/>
        </w:rPr>
      </w:pPr>
      <w:r w:rsidRPr="0081218C">
        <w:rPr>
          <w:rFonts w:ascii="Arial" w:hAnsi="Arial" w:cs="Arial"/>
          <w:b/>
          <w:smallCaps/>
          <w:spacing w:val="-2"/>
          <w:sz w:val="22"/>
          <w:szCs w:val="22"/>
        </w:rPr>
        <w:t>Transformadores de Medición</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IEC 60044-1 Instrument transformers – Current transformers.</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lastRenderedPageBreak/>
        <w:t xml:space="preserve">IEC 60044-2 </w:t>
      </w:r>
      <w:r w:rsidRPr="0081218C">
        <w:rPr>
          <w:rFonts w:ascii="Arial" w:hAnsi="Arial" w:cs="Arial"/>
          <w:sz w:val="22"/>
          <w:szCs w:val="22"/>
          <w:lang w:val="en-US"/>
        </w:rPr>
        <w:tab/>
        <w:t>Instrument transformers – Voltage transformers.</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 xml:space="preserve">IEC 60044-3 </w:t>
      </w:r>
      <w:r w:rsidRPr="0081218C">
        <w:rPr>
          <w:rFonts w:ascii="Arial" w:hAnsi="Arial" w:cs="Arial"/>
          <w:sz w:val="22"/>
          <w:szCs w:val="22"/>
          <w:lang w:val="en-US"/>
        </w:rPr>
        <w:tab/>
        <w:t>Instrument transformers – Combined transformers.</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IEC 60044-6</w:t>
      </w:r>
      <w:r w:rsidRPr="0081218C">
        <w:rPr>
          <w:rFonts w:ascii="Arial" w:hAnsi="Arial" w:cs="Arial"/>
          <w:sz w:val="22"/>
          <w:szCs w:val="22"/>
          <w:lang w:val="en-US"/>
        </w:rPr>
        <w:tab/>
        <w:t>Instrument transformers – Requirements for protective current transformers for transient performance.</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IEC 61850-9-2 Communication networks and systems for power utility automation - Part 9-2: Specific communication service mapping (SCSM)</w:t>
      </w:r>
      <w:r w:rsidR="00F309AD">
        <w:rPr>
          <w:rFonts w:ascii="Arial" w:hAnsi="Arial" w:cs="Arial"/>
          <w:sz w:val="22"/>
          <w:szCs w:val="22"/>
          <w:lang w:val="en-US"/>
        </w:rPr>
        <w:t>.</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IEC 60137</w:t>
      </w:r>
      <w:r w:rsidRPr="0081218C">
        <w:rPr>
          <w:rFonts w:ascii="Arial" w:hAnsi="Arial" w:cs="Arial"/>
          <w:sz w:val="22"/>
          <w:szCs w:val="22"/>
          <w:lang w:val="en-US"/>
        </w:rPr>
        <w:tab/>
        <w:t>Bushings for alternating voltages above 1000 V.</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 xml:space="preserve">IEC 60168 </w:t>
      </w:r>
      <w:r w:rsidRPr="0081218C">
        <w:rPr>
          <w:rFonts w:ascii="Arial" w:hAnsi="Arial" w:cs="Arial"/>
          <w:sz w:val="22"/>
          <w:szCs w:val="22"/>
          <w:lang w:val="en-US"/>
        </w:rPr>
        <w:tab/>
        <w:t>Test on indoor and outdoor post insulators of ceramic material or glass for systems with nominal voltages greater than 1000 V.</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IEC 60044-5</w:t>
      </w:r>
      <w:r w:rsidRPr="0081218C">
        <w:rPr>
          <w:rFonts w:ascii="Arial" w:hAnsi="Arial" w:cs="Arial"/>
          <w:sz w:val="22"/>
          <w:szCs w:val="22"/>
          <w:lang w:val="en-US"/>
        </w:rPr>
        <w:tab/>
        <w:t>Voltage transformers.</w:t>
      </w:r>
    </w:p>
    <w:p w:rsidR="0052588B" w:rsidRPr="0081218C" w:rsidRDefault="0052588B" w:rsidP="001C52A3">
      <w:pPr>
        <w:pStyle w:val="pn"/>
        <w:numPr>
          <w:ilvl w:val="0"/>
          <w:numId w:val="4"/>
        </w:numPr>
        <w:spacing w:before="120" w:after="0"/>
        <w:ind w:left="426" w:right="142"/>
        <w:rPr>
          <w:b/>
          <w:smallCaps/>
          <w:lang w:val="en-US"/>
        </w:rPr>
      </w:pPr>
      <w:proofErr w:type="spellStart"/>
      <w:r w:rsidRPr="0081218C">
        <w:rPr>
          <w:b/>
          <w:smallCaps/>
          <w:lang w:val="en-US"/>
        </w:rPr>
        <w:t>Varistores</w:t>
      </w:r>
      <w:proofErr w:type="spellEnd"/>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IEC 60099-4: Metal oxide surge arresters without gaps for A.C. systems.</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n-US"/>
        </w:rPr>
      </w:pPr>
      <w:r w:rsidRPr="0081218C">
        <w:rPr>
          <w:rFonts w:ascii="Arial" w:hAnsi="Arial" w:cs="Arial"/>
          <w:sz w:val="22"/>
          <w:szCs w:val="22"/>
          <w:lang w:val="en-US"/>
        </w:rPr>
        <w:t>ANSI/IEEE C.62.11: Metal oxide surge arresters for AC power circuits.</w:t>
      </w:r>
    </w:p>
    <w:p w:rsidR="0052588B" w:rsidRPr="0081218C" w:rsidRDefault="0052588B" w:rsidP="001C52A3">
      <w:pPr>
        <w:pStyle w:val="pn"/>
        <w:numPr>
          <w:ilvl w:val="0"/>
          <w:numId w:val="4"/>
        </w:numPr>
        <w:spacing w:before="120"/>
        <w:ind w:left="426" w:right="142"/>
        <w:rPr>
          <w:b/>
          <w:smallCaps/>
          <w:lang w:val="es-AR"/>
        </w:rPr>
      </w:pPr>
      <w:proofErr w:type="spellStart"/>
      <w:r w:rsidRPr="0081218C">
        <w:rPr>
          <w:b/>
          <w:smallCaps/>
          <w:lang w:val="es-AR"/>
        </w:rPr>
        <w:t>Raectores</w:t>
      </w:r>
      <w:proofErr w:type="spellEnd"/>
      <w:r w:rsidRPr="0081218C">
        <w:rPr>
          <w:b/>
          <w:smallCaps/>
          <w:lang w:val="es-AR"/>
        </w:rPr>
        <w:t xml:space="preserve"> Limitadores de Corriente de tipo seco con núcleo de aire</w:t>
      </w:r>
    </w:p>
    <w:p w:rsidR="0052588B" w:rsidRPr="0081218C" w:rsidRDefault="0052588B" w:rsidP="001C52A3">
      <w:pPr>
        <w:numPr>
          <w:ilvl w:val="0"/>
          <w:numId w:val="47"/>
        </w:numPr>
        <w:tabs>
          <w:tab w:val="left" w:pos="-1440"/>
          <w:tab w:val="left" w:pos="-720"/>
          <w:tab w:val="left" w:pos="0"/>
          <w:tab w:val="left" w:pos="720"/>
        </w:tabs>
        <w:spacing w:after="120"/>
        <w:jc w:val="both"/>
        <w:rPr>
          <w:rFonts w:ascii="Arial" w:hAnsi="Arial" w:cs="Arial"/>
          <w:sz w:val="22"/>
          <w:szCs w:val="22"/>
          <w:lang w:val="es-AR"/>
        </w:rPr>
      </w:pPr>
      <w:r w:rsidRPr="0081218C">
        <w:rPr>
          <w:rFonts w:ascii="Arial" w:hAnsi="Arial" w:cs="Arial"/>
          <w:sz w:val="22"/>
          <w:szCs w:val="22"/>
          <w:lang w:val="es-AR"/>
        </w:rPr>
        <w:t>IEEE C57.16 – 2011 Requisitos, Terminología y Código de Prueba para Reactores Limitadores de Corriente conectados en serie con núcleo de aire y Secos.</w:t>
      </w:r>
    </w:p>
    <w:p w:rsidR="0052588B" w:rsidRPr="0081218C" w:rsidRDefault="0052588B" w:rsidP="00536CE1">
      <w:pPr>
        <w:tabs>
          <w:tab w:val="left" w:pos="0"/>
        </w:tabs>
        <w:spacing w:before="240" w:after="120"/>
        <w:jc w:val="both"/>
        <w:rPr>
          <w:rFonts w:ascii="Arial" w:hAnsi="Arial" w:cs="Arial"/>
          <w:sz w:val="22"/>
          <w:szCs w:val="22"/>
          <w:lang w:val="es-AR"/>
        </w:rPr>
      </w:pPr>
      <w:r w:rsidRPr="0081218C">
        <w:rPr>
          <w:rFonts w:ascii="Arial" w:hAnsi="Arial" w:cs="Arial"/>
          <w:b/>
          <w:sz w:val="22"/>
          <w:szCs w:val="22"/>
          <w:lang w:val="es-AR"/>
        </w:rPr>
        <w:t>3</w:t>
      </w:r>
      <w:r w:rsidRPr="0081218C">
        <w:rPr>
          <w:rFonts w:ascii="Arial" w:hAnsi="Arial" w:cs="Arial"/>
          <w:b/>
          <w:sz w:val="22"/>
          <w:szCs w:val="22"/>
          <w:lang w:val="es-AR"/>
        </w:rPr>
        <w:tab/>
        <w:t xml:space="preserve">CARACTERÍSTICAS DE REFERENCIA DEL SISTEMA DE 500 </w:t>
      </w:r>
      <w:proofErr w:type="spellStart"/>
      <w:r w:rsidRPr="0081218C">
        <w:rPr>
          <w:rFonts w:ascii="Arial" w:hAnsi="Arial" w:cs="Arial"/>
          <w:b/>
          <w:sz w:val="22"/>
          <w:szCs w:val="22"/>
          <w:lang w:val="es-AR"/>
        </w:rPr>
        <w:t>kV</w:t>
      </w:r>
      <w:proofErr w:type="spellEnd"/>
    </w:p>
    <w:p w:rsidR="0052588B" w:rsidRPr="0081218C" w:rsidRDefault="0052588B" w:rsidP="00536CE1">
      <w:pPr>
        <w:tabs>
          <w:tab w:val="left" w:pos="0"/>
        </w:tabs>
        <w:spacing w:after="120"/>
        <w:jc w:val="both"/>
        <w:rPr>
          <w:rFonts w:ascii="Arial" w:hAnsi="Arial" w:cs="Arial"/>
          <w:b/>
          <w:sz w:val="22"/>
          <w:szCs w:val="22"/>
          <w:lang w:val="es-AR"/>
        </w:rPr>
      </w:pPr>
      <w:r w:rsidRPr="0081218C">
        <w:rPr>
          <w:rFonts w:ascii="Arial" w:hAnsi="Arial" w:cs="Arial"/>
          <w:b/>
          <w:sz w:val="22"/>
          <w:szCs w:val="22"/>
          <w:lang w:val="es-AR"/>
        </w:rPr>
        <w:t>3.1.</w:t>
      </w:r>
      <w:r w:rsidRPr="0081218C">
        <w:rPr>
          <w:rFonts w:ascii="Arial" w:hAnsi="Arial" w:cs="Arial"/>
          <w:b/>
          <w:sz w:val="22"/>
          <w:szCs w:val="22"/>
          <w:lang w:val="es-AR"/>
        </w:rPr>
        <w:tab/>
        <w:t>Tensión y frecuencia:</w:t>
      </w:r>
    </w:p>
    <w:p w:rsidR="0052588B" w:rsidRPr="0081218C" w:rsidRDefault="0052588B" w:rsidP="0052588B">
      <w:pPr>
        <w:tabs>
          <w:tab w:val="left" w:pos="0"/>
        </w:tabs>
        <w:jc w:val="both"/>
        <w:rPr>
          <w:rFonts w:ascii="Arial" w:hAnsi="Arial" w:cs="Arial"/>
          <w:sz w:val="22"/>
          <w:szCs w:val="22"/>
          <w:lang w:val="es-AR"/>
        </w:rPr>
      </w:pPr>
      <w:r w:rsidRPr="0081218C">
        <w:rPr>
          <w:rFonts w:ascii="Arial" w:hAnsi="Arial" w:cs="Arial"/>
          <w:sz w:val="22"/>
          <w:szCs w:val="22"/>
          <w:lang w:val="es-AR"/>
        </w:rPr>
        <w:t>Tensión nominal: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500 </w:t>
      </w:r>
      <w:proofErr w:type="spellStart"/>
      <w:r w:rsidRPr="0081218C">
        <w:rPr>
          <w:rFonts w:ascii="Arial" w:hAnsi="Arial" w:cs="Arial"/>
          <w:sz w:val="22"/>
          <w:szCs w:val="22"/>
          <w:lang w:val="es-AR"/>
        </w:rPr>
        <w:t>kV</w:t>
      </w:r>
      <w:proofErr w:type="spellEnd"/>
    </w:p>
    <w:p w:rsidR="0052588B" w:rsidRPr="0081218C" w:rsidRDefault="0052588B" w:rsidP="00536CE1">
      <w:pPr>
        <w:tabs>
          <w:tab w:val="left" w:pos="0"/>
        </w:tabs>
        <w:spacing w:after="120"/>
        <w:jc w:val="both"/>
        <w:rPr>
          <w:rFonts w:ascii="Arial" w:hAnsi="Arial" w:cs="Arial"/>
          <w:sz w:val="22"/>
          <w:szCs w:val="22"/>
          <w:lang w:val="es-AR"/>
        </w:rPr>
      </w:pPr>
      <w:r w:rsidRPr="0081218C">
        <w:rPr>
          <w:rFonts w:ascii="Arial" w:hAnsi="Arial" w:cs="Arial"/>
          <w:sz w:val="22"/>
          <w:szCs w:val="22"/>
          <w:lang w:val="es-AR"/>
        </w:rPr>
        <w:t>Tensión de operación normal: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500 </w:t>
      </w:r>
      <w:proofErr w:type="spellStart"/>
      <w:r w:rsidRPr="0081218C">
        <w:rPr>
          <w:rFonts w:ascii="Arial" w:hAnsi="Arial" w:cs="Arial"/>
          <w:sz w:val="22"/>
          <w:szCs w:val="22"/>
          <w:lang w:val="es-AR"/>
        </w:rPr>
        <w:t>kV</w:t>
      </w:r>
      <w:proofErr w:type="spellEnd"/>
    </w:p>
    <w:p w:rsidR="0052588B" w:rsidRPr="0081218C" w:rsidRDefault="0052588B" w:rsidP="00536CE1">
      <w:pPr>
        <w:tabs>
          <w:tab w:val="left" w:pos="0"/>
        </w:tabs>
        <w:spacing w:after="120"/>
        <w:jc w:val="both"/>
        <w:rPr>
          <w:rFonts w:ascii="Arial" w:hAnsi="Arial" w:cs="Arial"/>
          <w:sz w:val="22"/>
          <w:szCs w:val="22"/>
          <w:lang w:val="es-AR"/>
        </w:rPr>
      </w:pPr>
      <w:r w:rsidRPr="0081218C">
        <w:rPr>
          <w:rFonts w:ascii="Arial" w:hAnsi="Arial" w:cs="Arial"/>
          <w:sz w:val="22"/>
          <w:szCs w:val="22"/>
          <w:lang w:val="es-AR"/>
        </w:rPr>
        <w:t xml:space="preserve">Tensión de operación máxima </w:t>
      </w:r>
    </w:p>
    <w:p w:rsidR="0052588B" w:rsidRPr="0081218C" w:rsidRDefault="0052588B" w:rsidP="001C52A3">
      <w:pPr>
        <w:numPr>
          <w:ilvl w:val="0"/>
          <w:numId w:val="51"/>
        </w:numPr>
        <w:tabs>
          <w:tab w:val="num" w:pos="361"/>
        </w:tabs>
        <w:ind w:left="357"/>
        <w:jc w:val="both"/>
        <w:rPr>
          <w:rFonts w:ascii="Arial" w:hAnsi="Arial" w:cs="Arial"/>
          <w:sz w:val="22"/>
          <w:szCs w:val="22"/>
          <w:lang w:val="es-AR"/>
        </w:rPr>
      </w:pPr>
      <w:r w:rsidRPr="0081218C">
        <w:rPr>
          <w:rFonts w:ascii="Arial" w:hAnsi="Arial" w:cs="Arial"/>
          <w:sz w:val="22"/>
          <w:szCs w:val="22"/>
          <w:lang w:val="es-AR"/>
        </w:rPr>
        <w:t>Continua: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525 </w:t>
      </w:r>
      <w:proofErr w:type="spellStart"/>
      <w:r w:rsidRPr="0081218C">
        <w:rPr>
          <w:rFonts w:ascii="Arial" w:hAnsi="Arial" w:cs="Arial"/>
          <w:sz w:val="22"/>
          <w:szCs w:val="22"/>
          <w:lang w:val="es-AR"/>
        </w:rPr>
        <w:t>kV</w:t>
      </w:r>
      <w:proofErr w:type="spellEnd"/>
    </w:p>
    <w:p w:rsidR="0052588B" w:rsidRPr="0081218C" w:rsidRDefault="0052588B" w:rsidP="001C52A3">
      <w:pPr>
        <w:numPr>
          <w:ilvl w:val="0"/>
          <w:numId w:val="51"/>
        </w:numPr>
        <w:tabs>
          <w:tab w:val="num" w:pos="361"/>
        </w:tabs>
        <w:spacing w:after="120"/>
        <w:ind w:left="357"/>
        <w:jc w:val="both"/>
        <w:rPr>
          <w:rFonts w:ascii="Arial" w:hAnsi="Arial" w:cs="Arial"/>
          <w:sz w:val="22"/>
          <w:szCs w:val="22"/>
          <w:lang w:val="es-AR"/>
        </w:rPr>
      </w:pPr>
      <w:r w:rsidRPr="0081218C">
        <w:rPr>
          <w:rFonts w:ascii="Arial" w:hAnsi="Arial" w:cs="Arial"/>
          <w:sz w:val="22"/>
          <w:szCs w:val="22"/>
          <w:lang w:val="es-AR"/>
        </w:rPr>
        <w:t>Durante oscilaciones de potencia: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625 </w:t>
      </w:r>
      <w:proofErr w:type="spellStart"/>
      <w:r w:rsidRPr="0081218C">
        <w:rPr>
          <w:rFonts w:ascii="Arial" w:hAnsi="Arial" w:cs="Arial"/>
          <w:sz w:val="22"/>
          <w:szCs w:val="22"/>
          <w:lang w:val="es-AR"/>
        </w:rPr>
        <w:t>kV</w:t>
      </w:r>
      <w:proofErr w:type="spellEnd"/>
    </w:p>
    <w:p w:rsidR="0052588B" w:rsidRPr="0081218C" w:rsidRDefault="0052588B" w:rsidP="00536CE1">
      <w:pPr>
        <w:tabs>
          <w:tab w:val="left" w:pos="0"/>
        </w:tabs>
        <w:spacing w:after="120"/>
        <w:jc w:val="both"/>
        <w:rPr>
          <w:rFonts w:ascii="Arial" w:hAnsi="Arial" w:cs="Arial"/>
          <w:sz w:val="22"/>
          <w:szCs w:val="22"/>
          <w:lang w:val="es-AR"/>
        </w:rPr>
      </w:pPr>
      <w:r w:rsidRPr="0081218C">
        <w:rPr>
          <w:rFonts w:ascii="Arial" w:hAnsi="Arial" w:cs="Arial"/>
          <w:sz w:val="22"/>
          <w:szCs w:val="22"/>
          <w:lang w:val="es-AR"/>
        </w:rPr>
        <w:t>Frecuencia: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50 Hz</w:t>
      </w:r>
    </w:p>
    <w:p w:rsidR="0052588B" w:rsidRPr="0081218C" w:rsidRDefault="0052588B" w:rsidP="00536CE1">
      <w:pPr>
        <w:tabs>
          <w:tab w:val="left" w:pos="0"/>
        </w:tabs>
        <w:spacing w:after="120"/>
        <w:jc w:val="both"/>
        <w:rPr>
          <w:rFonts w:ascii="Arial" w:hAnsi="Arial" w:cs="Arial"/>
          <w:b/>
          <w:sz w:val="22"/>
          <w:szCs w:val="22"/>
          <w:lang w:val="es-AR"/>
        </w:rPr>
      </w:pPr>
      <w:r w:rsidRPr="0081218C">
        <w:rPr>
          <w:rFonts w:ascii="Arial" w:hAnsi="Arial" w:cs="Arial"/>
          <w:b/>
          <w:sz w:val="22"/>
          <w:szCs w:val="22"/>
          <w:lang w:val="es-AR"/>
        </w:rPr>
        <w:t xml:space="preserve">3.2 </w:t>
      </w:r>
      <w:r w:rsidRPr="0081218C">
        <w:rPr>
          <w:rFonts w:ascii="Arial" w:hAnsi="Arial" w:cs="Arial"/>
          <w:b/>
          <w:sz w:val="22"/>
          <w:szCs w:val="22"/>
          <w:lang w:val="es-AR"/>
        </w:rPr>
        <w:tab/>
        <w:t xml:space="preserve"> Puesta a tierra del neutro del sistema:</w:t>
      </w:r>
    </w:p>
    <w:p w:rsidR="0052588B" w:rsidRPr="0081218C" w:rsidRDefault="0052588B" w:rsidP="00536CE1">
      <w:pPr>
        <w:spacing w:after="120"/>
        <w:jc w:val="both"/>
        <w:rPr>
          <w:rFonts w:ascii="Arial" w:hAnsi="Arial" w:cs="Arial"/>
          <w:sz w:val="22"/>
          <w:szCs w:val="22"/>
          <w:lang w:val="es-AR"/>
        </w:rPr>
      </w:pPr>
      <w:r w:rsidRPr="0081218C">
        <w:rPr>
          <w:rFonts w:ascii="Arial" w:hAnsi="Arial" w:cs="Arial"/>
          <w:sz w:val="22"/>
          <w:szCs w:val="22"/>
          <w:lang w:val="es-AR"/>
        </w:rPr>
        <w:t xml:space="preserve">Transformadores y reactores de barras: </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Rígido a tierra</w:t>
      </w:r>
    </w:p>
    <w:p w:rsidR="0052588B" w:rsidRPr="0081218C" w:rsidRDefault="0052588B" w:rsidP="00536CE1">
      <w:pPr>
        <w:spacing w:after="120"/>
        <w:jc w:val="both"/>
        <w:rPr>
          <w:rFonts w:ascii="Arial" w:hAnsi="Arial" w:cs="Arial"/>
          <w:sz w:val="22"/>
          <w:szCs w:val="22"/>
          <w:lang w:val="es-AR"/>
        </w:rPr>
      </w:pPr>
      <w:r w:rsidRPr="0081218C">
        <w:rPr>
          <w:rFonts w:ascii="Arial" w:hAnsi="Arial" w:cs="Arial"/>
          <w:sz w:val="22"/>
          <w:szCs w:val="22"/>
          <w:lang w:val="es-AR"/>
        </w:rPr>
        <w:t>Reactores de línea:</w:t>
      </w:r>
    </w:p>
    <w:p w:rsidR="0052588B" w:rsidRPr="0081218C" w:rsidRDefault="0052588B" w:rsidP="001C52A3">
      <w:pPr>
        <w:numPr>
          <w:ilvl w:val="0"/>
          <w:numId w:val="52"/>
        </w:numPr>
        <w:tabs>
          <w:tab w:val="clear" w:pos="360"/>
          <w:tab w:val="num" w:pos="284"/>
        </w:tabs>
        <w:spacing w:after="120"/>
        <w:ind w:left="284" w:hanging="284"/>
        <w:jc w:val="both"/>
        <w:rPr>
          <w:rFonts w:ascii="Arial" w:hAnsi="Arial" w:cs="Arial"/>
          <w:sz w:val="22"/>
          <w:szCs w:val="22"/>
          <w:lang w:val="es-AR"/>
        </w:rPr>
      </w:pPr>
      <w:r w:rsidRPr="0081218C">
        <w:rPr>
          <w:rFonts w:ascii="Arial" w:hAnsi="Arial" w:cs="Arial"/>
          <w:sz w:val="22"/>
          <w:szCs w:val="22"/>
          <w:lang w:val="es-AR"/>
        </w:rPr>
        <w:t xml:space="preserve">ET </w:t>
      </w:r>
      <w:proofErr w:type="spellStart"/>
      <w:r w:rsidRPr="0081218C">
        <w:rPr>
          <w:rFonts w:ascii="Arial" w:hAnsi="Arial" w:cs="Arial"/>
          <w:sz w:val="22"/>
          <w:szCs w:val="22"/>
          <w:lang w:val="es-AR"/>
        </w:rPr>
        <w:t>R.Diamante</w:t>
      </w:r>
      <w:proofErr w:type="spellEnd"/>
      <w:r w:rsidRPr="0081218C">
        <w:rPr>
          <w:rFonts w:ascii="Arial" w:hAnsi="Arial" w:cs="Arial"/>
          <w:sz w:val="22"/>
          <w:szCs w:val="22"/>
          <w:lang w:val="es-AR"/>
        </w:rPr>
        <w:t xml:space="preserve"> (6 + 1 Reactor monofásicos de 40 </w:t>
      </w:r>
      <w:proofErr w:type="spellStart"/>
      <w:r w:rsidRPr="0081218C">
        <w:rPr>
          <w:rFonts w:ascii="Arial" w:hAnsi="Arial" w:cs="Arial"/>
          <w:sz w:val="22"/>
          <w:szCs w:val="22"/>
          <w:lang w:val="es-AR"/>
        </w:rPr>
        <w:t>MVAr</w:t>
      </w:r>
      <w:proofErr w:type="spellEnd"/>
      <w:r w:rsidRPr="0081218C">
        <w:rPr>
          <w:rFonts w:ascii="Arial" w:hAnsi="Arial" w:cs="Arial"/>
          <w:sz w:val="22"/>
          <w:szCs w:val="22"/>
          <w:lang w:val="es-AR"/>
        </w:rPr>
        <w:t>)</w:t>
      </w:r>
      <w:r w:rsidRPr="0081218C">
        <w:rPr>
          <w:rFonts w:ascii="Arial" w:hAnsi="Arial" w:cs="Arial"/>
          <w:sz w:val="22"/>
          <w:szCs w:val="22"/>
          <w:lang w:val="es-AR"/>
        </w:rPr>
        <w:tab/>
        <w:t xml:space="preserve">Reactor de neutro de 1200 </w:t>
      </w:r>
      <w:r w:rsidRPr="0081218C">
        <w:rPr>
          <w:rFonts w:ascii="Arial" w:hAnsi="Arial" w:cs="Arial"/>
          <w:sz w:val="22"/>
          <w:szCs w:val="22"/>
          <w:lang w:val="es-AR"/>
        </w:rPr>
        <w:sym w:font="Symbol" w:char="F057"/>
      </w:r>
    </w:p>
    <w:p w:rsidR="0052588B" w:rsidRPr="0081218C" w:rsidRDefault="0052588B" w:rsidP="001C52A3">
      <w:pPr>
        <w:numPr>
          <w:ilvl w:val="0"/>
          <w:numId w:val="52"/>
        </w:numPr>
        <w:tabs>
          <w:tab w:val="clear" w:pos="360"/>
          <w:tab w:val="num" w:pos="284"/>
        </w:tabs>
        <w:ind w:left="284" w:hanging="284"/>
        <w:jc w:val="both"/>
        <w:rPr>
          <w:rFonts w:ascii="Arial" w:hAnsi="Arial" w:cs="Arial"/>
          <w:sz w:val="22"/>
          <w:szCs w:val="22"/>
          <w:lang w:val="es-AR"/>
        </w:rPr>
      </w:pPr>
      <w:r w:rsidRPr="0081218C">
        <w:rPr>
          <w:rFonts w:ascii="Arial" w:hAnsi="Arial" w:cs="Arial"/>
          <w:sz w:val="22"/>
          <w:szCs w:val="22"/>
          <w:lang w:val="es-AR"/>
        </w:rPr>
        <w:t xml:space="preserve">ET </w:t>
      </w:r>
      <w:proofErr w:type="spellStart"/>
      <w:r w:rsidRPr="0081218C">
        <w:rPr>
          <w:rFonts w:ascii="Arial" w:hAnsi="Arial" w:cs="Arial"/>
          <w:sz w:val="22"/>
          <w:szCs w:val="22"/>
          <w:lang w:val="es-AR"/>
        </w:rPr>
        <w:t>Charlone</w:t>
      </w:r>
      <w:proofErr w:type="spellEnd"/>
      <w:r w:rsidRPr="0081218C">
        <w:rPr>
          <w:rFonts w:ascii="Arial" w:hAnsi="Arial" w:cs="Arial"/>
          <w:sz w:val="22"/>
          <w:szCs w:val="22"/>
          <w:lang w:val="es-AR"/>
        </w:rPr>
        <w:t xml:space="preserve"> (6 +1 Reactor monofásico de 40 </w:t>
      </w:r>
      <w:proofErr w:type="spellStart"/>
      <w:r w:rsidRPr="0081218C">
        <w:rPr>
          <w:rFonts w:ascii="Arial" w:hAnsi="Arial" w:cs="Arial"/>
          <w:sz w:val="22"/>
          <w:szCs w:val="22"/>
          <w:lang w:val="es-AR"/>
        </w:rPr>
        <w:t>MVAr</w:t>
      </w:r>
      <w:proofErr w:type="spellEnd"/>
      <w:r w:rsidRPr="0081218C">
        <w:rPr>
          <w:rFonts w:ascii="Arial" w:hAnsi="Arial" w:cs="Arial"/>
          <w:sz w:val="22"/>
          <w:szCs w:val="22"/>
          <w:lang w:val="es-AR"/>
        </w:rPr>
        <w:t xml:space="preserve"> en </w:t>
      </w:r>
      <w:r w:rsidRPr="0081218C">
        <w:rPr>
          <w:rFonts w:ascii="Arial" w:hAnsi="Arial" w:cs="Arial"/>
          <w:sz w:val="22"/>
          <w:szCs w:val="22"/>
          <w:lang w:val="es-AR"/>
        </w:rPr>
        <w:tab/>
        <w:t xml:space="preserve">Reactor de neutro de 1200 </w:t>
      </w:r>
      <w:r w:rsidRPr="0081218C">
        <w:rPr>
          <w:rFonts w:ascii="Arial" w:hAnsi="Arial" w:cs="Arial"/>
          <w:sz w:val="22"/>
          <w:szCs w:val="22"/>
          <w:lang w:val="es-AR"/>
        </w:rPr>
        <w:sym w:font="Symbol" w:char="F057"/>
      </w:r>
    </w:p>
    <w:p w:rsidR="0052588B" w:rsidRPr="0081218C" w:rsidRDefault="0052588B" w:rsidP="00536CE1">
      <w:pPr>
        <w:spacing w:after="120"/>
        <w:jc w:val="both"/>
        <w:rPr>
          <w:rFonts w:ascii="Arial" w:hAnsi="Arial" w:cs="Arial"/>
          <w:sz w:val="22"/>
          <w:szCs w:val="22"/>
          <w:lang w:val="es-AR"/>
        </w:rPr>
      </w:pPr>
      <w:r w:rsidRPr="0081218C">
        <w:rPr>
          <w:rFonts w:ascii="Arial" w:hAnsi="Arial" w:cs="Arial"/>
          <w:sz w:val="22"/>
          <w:szCs w:val="22"/>
          <w:lang w:val="es-AR"/>
        </w:rPr>
        <w:t xml:space="preserve">    </w:t>
      </w:r>
      <w:proofErr w:type="gramStart"/>
      <w:r w:rsidRPr="0081218C">
        <w:rPr>
          <w:rFonts w:ascii="Arial" w:hAnsi="Arial" w:cs="Arial"/>
          <w:sz w:val="22"/>
          <w:szCs w:val="22"/>
          <w:lang w:val="es-AR"/>
        </w:rPr>
        <w:t>campo</w:t>
      </w:r>
      <w:proofErr w:type="gramEnd"/>
      <w:r w:rsidRPr="0081218C">
        <w:rPr>
          <w:rFonts w:ascii="Arial" w:hAnsi="Arial" w:cs="Arial"/>
          <w:sz w:val="22"/>
          <w:szCs w:val="22"/>
          <w:lang w:val="es-AR"/>
        </w:rPr>
        <w:t xml:space="preserve"> arribo LEAT 500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Río Diamante - </w:t>
      </w:r>
      <w:proofErr w:type="spellStart"/>
      <w:r w:rsidRPr="0081218C">
        <w:rPr>
          <w:rFonts w:ascii="Arial" w:hAnsi="Arial" w:cs="Arial"/>
          <w:sz w:val="22"/>
          <w:szCs w:val="22"/>
          <w:lang w:val="es-AR"/>
        </w:rPr>
        <w:t>C.Charlone</w:t>
      </w:r>
      <w:proofErr w:type="spellEnd"/>
      <w:r w:rsidRPr="0081218C">
        <w:rPr>
          <w:rFonts w:ascii="Arial" w:hAnsi="Arial" w:cs="Arial"/>
          <w:sz w:val="22"/>
          <w:szCs w:val="22"/>
          <w:lang w:val="es-AR"/>
        </w:rPr>
        <w:t>).</w:t>
      </w:r>
    </w:p>
    <w:p w:rsidR="0052588B" w:rsidRPr="0081218C" w:rsidRDefault="0052588B" w:rsidP="001C52A3">
      <w:pPr>
        <w:numPr>
          <w:ilvl w:val="0"/>
          <w:numId w:val="56"/>
        </w:numPr>
        <w:ind w:left="284" w:hanging="284"/>
        <w:jc w:val="both"/>
        <w:rPr>
          <w:rFonts w:ascii="Arial" w:hAnsi="Arial" w:cs="Arial"/>
          <w:sz w:val="22"/>
          <w:szCs w:val="22"/>
          <w:lang w:val="es-AR"/>
        </w:rPr>
      </w:pPr>
      <w:r w:rsidRPr="0081218C">
        <w:rPr>
          <w:rFonts w:ascii="Arial" w:hAnsi="Arial" w:cs="Arial"/>
          <w:sz w:val="22"/>
          <w:szCs w:val="22"/>
          <w:lang w:val="es-AR"/>
        </w:rPr>
        <w:t xml:space="preserve">ET </w:t>
      </w:r>
      <w:proofErr w:type="spellStart"/>
      <w:r w:rsidRPr="0081218C">
        <w:rPr>
          <w:rFonts w:ascii="Arial" w:hAnsi="Arial" w:cs="Arial"/>
          <w:sz w:val="22"/>
          <w:szCs w:val="22"/>
          <w:lang w:val="es-AR"/>
        </w:rPr>
        <w:t>Charlone</w:t>
      </w:r>
      <w:proofErr w:type="spellEnd"/>
      <w:r w:rsidRPr="0081218C">
        <w:rPr>
          <w:rFonts w:ascii="Arial" w:hAnsi="Arial" w:cs="Arial"/>
          <w:sz w:val="22"/>
          <w:szCs w:val="22"/>
          <w:lang w:val="es-AR"/>
        </w:rPr>
        <w:t xml:space="preserve"> (3 + 1 Reactor monofásico de 40 </w:t>
      </w:r>
      <w:proofErr w:type="spellStart"/>
      <w:r w:rsidRPr="0081218C">
        <w:rPr>
          <w:rFonts w:ascii="Arial" w:hAnsi="Arial" w:cs="Arial"/>
          <w:sz w:val="22"/>
          <w:szCs w:val="22"/>
          <w:lang w:val="es-AR"/>
        </w:rPr>
        <w:t>MVAr</w:t>
      </w:r>
      <w:proofErr w:type="spellEnd"/>
      <w:r w:rsidRPr="0081218C">
        <w:rPr>
          <w:rFonts w:ascii="Arial" w:hAnsi="Arial" w:cs="Arial"/>
          <w:sz w:val="22"/>
          <w:szCs w:val="22"/>
          <w:lang w:val="es-AR"/>
        </w:rPr>
        <w:t xml:space="preserve"> en</w:t>
      </w:r>
      <w:r w:rsidRPr="0081218C">
        <w:rPr>
          <w:rFonts w:ascii="Arial" w:hAnsi="Arial" w:cs="Arial"/>
          <w:sz w:val="22"/>
          <w:szCs w:val="22"/>
          <w:lang w:val="es-AR"/>
        </w:rPr>
        <w:tab/>
        <w:t xml:space="preserve">Reactor de neutro de 1200 </w:t>
      </w:r>
      <w:r w:rsidRPr="0081218C">
        <w:rPr>
          <w:rFonts w:ascii="Arial" w:hAnsi="Arial" w:cs="Arial"/>
          <w:sz w:val="22"/>
          <w:szCs w:val="22"/>
          <w:lang w:val="es-AR"/>
        </w:rPr>
        <w:sym w:font="Symbol" w:char="F057"/>
      </w:r>
    </w:p>
    <w:p w:rsidR="0052588B" w:rsidRPr="0081218C" w:rsidRDefault="0052588B" w:rsidP="0052588B">
      <w:pPr>
        <w:ind w:left="284"/>
        <w:jc w:val="both"/>
        <w:rPr>
          <w:rFonts w:ascii="Arial" w:hAnsi="Arial" w:cs="Arial"/>
          <w:sz w:val="22"/>
          <w:szCs w:val="22"/>
          <w:lang w:val="es-AR"/>
        </w:rPr>
      </w:pPr>
      <w:r w:rsidRPr="0081218C">
        <w:rPr>
          <w:rFonts w:ascii="Arial" w:hAnsi="Arial" w:cs="Arial"/>
          <w:sz w:val="22"/>
          <w:szCs w:val="22"/>
          <w:lang w:val="es-AR"/>
        </w:rPr>
        <w:t xml:space="preserve">Campo de arribo LEAT 500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w:t>
      </w:r>
      <w:proofErr w:type="spellStart"/>
      <w:r w:rsidRPr="0081218C">
        <w:rPr>
          <w:rFonts w:ascii="Arial" w:hAnsi="Arial" w:cs="Arial"/>
          <w:sz w:val="22"/>
          <w:szCs w:val="22"/>
          <w:lang w:val="es-AR"/>
        </w:rPr>
        <w:t>C.Charlone</w:t>
      </w:r>
      <w:proofErr w:type="spellEnd"/>
      <w:r w:rsidRPr="0081218C">
        <w:rPr>
          <w:rFonts w:ascii="Arial" w:hAnsi="Arial" w:cs="Arial"/>
          <w:sz w:val="22"/>
          <w:szCs w:val="22"/>
          <w:lang w:val="es-AR"/>
        </w:rPr>
        <w:t xml:space="preserve"> - </w:t>
      </w:r>
      <w:proofErr w:type="spellStart"/>
      <w:r w:rsidRPr="0081218C">
        <w:rPr>
          <w:rFonts w:ascii="Arial" w:hAnsi="Arial" w:cs="Arial"/>
          <w:sz w:val="22"/>
          <w:szCs w:val="22"/>
          <w:lang w:val="es-AR"/>
        </w:rPr>
        <w:t>Plomer</w:t>
      </w:r>
      <w:proofErr w:type="spellEnd"/>
      <w:r w:rsidRPr="0081218C">
        <w:rPr>
          <w:rFonts w:ascii="Arial" w:hAnsi="Arial" w:cs="Arial"/>
          <w:sz w:val="22"/>
          <w:szCs w:val="22"/>
          <w:lang w:val="es-AR"/>
        </w:rPr>
        <w:t>).</w:t>
      </w:r>
    </w:p>
    <w:p w:rsidR="0052588B" w:rsidRPr="0081218C" w:rsidRDefault="0052588B" w:rsidP="0052588B">
      <w:pPr>
        <w:ind w:left="426"/>
        <w:jc w:val="both"/>
        <w:rPr>
          <w:rFonts w:ascii="Arial" w:hAnsi="Arial" w:cs="Arial"/>
          <w:sz w:val="22"/>
          <w:szCs w:val="22"/>
          <w:lang w:val="es-AR"/>
        </w:rPr>
      </w:pPr>
    </w:p>
    <w:p w:rsidR="0052588B" w:rsidRPr="0081218C" w:rsidRDefault="0052588B" w:rsidP="00536CE1">
      <w:pPr>
        <w:spacing w:after="120"/>
        <w:ind w:left="709" w:hanging="709"/>
        <w:jc w:val="both"/>
        <w:rPr>
          <w:rFonts w:ascii="Arial" w:hAnsi="Arial" w:cs="Arial"/>
          <w:sz w:val="22"/>
          <w:szCs w:val="22"/>
          <w:lang w:val="es-AR"/>
        </w:rPr>
      </w:pPr>
      <w:r w:rsidRPr="0081218C">
        <w:rPr>
          <w:rFonts w:ascii="Arial" w:hAnsi="Arial" w:cs="Arial"/>
          <w:b/>
          <w:sz w:val="22"/>
          <w:szCs w:val="22"/>
          <w:lang w:val="es-AR"/>
        </w:rPr>
        <w:t>Nota:</w:t>
      </w:r>
      <w:r w:rsidR="00536CE1">
        <w:rPr>
          <w:rFonts w:ascii="Arial" w:hAnsi="Arial" w:cs="Arial"/>
          <w:b/>
          <w:sz w:val="22"/>
          <w:szCs w:val="22"/>
          <w:lang w:val="es-AR"/>
        </w:rPr>
        <w:tab/>
      </w:r>
      <w:r w:rsidRPr="0081218C">
        <w:rPr>
          <w:rFonts w:ascii="Arial" w:hAnsi="Arial" w:cs="Arial"/>
          <w:sz w:val="22"/>
          <w:szCs w:val="22"/>
          <w:lang w:val="es-AR"/>
        </w:rPr>
        <w:t xml:space="preserve">E.T. Río Diamante: 2 reactores de 120 </w:t>
      </w:r>
      <w:proofErr w:type="spellStart"/>
      <w:r w:rsidRPr="0081218C">
        <w:rPr>
          <w:rFonts w:ascii="Arial" w:hAnsi="Arial" w:cs="Arial"/>
          <w:sz w:val="22"/>
          <w:szCs w:val="22"/>
          <w:lang w:val="es-AR"/>
        </w:rPr>
        <w:t>MVAr</w:t>
      </w:r>
      <w:proofErr w:type="spellEnd"/>
      <w:r w:rsidRPr="0081218C">
        <w:rPr>
          <w:rFonts w:ascii="Arial" w:hAnsi="Arial" w:cs="Arial"/>
          <w:sz w:val="22"/>
          <w:szCs w:val="22"/>
          <w:lang w:val="es-AR"/>
        </w:rPr>
        <w:t xml:space="preserve"> extremo de línea (más uno de reserva) R</w:t>
      </w:r>
      <w:r w:rsidR="00536CE1">
        <w:rPr>
          <w:rFonts w:ascii="Arial" w:hAnsi="Arial" w:cs="Arial"/>
          <w:sz w:val="22"/>
          <w:szCs w:val="22"/>
          <w:lang w:val="es-AR"/>
        </w:rPr>
        <w:t>D</w:t>
      </w:r>
      <w:r w:rsidRPr="0081218C">
        <w:rPr>
          <w:rFonts w:ascii="Arial" w:hAnsi="Arial" w:cs="Arial"/>
          <w:sz w:val="22"/>
          <w:szCs w:val="22"/>
          <w:lang w:val="es-AR"/>
        </w:rPr>
        <w:t>I-CCH,</w:t>
      </w:r>
    </w:p>
    <w:p w:rsidR="0052588B" w:rsidRPr="0081218C" w:rsidRDefault="0052588B" w:rsidP="00536CE1">
      <w:pPr>
        <w:spacing w:after="120"/>
        <w:ind w:left="709"/>
        <w:jc w:val="both"/>
        <w:rPr>
          <w:rFonts w:ascii="Arial" w:hAnsi="Arial" w:cs="Arial"/>
          <w:sz w:val="22"/>
          <w:szCs w:val="22"/>
          <w:lang w:val="es-AR"/>
        </w:rPr>
      </w:pPr>
      <w:r w:rsidRPr="0081218C">
        <w:rPr>
          <w:rFonts w:ascii="Arial" w:hAnsi="Arial" w:cs="Arial"/>
          <w:sz w:val="22"/>
          <w:szCs w:val="22"/>
          <w:lang w:val="es-AR"/>
        </w:rPr>
        <w:lastRenderedPageBreak/>
        <w:t xml:space="preserve">E.T. C. </w:t>
      </w:r>
      <w:proofErr w:type="spellStart"/>
      <w:r w:rsidRPr="0081218C">
        <w:rPr>
          <w:rFonts w:ascii="Arial" w:hAnsi="Arial" w:cs="Arial"/>
          <w:sz w:val="22"/>
          <w:szCs w:val="22"/>
          <w:lang w:val="es-AR"/>
        </w:rPr>
        <w:t>Charlone</w:t>
      </w:r>
      <w:proofErr w:type="spellEnd"/>
      <w:r w:rsidRPr="0081218C">
        <w:rPr>
          <w:rFonts w:ascii="Arial" w:hAnsi="Arial" w:cs="Arial"/>
          <w:sz w:val="22"/>
          <w:szCs w:val="22"/>
          <w:lang w:val="es-AR"/>
        </w:rPr>
        <w:t xml:space="preserve">: 2 reactores de 120 </w:t>
      </w:r>
      <w:proofErr w:type="spellStart"/>
      <w:r w:rsidRPr="0081218C">
        <w:rPr>
          <w:rFonts w:ascii="Arial" w:hAnsi="Arial" w:cs="Arial"/>
          <w:sz w:val="22"/>
          <w:szCs w:val="22"/>
          <w:lang w:val="es-AR"/>
        </w:rPr>
        <w:t>MVAr</w:t>
      </w:r>
      <w:proofErr w:type="spellEnd"/>
      <w:r w:rsidRPr="0081218C">
        <w:rPr>
          <w:rFonts w:ascii="Arial" w:hAnsi="Arial" w:cs="Arial"/>
          <w:sz w:val="22"/>
          <w:szCs w:val="22"/>
          <w:lang w:val="es-AR"/>
        </w:rPr>
        <w:t xml:space="preserve"> extremo de línea (más uno de reserva) R</w:t>
      </w:r>
      <w:r w:rsidR="00536CE1">
        <w:rPr>
          <w:rFonts w:ascii="Arial" w:hAnsi="Arial" w:cs="Arial"/>
          <w:sz w:val="22"/>
          <w:szCs w:val="22"/>
          <w:lang w:val="es-AR"/>
        </w:rPr>
        <w:t>D</w:t>
      </w:r>
      <w:r w:rsidRPr="0081218C">
        <w:rPr>
          <w:rFonts w:ascii="Arial" w:hAnsi="Arial" w:cs="Arial"/>
          <w:sz w:val="22"/>
          <w:szCs w:val="22"/>
          <w:lang w:val="es-AR"/>
        </w:rPr>
        <w:t>I-CCH,</w:t>
      </w:r>
    </w:p>
    <w:p w:rsidR="0052588B" w:rsidRPr="0081218C" w:rsidRDefault="0052588B" w:rsidP="00536CE1">
      <w:pPr>
        <w:spacing w:after="120"/>
        <w:ind w:left="709"/>
        <w:jc w:val="both"/>
        <w:rPr>
          <w:rFonts w:ascii="Arial" w:hAnsi="Arial" w:cs="Arial"/>
          <w:sz w:val="22"/>
          <w:szCs w:val="22"/>
          <w:lang w:val="es-AR"/>
        </w:rPr>
      </w:pPr>
      <w:r w:rsidRPr="0081218C">
        <w:rPr>
          <w:rFonts w:ascii="Arial" w:hAnsi="Arial" w:cs="Arial"/>
          <w:sz w:val="22"/>
          <w:szCs w:val="22"/>
          <w:lang w:val="es-AR"/>
        </w:rPr>
        <w:t xml:space="preserve">E.T. C. </w:t>
      </w:r>
      <w:proofErr w:type="spellStart"/>
      <w:r w:rsidRPr="0081218C">
        <w:rPr>
          <w:rFonts w:ascii="Arial" w:hAnsi="Arial" w:cs="Arial"/>
          <w:sz w:val="22"/>
          <w:szCs w:val="22"/>
          <w:lang w:val="es-AR"/>
        </w:rPr>
        <w:t>Charlone</w:t>
      </w:r>
      <w:proofErr w:type="spellEnd"/>
      <w:r w:rsidRPr="0081218C">
        <w:rPr>
          <w:rFonts w:ascii="Arial" w:hAnsi="Arial" w:cs="Arial"/>
          <w:sz w:val="22"/>
          <w:szCs w:val="22"/>
          <w:lang w:val="es-AR"/>
        </w:rPr>
        <w:t xml:space="preserve">: 1 reactor de 120 </w:t>
      </w:r>
      <w:proofErr w:type="spellStart"/>
      <w:r w:rsidRPr="0081218C">
        <w:rPr>
          <w:rFonts w:ascii="Arial" w:hAnsi="Arial" w:cs="Arial"/>
          <w:sz w:val="22"/>
          <w:szCs w:val="22"/>
          <w:lang w:val="es-AR"/>
        </w:rPr>
        <w:t>MVAr</w:t>
      </w:r>
      <w:proofErr w:type="spellEnd"/>
      <w:r w:rsidRPr="0081218C">
        <w:rPr>
          <w:rFonts w:ascii="Arial" w:hAnsi="Arial" w:cs="Arial"/>
          <w:sz w:val="22"/>
          <w:szCs w:val="22"/>
          <w:lang w:val="es-AR"/>
        </w:rPr>
        <w:t xml:space="preserve"> extremo de línea (más uno de reserva) CCH-PL</w:t>
      </w:r>
    </w:p>
    <w:p w:rsidR="0052588B" w:rsidRPr="0081218C" w:rsidRDefault="00536CE1" w:rsidP="00536CE1">
      <w:pPr>
        <w:spacing w:after="120"/>
        <w:ind w:left="709"/>
        <w:jc w:val="both"/>
        <w:rPr>
          <w:rFonts w:ascii="Arial" w:hAnsi="Arial" w:cs="Arial"/>
          <w:sz w:val="22"/>
          <w:szCs w:val="22"/>
          <w:lang w:val="es-AR"/>
        </w:rPr>
      </w:pPr>
      <w:r w:rsidRPr="0081218C">
        <w:rPr>
          <w:rFonts w:ascii="Arial" w:hAnsi="Arial" w:cs="Arial"/>
          <w:sz w:val="22"/>
          <w:szCs w:val="22"/>
          <w:lang w:val="es-AR"/>
        </w:rPr>
        <w:t xml:space="preserve">Cada </w:t>
      </w:r>
      <w:r w:rsidR="0052588B" w:rsidRPr="0081218C">
        <w:rPr>
          <w:rFonts w:ascii="Arial" w:hAnsi="Arial" w:cs="Arial"/>
          <w:sz w:val="22"/>
          <w:szCs w:val="22"/>
          <w:lang w:val="es-AR"/>
        </w:rPr>
        <w:t xml:space="preserve">banco uno con Reactor de Neutro de </w:t>
      </w:r>
      <w:proofErr w:type="gramStart"/>
      <w:r w:rsidR="0052588B" w:rsidRPr="0081218C">
        <w:rPr>
          <w:rFonts w:ascii="Arial" w:hAnsi="Arial" w:cs="Arial"/>
          <w:sz w:val="22"/>
          <w:szCs w:val="22"/>
          <w:lang w:val="es-AR"/>
        </w:rPr>
        <w:t xml:space="preserve">1200 </w:t>
      </w:r>
      <w:proofErr w:type="gramEnd"/>
      <w:r w:rsidR="0052588B" w:rsidRPr="0081218C">
        <w:rPr>
          <w:rFonts w:ascii="Arial" w:hAnsi="Arial" w:cs="Arial"/>
          <w:sz w:val="22"/>
          <w:szCs w:val="22"/>
          <w:lang w:val="es-AR"/>
        </w:rPr>
        <w:sym w:font="Symbol" w:char="F057"/>
      </w:r>
      <w:r>
        <w:rPr>
          <w:rFonts w:ascii="Arial" w:hAnsi="Arial" w:cs="Arial"/>
          <w:sz w:val="22"/>
          <w:szCs w:val="22"/>
          <w:lang w:val="es-AR"/>
        </w:rPr>
        <w:t>.</w:t>
      </w:r>
    </w:p>
    <w:p w:rsidR="0052588B" w:rsidRPr="0081218C" w:rsidRDefault="0052588B" w:rsidP="00536CE1">
      <w:pPr>
        <w:spacing w:after="120"/>
        <w:jc w:val="both"/>
        <w:rPr>
          <w:rFonts w:ascii="Arial" w:hAnsi="Arial" w:cs="Arial"/>
          <w:b/>
          <w:sz w:val="22"/>
          <w:szCs w:val="22"/>
          <w:lang w:val="es-AR"/>
        </w:rPr>
      </w:pPr>
      <w:r w:rsidRPr="0081218C">
        <w:rPr>
          <w:rFonts w:ascii="Arial" w:hAnsi="Arial" w:cs="Arial"/>
          <w:b/>
          <w:sz w:val="22"/>
          <w:szCs w:val="22"/>
          <w:lang w:val="es-AR"/>
        </w:rPr>
        <w:t xml:space="preserve">3.3  </w:t>
      </w:r>
      <w:r w:rsidRPr="0081218C">
        <w:rPr>
          <w:rFonts w:ascii="Arial" w:hAnsi="Arial" w:cs="Arial"/>
          <w:b/>
          <w:sz w:val="22"/>
          <w:szCs w:val="22"/>
          <w:lang w:val="es-AR"/>
        </w:rPr>
        <w:tab/>
        <w:t>Corrientes  de cortocircuito de diseño:</w:t>
      </w:r>
    </w:p>
    <w:p w:rsidR="0052588B" w:rsidRPr="0081218C" w:rsidRDefault="0052588B" w:rsidP="00536CE1">
      <w:pPr>
        <w:spacing w:after="120"/>
        <w:jc w:val="both"/>
        <w:rPr>
          <w:rFonts w:ascii="Arial" w:hAnsi="Arial" w:cs="Arial"/>
          <w:sz w:val="22"/>
          <w:szCs w:val="22"/>
          <w:lang w:val="es-AR"/>
        </w:rPr>
      </w:pPr>
      <w:r w:rsidRPr="0081218C">
        <w:rPr>
          <w:rFonts w:ascii="Arial" w:hAnsi="Arial" w:cs="Arial"/>
          <w:sz w:val="22"/>
          <w:szCs w:val="22"/>
          <w:lang w:val="es-AR"/>
        </w:rPr>
        <w:t>Trifásica: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50 </w:t>
      </w:r>
      <w:proofErr w:type="spellStart"/>
      <w:r w:rsidRPr="0081218C">
        <w:rPr>
          <w:rFonts w:ascii="Arial" w:hAnsi="Arial" w:cs="Arial"/>
          <w:sz w:val="22"/>
          <w:szCs w:val="22"/>
          <w:lang w:val="es-AR"/>
        </w:rPr>
        <w:t>kA</w:t>
      </w:r>
      <w:proofErr w:type="spellEnd"/>
      <w:r w:rsidRPr="0081218C">
        <w:rPr>
          <w:rFonts w:ascii="Arial" w:hAnsi="Arial" w:cs="Arial"/>
          <w:sz w:val="22"/>
          <w:szCs w:val="22"/>
          <w:lang w:val="es-AR"/>
        </w:rPr>
        <w:t xml:space="preserve"> </w:t>
      </w:r>
      <w:proofErr w:type="spellStart"/>
      <w:r w:rsidRPr="0081218C">
        <w:rPr>
          <w:rFonts w:ascii="Arial" w:hAnsi="Arial" w:cs="Arial"/>
          <w:sz w:val="22"/>
          <w:szCs w:val="22"/>
          <w:lang w:val="es-AR"/>
        </w:rPr>
        <w:t>rms</w:t>
      </w:r>
      <w:proofErr w:type="spellEnd"/>
      <w:r w:rsidRPr="0081218C">
        <w:rPr>
          <w:rFonts w:ascii="Arial" w:hAnsi="Arial" w:cs="Arial"/>
          <w:sz w:val="22"/>
          <w:szCs w:val="22"/>
          <w:lang w:val="es-AR"/>
        </w:rPr>
        <w:t xml:space="preserve"> </w:t>
      </w:r>
    </w:p>
    <w:p w:rsidR="0052588B" w:rsidRPr="0081218C" w:rsidRDefault="0052588B" w:rsidP="00536CE1">
      <w:pPr>
        <w:spacing w:after="120"/>
        <w:jc w:val="both"/>
        <w:rPr>
          <w:rFonts w:ascii="Arial" w:hAnsi="Arial" w:cs="Arial"/>
          <w:sz w:val="22"/>
          <w:szCs w:val="22"/>
          <w:lang w:val="es-AR"/>
        </w:rPr>
      </w:pPr>
      <w:r w:rsidRPr="0081218C">
        <w:rPr>
          <w:rFonts w:ascii="Arial" w:hAnsi="Arial" w:cs="Arial"/>
          <w:sz w:val="22"/>
          <w:szCs w:val="22"/>
          <w:lang w:val="es-AR"/>
        </w:rPr>
        <w:t>Monofásica: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 </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50 </w:t>
      </w:r>
      <w:proofErr w:type="spellStart"/>
      <w:r w:rsidRPr="0081218C">
        <w:rPr>
          <w:rFonts w:ascii="Arial" w:hAnsi="Arial" w:cs="Arial"/>
          <w:sz w:val="22"/>
          <w:szCs w:val="22"/>
          <w:lang w:val="es-AR"/>
        </w:rPr>
        <w:t>kA</w:t>
      </w:r>
      <w:proofErr w:type="spellEnd"/>
      <w:r w:rsidRPr="0081218C">
        <w:rPr>
          <w:rFonts w:ascii="Arial" w:hAnsi="Arial" w:cs="Arial"/>
          <w:sz w:val="22"/>
          <w:szCs w:val="22"/>
          <w:lang w:val="es-AR"/>
        </w:rPr>
        <w:t xml:space="preserve"> </w:t>
      </w:r>
      <w:proofErr w:type="spellStart"/>
      <w:r w:rsidRPr="0081218C">
        <w:rPr>
          <w:rFonts w:ascii="Arial" w:hAnsi="Arial" w:cs="Arial"/>
          <w:sz w:val="22"/>
          <w:szCs w:val="22"/>
          <w:lang w:val="es-AR"/>
        </w:rPr>
        <w:t>rms</w:t>
      </w:r>
      <w:proofErr w:type="spellEnd"/>
      <w:r w:rsidRPr="0081218C">
        <w:rPr>
          <w:rFonts w:ascii="Arial" w:hAnsi="Arial" w:cs="Arial"/>
          <w:sz w:val="22"/>
          <w:szCs w:val="22"/>
          <w:lang w:val="es-AR"/>
        </w:rPr>
        <w:t xml:space="preserve"> </w:t>
      </w:r>
    </w:p>
    <w:p w:rsidR="0052588B" w:rsidRPr="0081218C" w:rsidRDefault="0052588B" w:rsidP="008D658E">
      <w:pPr>
        <w:spacing w:after="120"/>
        <w:jc w:val="both"/>
        <w:rPr>
          <w:rFonts w:ascii="Arial" w:hAnsi="Arial" w:cs="Arial"/>
          <w:b/>
          <w:sz w:val="22"/>
          <w:szCs w:val="22"/>
          <w:lang w:val="es-AR"/>
        </w:rPr>
      </w:pPr>
      <w:r w:rsidRPr="0081218C">
        <w:rPr>
          <w:rFonts w:ascii="Arial" w:hAnsi="Arial" w:cs="Arial"/>
          <w:b/>
          <w:sz w:val="22"/>
          <w:szCs w:val="22"/>
          <w:lang w:val="es-AR"/>
        </w:rPr>
        <w:t>3.4   Aislación fase-tierra y distancia de fuga:</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Sobretensión de impuso (LIWL)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1550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(pico)</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Sobretensión de maniobra (SIWL)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1175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(pico)</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Tensión resistida de 50Hz, 1 min seco (PFWL)</w:t>
      </w:r>
      <w:r w:rsidRPr="0081218C">
        <w:rPr>
          <w:rFonts w:ascii="Arial" w:hAnsi="Arial" w:cs="Arial"/>
          <w:sz w:val="22"/>
          <w:szCs w:val="22"/>
          <w:lang w:val="es-AR"/>
        </w:rPr>
        <w:tab/>
      </w:r>
      <w:r w:rsidRPr="0081218C">
        <w:rPr>
          <w:rFonts w:ascii="Arial" w:hAnsi="Arial" w:cs="Arial"/>
          <w:sz w:val="22"/>
          <w:szCs w:val="22"/>
          <w:lang w:val="es-AR"/>
        </w:rPr>
        <w:tab/>
        <w:t xml:space="preserve">680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w:t>
      </w:r>
      <w:proofErr w:type="spellStart"/>
      <w:r w:rsidRPr="0081218C">
        <w:rPr>
          <w:rFonts w:ascii="Arial" w:hAnsi="Arial" w:cs="Arial"/>
          <w:sz w:val="22"/>
          <w:szCs w:val="22"/>
          <w:lang w:val="es-AR"/>
        </w:rPr>
        <w:t>rms</w:t>
      </w:r>
      <w:proofErr w:type="spellEnd"/>
      <w:r w:rsidRPr="0081218C">
        <w:rPr>
          <w:rFonts w:ascii="Arial" w:hAnsi="Arial" w:cs="Arial"/>
          <w:sz w:val="22"/>
          <w:szCs w:val="22"/>
          <w:lang w:val="es-AR"/>
        </w:rPr>
        <w:t>)</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Distancia mínima de fuga: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10.5 m</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Otros datos: ver PDTG</w:t>
      </w:r>
    </w:p>
    <w:p w:rsidR="0052588B" w:rsidRPr="0081218C" w:rsidRDefault="0052588B" w:rsidP="008D658E">
      <w:pPr>
        <w:spacing w:after="120"/>
        <w:jc w:val="both"/>
        <w:rPr>
          <w:rFonts w:ascii="Arial" w:hAnsi="Arial" w:cs="Arial"/>
          <w:b/>
          <w:sz w:val="22"/>
          <w:szCs w:val="22"/>
          <w:lang w:val="es-AR"/>
        </w:rPr>
      </w:pPr>
      <w:r w:rsidRPr="0081218C">
        <w:rPr>
          <w:rFonts w:ascii="Arial" w:hAnsi="Arial" w:cs="Arial"/>
          <w:b/>
          <w:sz w:val="22"/>
          <w:szCs w:val="22"/>
          <w:lang w:val="es-AR"/>
        </w:rPr>
        <w:t>3.5   Distancias eléctricas en las estaciones transformadoras:</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Distancias fase-fase</w:t>
      </w:r>
    </w:p>
    <w:p w:rsidR="0052588B" w:rsidRPr="0081218C" w:rsidRDefault="0052588B" w:rsidP="001C52A3">
      <w:pPr>
        <w:numPr>
          <w:ilvl w:val="0"/>
          <w:numId w:val="53"/>
        </w:numPr>
        <w:tabs>
          <w:tab w:val="num" w:pos="361"/>
        </w:tabs>
        <w:spacing w:after="120"/>
        <w:ind w:left="357"/>
        <w:jc w:val="both"/>
        <w:rPr>
          <w:rFonts w:ascii="Arial" w:hAnsi="Arial" w:cs="Arial"/>
          <w:sz w:val="22"/>
          <w:szCs w:val="22"/>
          <w:lang w:val="es-AR"/>
        </w:rPr>
      </w:pPr>
      <w:r w:rsidRPr="0081218C">
        <w:rPr>
          <w:rFonts w:ascii="Arial" w:hAnsi="Arial" w:cs="Arial"/>
          <w:sz w:val="22"/>
          <w:szCs w:val="22"/>
          <w:lang w:val="es-AR"/>
        </w:rPr>
        <w:t>Mínima: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4,50 m</w:t>
      </w:r>
    </w:p>
    <w:p w:rsidR="0052588B" w:rsidRPr="0081218C" w:rsidRDefault="0052588B" w:rsidP="001C52A3">
      <w:pPr>
        <w:numPr>
          <w:ilvl w:val="0"/>
          <w:numId w:val="53"/>
        </w:numPr>
        <w:tabs>
          <w:tab w:val="num" w:pos="361"/>
        </w:tabs>
        <w:ind w:left="357"/>
        <w:jc w:val="both"/>
        <w:rPr>
          <w:rFonts w:ascii="Arial" w:hAnsi="Arial" w:cs="Arial"/>
          <w:sz w:val="22"/>
          <w:szCs w:val="22"/>
          <w:lang w:val="es-AR"/>
        </w:rPr>
      </w:pPr>
      <w:r w:rsidRPr="0081218C">
        <w:rPr>
          <w:rFonts w:ascii="Arial" w:hAnsi="Arial" w:cs="Arial"/>
          <w:sz w:val="22"/>
          <w:szCs w:val="22"/>
          <w:lang w:val="es-AR"/>
        </w:rPr>
        <w:t>Nominal: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8,00 m</w:t>
      </w:r>
    </w:p>
    <w:p w:rsidR="0052588B" w:rsidRPr="0081218C" w:rsidRDefault="0052588B" w:rsidP="008D658E">
      <w:pPr>
        <w:spacing w:before="120" w:after="120"/>
        <w:jc w:val="both"/>
        <w:rPr>
          <w:rFonts w:ascii="Arial" w:hAnsi="Arial" w:cs="Arial"/>
          <w:sz w:val="22"/>
          <w:szCs w:val="22"/>
          <w:lang w:val="es-AR"/>
        </w:rPr>
      </w:pPr>
      <w:r w:rsidRPr="0081218C">
        <w:rPr>
          <w:rFonts w:ascii="Arial" w:hAnsi="Arial" w:cs="Arial"/>
          <w:sz w:val="22"/>
          <w:szCs w:val="22"/>
          <w:lang w:val="es-AR"/>
        </w:rPr>
        <w:t>Distancias fase-tierra</w:t>
      </w:r>
    </w:p>
    <w:p w:rsidR="0052588B" w:rsidRPr="0081218C" w:rsidRDefault="0052588B" w:rsidP="001C52A3">
      <w:pPr>
        <w:numPr>
          <w:ilvl w:val="0"/>
          <w:numId w:val="54"/>
        </w:numPr>
        <w:tabs>
          <w:tab w:val="num" w:pos="361"/>
        </w:tabs>
        <w:spacing w:after="120"/>
        <w:ind w:left="357"/>
        <w:jc w:val="both"/>
        <w:rPr>
          <w:rFonts w:ascii="Arial" w:hAnsi="Arial" w:cs="Arial"/>
          <w:sz w:val="22"/>
          <w:szCs w:val="22"/>
          <w:lang w:val="es-AR"/>
        </w:rPr>
      </w:pPr>
      <w:r w:rsidRPr="0081218C">
        <w:rPr>
          <w:rFonts w:ascii="Arial" w:hAnsi="Arial" w:cs="Arial"/>
          <w:sz w:val="22"/>
          <w:szCs w:val="22"/>
          <w:lang w:val="es-AR"/>
        </w:rPr>
        <w:t>Mínima: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3,70 m</w:t>
      </w:r>
    </w:p>
    <w:p w:rsidR="0052588B" w:rsidRPr="0081218C" w:rsidRDefault="0052588B" w:rsidP="001C52A3">
      <w:pPr>
        <w:numPr>
          <w:ilvl w:val="0"/>
          <w:numId w:val="54"/>
        </w:numPr>
        <w:tabs>
          <w:tab w:val="num" w:pos="361"/>
        </w:tabs>
        <w:spacing w:after="120"/>
        <w:ind w:left="357"/>
        <w:jc w:val="both"/>
        <w:rPr>
          <w:rFonts w:ascii="Arial" w:hAnsi="Arial" w:cs="Arial"/>
          <w:sz w:val="22"/>
          <w:szCs w:val="22"/>
          <w:lang w:val="es-AR"/>
        </w:rPr>
      </w:pPr>
      <w:r w:rsidRPr="0081218C">
        <w:rPr>
          <w:rFonts w:ascii="Arial" w:hAnsi="Arial" w:cs="Arial"/>
          <w:sz w:val="22"/>
          <w:szCs w:val="22"/>
          <w:lang w:val="es-AR"/>
        </w:rPr>
        <w:t>Nominal: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4,25 m</w:t>
      </w:r>
      <w:bookmarkStart w:id="0" w:name="_GoBack"/>
      <w:bookmarkEnd w:id="0"/>
    </w:p>
    <w:p w:rsidR="0052588B" w:rsidRPr="0081218C" w:rsidRDefault="0052588B" w:rsidP="008D658E">
      <w:pPr>
        <w:spacing w:after="120"/>
        <w:jc w:val="both"/>
        <w:rPr>
          <w:rFonts w:ascii="Arial" w:hAnsi="Arial" w:cs="Arial"/>
          <w:b/>
          <w:sz w:val="22"/>
          <w:szCs w:val="22"/>
          <w:lang w:val="es-AR"/>
        </w:rPr>
      </w:pPr>
      <w:r w:rsidRPr="0081218C">
        <w:rPr>
          <w:rFonts w:ascii="Arial" w:hAnsi="Arial" w:cs="Arial"/>
          <w:b/>
          <w:sz w:val="22"/>
          <w:szCs w:val="22"/>
          <w:lang w:val="es-AR"/>
        </w:rPr>
        <w:t>3.6</w:t>
      </w:r>
      <w:r w:rsidRPr="0081218C">
        <w:rPr>
          <w:rFonts w:ascii="Arial" w:hAnsi="Arial" w:cs="Arial"/>
          <w:b/>
          <w:sz w:val="22"/>
          <w:szCs w:val="22"/>
          <w:lang w:val="es-AR"/>
        </w:rPr>
        <w:tab/>
        <w:t>Características eléctricas de la línea y longitudes del tramo</w:t>
      </w:r>
    </w:p>
    <w:p w:rsidR="0052588B" w:rsidRPr="0081218C" w:rsidRDefault="0052588B" w:rsidP="008D658E">
      <w:pPr>
        <w:spacing w:after="60"/>
        <w:jc w:val="both"/>
        <w:rPr>
          <w:rFonts w:ascii="Arial" w:hAnsi="Arial" w:cs="Arial"/>
          <w:sz w:val="22"/>
          <w:szCs w:val="22"/>
          <w:lang w:val="es-AR"/>
        </w:rPr>
      </w:pPr>
      <w:r w:rsidRPr="0081218C">
        <w:rPr>
          <w:rFonts w:ascii="Arial" w:hAnsi="Arial" w:cs="Arial"/>
          <w:sz w:val="22"/>
          <w:szCs w:val="22"/>
          <w:lang w:val="es-AR"/>
        </w:rPr>
        <w:t xml:space="preserve">LEAT 500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Río Diamante – Coronel </w:t>
      </w:r>
      <w:proofErr w:type="spellStart"/>
      <w:r w:rsidRPr="0081218C">
        <w:rPr>
          <w:rFonts w:ascii="Arial" w:hAnsi="Arial" w:cs="Arial"/>
          <w:sz w:val="22"/>
          <w:szCs w:val="22"/>
          <w:lang w:val="es-AR"/>
        </w:rPr>
        <w:t>Charlone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931"/>
        <w:gridCol w:w="770"/>
        <w:gridCol w:w="1226"/>
        <w:gridCol w:w="997"/>
        <w:gridCol w:w="998"/>
        <w:gridCol w:w="997"/>
        <w:gridCol w:w="998"/>
        <w:gridCol w:w="998"/>
      </w:tblGrid>
      <w:tr w:rsidR="0052588B" w:rsidRPr="0081218C" w:rsidTr="0068102E">
        <w:tc>
          <w:tcPr>
            <w:tcW w:w="8978" w:type="dxa"/>
            <w:gridSpan w:val="9"/>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s-AR"/>
              </w:rPr>
            </w:pPr>
            <w:r w:rsidRPr="0081218C">
              <w:rPr>
                <w:rFonts w:ascii="Arial" w:hAnsi="Arial" w:cs="Arial"/>
                <w:b/>
                <w:sz w:val="22"/>
                <w:szCs w:val="22"/>
                <w:lang w:val="es-AR"/>
              </w:rPr>
              <w:t xml:space="preserve">Línea con Estructuras de suspensión tipo “Cross </w:t>
            </w:r>
            <w:proofErr w:type="spellStart"/>
            <w:r w:rsidRPr="0081218C">
              <w:rPr>
                <w:rFonts w:ascii="Arial" w:hAnsi="Arial" w:cs="Arial"/>
                <w:b/>
                <w:sz w:val="22"/>
                <w:szCs w:val="22"/>
                <w:lang w:val="es-AR"/>
              </w:rPr>
              <w:t>Rope</w:t>
            </w:r>
            <w:proofErr w:type="spellEnd"/>
            <w:r w:rsidRPr="0081218C">
              <w:rPr>
                <w:rFonts w:ascii="Arial" w:hAnsi="Arial" w:cs="Arial"/>
                <w:b/>
                <w:sz w:val="22"/>
                <w:szCs w:val="22"/>
                <w:lang w:val="es-AR"/>
              </w:rPr>
              <w:t>”</w:t>
            </w:r>
          </w:p>
        </w:tc>
      </w:tr>
      <w:tr w:rsidR="0052588B" w:rsidRPr="0081218C" w:rsidTr="0068102E">
        <w:trPr>
          <w:cantSplit/>
        </w:trPr>
        <w:tc>
          <w:tcPr>
            <w:tcW w:w="2764" w:type="dxa"/>
            <w:gridSpan w:val="3"/>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s-AR"/>
              </w:rPr>
            </w:pPr>
            <w:r w:rsidRPr="0081218C">
              <w:rPr>
                <w:rFonts w:ascii="Arial" w:hAnsi="Arial" w:cs="Arial"/>
                <w:b/>
                <w:sz w:val="22"/>
                <w:szCs w:val="22"/>
                <w:lang w:val="es-AR"/>
              </w:rPr>
              <w:t>TRAMO y LONGITUD</w:t>
            </w:r>
          </w:p>
        </w:tc>
        <w:tc>
          <w:tcPr>
            <w:tcW w:w="1226"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R</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X</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B</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vertAlign w:val="subscript"/>
                <w:lang w:val="en-US"/>
              </w:rPr>
            </w:pPr>
            <w:r w:rsidRPr="0081218C">
              <w:rPr>
                <w:rFonts w:ascii="Arial" w:hAnsi="Arial" w:cs="Arial"/>
                <w:b/>
                <w:sz w:val="22"/>
                <w:szCs w:val="22"/>
                <w:lang w:val="en-US"/>
              </w:rPr>
              <w:t>R</w:t>
            </w:r>
            <w:r w:rsidRPr="0081218C">
              <w:rPr>
                <w:rFonts w:ascii="Arial" w:hAnsi="Arial" w:cs="Arial"/>
                <w:b/>
                <w:sz w:val="22"/>
                <w:szCs w:val="22"/>
                <w:vertAlign w:val="subscript"/>
                <w:lang w:val="en-US"/>
              </w:rPr>
              <w:t>0</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X</w:t>
            </w:r>
            <w:r w:rsidRPr="0081218C">
              <w:rPr>
                <w:rFonts w:ascii="Arial" w:hAnsi="Arial" w:cs="Arial"/>
                <w:b/>
                <w:sz w:val="22"/>
                <w:szCs w:val="22"/>
                <w:vertAlign w:val="subscript"/>
                <w:lang w:val="en-US"/>
              </w:rPr>
              <w:t>0</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B</w:t>
            </w:r>
            <w:r w:rsidRPr="0081218C">
              <w:rPr>
                <w:rFonts w:ascii="Arial" w:hAnsi="Arial" w:cs="Arial"/>
                <w:b/>
                <w:sz w:val="22"/>
                <w:szCs w:val="22"/>
                <w:vertAlign w:val="subscript"/>
                <w:lang w:val="en-US"/>
              </w:rPr>
              <w:t>0</w:t>
            </w:r>
          </w:p>
        </w:tc>
      </w:tr>
      <w:tr w:rsidR="0052588B" w:rsidRPr="0081218C" w:rsidTr="0068102E">
        <w:trPr>
          <w:cantSplit/>
        </w:trPr>
        <w:tc>
          <w:tcPr>
            <w:tcW w:w="1063"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s-AR"/>
              </w:rPr>
            </w:pPr>
            <w:r w:rsidRPr="0081218C">
              <w:rPr>
                <w:rFonts w:ascii="Arial" w:hAnsi="Arial" w:cs="Arial"/>
                <w:b/>
                <w:sz w:val="22"/>
                <w:szCs w:val="22"/>
                <w:lang w:val="es-AR"/>
              </w:rPr>
              <w:t>De</w:t>
            </w:r>
          </w:p>
        </w:tc>
        <w:tc>
          <w:tcPr>
            <w:tcW w:w="931"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s-AR"/>
              </w:rPr>
            </w:pPr>
            <w:r w:rsidRPr="0081218C">
              <w:rPr>
                <w:rFonts w:ascii="Arial" w:hAnsi="Arial" w:cs="Arial"/>
                <w:b/>
                <w:sz w:val="22"/>
                <w:szCs w:val="22"/>
                <w:lang w:val="es-AR"/>
              </w:rPr>
              <w:t>a</w:t>
            </w:r>
          </w:p>
        </w:tc>
        <w:tc>
          <w:tcPr>
            <w:tcW w:w="770"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s-AR"/>
              </w:rPr>
            </w:pPr>
            <w:r w:rsidRPr="0081218C">
              <w:rPr>
                <w:rFonts w:ascii="Arial" w:hAnsi="Arial" w:cs="Arial"/>
                <w:b/>
                <w:sz w:val="22"/>
                <w:szCs w:val="22"/>
                <w:lang w:val="es-AR"/>
              </w:rPr>
              <w:t>km</w:t>
            </w:r>
          </w:p>
        </w:tc>
        <w:tc>
          <w:tcPr>
            <w:tcW w:w="1226"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s-AR"/>
              </w:rPr>
              <w:sym w:font="Symbol" w:char="F057"/>
            </w:r>
            <w:r w:rsidRPr="0081218C">
              <w:rPr>
                <w:rFonts w:ascii="Arial" w:hAnsi="Arial" w:cs="Arial"/>
                <w:b/>
                <w:sz w:val="22"/>
                <w:szCs w:val="22"/>
                <w:lang w:val="en-US"/>
              </w:rPr>
              <w:t>/km</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s-AR"/>
              </w:rPr>
              <w:sym w:font="Symbol" w:char="F057"/>
            </w:r>
            <w:r w:rsidRPr="0081218C">
              <w:rPr>
                <w:rFonts w:ascii="Arial" w:hAnsi="Arial"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s-AR"/>
              </w:rPr>
              <w:sym w:font="Symbol" w:char="F06D"/>
            </w:r>
            <w:r w:rsidRPr="0081218C">
              <w:rPr>
                <w:rFonts w:ascii="Arial" w:hAnsi="Arial" w:cs="Arial"/>
                <w:b/>
                <w:sz w:val="22"/>
                <w:szCs w:val="22"/>
                <w:lang w:val="en-US"/>
              </w:rPr>
              <w:t>S/km</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s-AR"/>
              </w:rPr>
              <w:sym w:font="Symbol" w:char="F057"/>
            </w:r>
            <w:r w:rsidRPr="0081218C">
              <w:rPr>
                <w:rFonts w:ascii="Arial" w:hAnsi="Arial"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s-AR"/>
              </w:rPr>
              <w:sym w:font="Symbol" w:char="F057"/>
            </w:r>
            <w:r w:rsidRPr="0081218C">
              <w:rPr>
                <w:rFonts w:ascii="Arial" w:hAnsi="Arial"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s-AR"/>
              </w:rPr>
              <w:sym w:font="Symbol" w:char="F06D"/>
            </w:r>
            <w:r w:rsidRPr="0081218C">
              <w:rPr>
                <w:rFonts w:ascii="Arial" w:hAnsi="Arial" w:cs="Arial"/>
                <w:b/>
                <w:sz w:val="22"/>
                <w:szCs w:val="22"/>
                <w:lang w:val="en-US"/>
              </w:rPr>
              <w:t>S/km</w:t>
            </w:r>
          </w:p>
        </w:tc>
      </w:tr>
      <w:tr w:rsidR="0052588B" w:rsidRPr="0081218C" w:rsidTr="0068102E">
        <w:trPr>
          <w:cantSplit/>
        </w:trPr>
        <w:tc>
          <w:tcPr>
            <w:tcW w:w="1063"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Río</w:t>
            </w:r>
          </w:p>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Diamante</w:t>
            </w:r>
          </w:p>
        </w:tc>
        <w:tc>
          <w:tcPr>
            <w:tcW w:w="931" w:type="dxa"/>
            <w:tcBorders>
              <w:top w:val="single" w:sz="4" w:space="0" w:color="auto"/>
              <w:left w:val="single" w:sz="4" w:space="0" w:color="auto"/>
              <w:bottom w:val="single" w:sz="4" w:space="0" w:color="auto"/>
              <w:right w:val="single" w:sz="4" w:space="0" w:color="auto"/>
            </w:tcBorders>
          </w:tcPr>
          <w:p w:rsidR="0052588B" w:rsidRPr="0081218C" w:rsidRDefault="0052588B" w:rsidP="0068102E">
            <w:pPr>
              <w:ind w:left="-70"/>
              <w:jc w:val="both"/>
              <w:rPr>
                <w:rFonts w:ascii="Arial" w:hAnsi="Arial" w:cs="Arial"/>
                <w:sz w:val="22"/>
                <w:szCs w:val="22"/>
                <w:lang w:val="es-AR"/>
              </w:rPr>
            </w:pPr>
            <w:r w:rsidRPr="0081218C">
              <w:rPr>
                <w:rFonts w:ascii="Arial" w:hAnsi="Arial" w:cs="Arial"/>
                <w:sz w:val="22"/>
                <w:szCs w:val="22"/>
                <w:lang w:val="es-AR"/>
              </w:rPr>
              <w:t xml:space="preserve">Coronel </w:t>
            </w:r>
            <w:proofErr w:type="spellStart"/>
            <w:r w:rsidRPr="0081218C">
              <w:rPr>
                <w:rFonts w:ascii="Arial" w:hAnsi="Arial" w:cs="Arial"/>
                <w:sz w:val="22"/>
                <w:szCs w:val="22"/>
                <w:lang w:val="es-AR"/>
              </w:rPr>
              <w:t>Charlone</w:t>
            </w:r>
            <w:proofErr w:type="spellEnd"/>
          </w:p>
        </w:tc>
        <w:tc>
          <w:tcPr>
            <w:tcW w:w="770"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490</w:t>
            </w:r>
          </w:p>
        </w:tc>
        <w:tc>
          <w:tcPr>
            <w:tcW w:w="1226"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0,0201</w:t>
            </w:r>
          </w:p>
        </w:tc>
        <w:tc>
          <w:tcPr>
            <w:tcW w:w="997"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0,24475</w:t>
            </w:r>
          </w:p>
        </w:tc>
        <w:tc>
          <w:tcPr>
            <w:tcW w:w="998"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4,6659</w:t>
            </w:r>
          </w:p>
        </w:tc>
        <w:tc>
          <w:tcPr>
            <w:tcW w:w="997"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0,1999</w:t>
            </w:r>
          </w:p>
        </w:tc>
        <w:tc>
          <w:tcPr>
            <w:tcW w:w="998"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0,8852</w:t>
            </w:r>
          </w:p>
        </w:tc>
        <w:tc>
          <w:tcPr>
            <w:tcW w:w="998"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lang w:val="es-AR"/>
              </w:rPr>
            </w:pPr>
            <w:r w:rsidRPr="0081218C">
              <w:rPr>
                <w:rFonts w:ascii="Arial" w:hAnsi="Arial" w:cs="Arial"/>
                <w:sz w:val="22"/>
                <w:szCs w:val="22"/>
                <w:lang w:val="es-AR"/>
              </w:rPr>
              <w:t>2,3993</w:t>
            </w:r>
          </w:p>
        </w:tc>
      </w:tr>
    </w:tbl>
    <w:p w:rsidR="0052588B" w:rsidRPr="0081218C" w:rsidRDefault="0052588B" w:rsidP="0052588B">
      <w:pPr>
        <w:jc w:val="both"/>
        <w:rPr>
          <w:rFonts w:ascii="Arial" w:hAnsi="Arial" w:cs="Arial"/>
          <w:sz w:val="22"/>
          <w:szCs w:val="22"/>
          <w:lang w:val="es-AR"/>
        </w:rPr>
      </w:pPr>
    </w:p>
    <w:p w:rsidR="0052588B" w:rsidRPr="0081218C" w:rsidRDefault="0052588B" w:rsidP="008D658E">
      <w:pPr>
        <w:spacing w:after="60"/>
        <w:jc w:val="both"/>
        <w:rPr>
          <w:rFonts w:ascii="Arial" w:hAnsi="Arial" w:cs="Arial"/>
          <w:sz w:val="22"/>
          <w:szCs w:val="22"/>
          <w:lang w:val="es-AR"/>
        </w:rPr>
      </w:pPr>
      <w:r w:rsidRPr="0081218C">
        <w:rPr>
          <w:rFonts w:ascii="Arial" w:hAnsi="Arial" w:cs="Arial"/>
          <w:sz w:val="22"/>
          <w:szCs w:val="22"/>
          <w:lang w:val="es-AR"/>
        </w:rPr>
        <w:t xml:space="preserve">LEAT 500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Coronel </w:t>
      </w:r>
      <w:proofErr w:type="spellStart"/>
      <w:r w:rsidRPr="0081218C">
        <w:rPr>
          <w:rFonts w:ascii="Arial" w:hAnsi="Arial" w:cs="Arial"/>
          <w:sz w:val="22"/>
          <w:szCs w:val="22"/>
          <w:lang w:val="es-AR"/>
        </w:rPr>
        <w:t>Charlone</w:t>
      </w:r>
      <w:proofErr w:type="spellEnd"/>
      <w:r w:rsidRPr="0081218C">
        <w:rPr>
          <w:rFonts w:ascii="Arial" w:hAnsi="Arial" w:cs="Arial"/>
          <w:sz w:val="22"/>
          <w:szCs w:val="22"/>
          <w:lang w:val="es-AR"/>
        </w:rPr>
        <w:t xml:space="preserve"> - </w:t>
      </w:r>
      <w:proofErr w:type="spellStart"/>
      <w:r w:rsidRPr="0081218C">
        <w:rPr>
          <w:rFonts w:ascii="Arial" w:hAnsi="Arial" w:cs="Arial"/>
          <w:sz w:val="22"/>
          <w:szCs w:val="22"/>
          <w:lang w:val="es-AR"/>
        </w:rPr>
        <w:t>Plomer</w:t>
      </w:r>
      <w:proofErr w:type="spellEnd"/>
    </w:p>
    <w:tbl>
      <w:tblPr>
        <w:tblW w:w="91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5"/>
        <w:gridCol w:w="1063"/>
        <w:gridCol w:w="638"/>
        <w:gridCol w:w="1226"/>
        <w:gridCol w:w="997"/>
        <w:gridCol w:w="998"/>
        <w:gridCol w:w="997"/>
        <w:gridCol w:w="998"/>
        <w:gridCol w:w="998"/>
      </w:tblGrid>
      <w:tr w:rsidR="0052588B" w:rsidRPr="0081218C" w:rsidTr="0068102E">
        <w:tc>
          <w:tcPr>
            <w:tcW w:w="9120" w:type="dxa"/>
            <w:gridSpan w:val="9"/>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s-AR"/>
              </w:rPr>
            </w:pPr>
            <w:r w:rsidRPr="0081218C">
              <w:rPr>
                <w:rFonts w:ascii="Arial" w:hAnsi="Arial" w:cs="Arial"/>
                <w:b/>
                <w:sz w:val="22"/>
                <w:szCs w:val="22"/>
                <w:lang w:val="es-AR"/>
              </w:rPr>
              <w:t xml:space="preserve">Línea con Estructuras de suspensión tipo “Cross </w:t>
            </w:r>
            <w:proofErr w:type="spellStart"/>
            <w:r w:rsidRPr="0081218C">
              <w:rPr>
                <w:rFonts w:ascii="Arial" w:hAnsi="Arial" w:cs="Arial"/>
                <w:b/>
                <w:sz w:val="22"/>
                <w:szCs w:val="22"/>
                <w:lang w:val="es-AR"/>
              </w:rPr>
              <w:t>Rope</w:t>
            </w:r>
            <w:proofErr w:type="spellEnd"/>
            <w:r w:rsidRPr="0081218C">
              <w:rPr>
                <w:rFonts w:ascii="Arial" w:hAnsi="Arial" w:cs="Arial"/>
                <w:b/>
                <w:sz w:val="22"/>
                <w:szCs w:val="22"/>
                <w:lang w:val="es-AR"/>
              </w:rPr>
              <w:t>”</w:t>
            </w:r>
          </w:p>
        </w:tc>
      </w:tr>
      <w:tr w:rsidR="0052588B" w:rsidRPr="0081218C" w:rsidTr="0068102E">
        <w:trPr>
          <w:cantSplit/>
        </w:trPr>
        <w:tc>
          <w:tcPr>
            <w:tcW w:w="2906" w:type="dxa"/>
            <w:gridSpan w:val="3"/>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rPr>
            </w:pPr>
            <w:r w:rsidRPr="0081218C">
              <w:rPr>
                <w:rFonts w:ascii="Arial" w:hAnsi="Arial" w:cs="Arial"/>
                <w:b/>
                <w:sz w:val="22"/>
                <w:szCs w:val="22"/>
              </w:rPr>
              <w:t>TRAMO y LONGITUD</w:t>
            </w:r>
          </w:p>
        </w:tc>
        <w:tc>
          <w:tcPr>
            <w:tcW w:w="1226"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R</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X</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B</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vertAlign w:val="subscript"/>
                <w:lang w:val="en-US"/>
              </w:rPr>
            </w:pPr>
            <w:r w:rsidRPr="0081218C">
              <w:rPr>
                <w:rFonts w:ascii="Arial" w:hAnsi="Arial" w:cs="Arial"/>
                <w:b/>
                <w:sz w:val="22"/>
                <w:szCs w:val="22"/>
                <w:lang w:val="en-US"/>
              </w:rPr>
              <w:t>R</w:t>
            </w:r>
            <w:r w:rsidRPr="0081218C">
              <w:rPr>
                <w:rFonts w:ascii="Arial" w:hAnsi="Arial" w:cs="Arial"/>
                <w:b/>
                <w:sz w:val="22"/>
                <w:szCs w:val="22"/>
                <w:vertAlign w:val="subscript"/>
                <w:lang w:val="en-US"/>
              </w:rPr>
              <w:t>0</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X</w:t>
            </w:r>
            <w:r w:rsidRPr="0081218C">
              <w:rPr>
                <w:rFonts w:ascii="Arial" w:hAnsi="Arial" w:cs="Arial"/>
                <w:b/>
                <w:sz w:val="22"/>
                <w:szCs w:val="22"/>
                <w:vertAlign w:val="subscript"/>
                <w:lang w:val="en-US"/>
              </w:rPr>
              <w:t>0</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lang w:val="en-US"/>
              </w:rPr>
              <w:t>B</w:t>
            </w:r>
            <w:r w:rsidRPr="0081218C">
              <w:rPr>
                <w:rFonts w:ascii="Arial" w:hAnsi="Arial" w:cs="Arial"/>
                <w:b/>
                <w:sz w:val="22"/>
                <w:szCs w:val="22"/>
                <w:vertAlign w:val="subscript"/>
                <w:lang w:val="en-US"/>
              </w:rPr>
              <w:t>0</w:t>
            </w:r>
          </w:p>
        </w:tc>
      </w:tr>
      <w:tr w:rsidR="0052588B" w:rsidRPr="0081218C" w:rsidTr="0068102E">
        <w:trPr>
          <w:cantSplit/>
        </w:trPr>
        <w:tc>
          <w:tcPr>
            <w:tcW w:w="1205"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sz w:val="22"/>
                <w:szCs w:val="22"/>
              </w:rPr>
            </w:pPr>
            <w:r w:rsidRPr="0081218C">
              <w:rPr>
                <w:rFonts w:ascii="Arial" w:hAnsi="Arial" w:cs="Arial"/>
                <w:sz w:val="22"/>
                <w:szCs w:val="22"/>
              </w:rPr>
              <w:t>De</w:t>
            </w:r>
          </w:p>
        </w:tc>
        <w:tc>
          <w:tcPr>
            <w:tcW w:w="1063"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rPr>
            </w:pPr>
            <w:r w:rsidRPr="0081218C">
              <w:rPr>
                <w:rFonts w:ascii="Arial" w:hAnsi="Arial" w:cs="Arial"/>
                <w:b/>
                <w:sz w:val="22"/>
                <w:szCs w:val="22"/>
              </w:rPr>
              <w:t>a</w:t>
            </w:r>
          </w:p>
        </w:tc>
        <w:tc>
          <w:tcPr>
            <w:tcW w:w="63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rPr>
            </w:pPr>
            <w:r w:rsidRPr="0081218C">
              <w:rPr>
                <w:rFonts w:ascii="Arial" w:hAnsi="Arial" w:cs="Arial"/>
                <w:b/>
                <w:sz w:val="22"/>
                <w:szCs w:val="22"/>
              </w:rPr>
              <w:t>km</w:t>
            </w:r>
          </w:p>
        </w:tc>
        <w:tc>
          <w:tcPr>
            <w:tcW w:w="1226"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rPr>
              <w:sym w:font="Symbol" w:char="F057"/>
            </w:r>
            <w:r w:rsidRPr="0081218C">
              <w:rPr>
                <w:rFonts w:ascii="Arial" w:hAnsi="Arial" w:cs="Arial"/>
                <w:b/>
                <w:sz w:val="22"/>
                <w:szCs w:val="22"/>
                <w:lang w:val="en-US"/>
              </w:rPr>
              <w:t>/km</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rPr>
              <w:sym w:font="Symbol" w:char="F057"/>
            </w:r>
            <w:r w:rsidRPr="0081218C">
              <w:rPr>
                <w:rFonts w:ascii="Arial" w:hAnsi="Arial"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rPr>
              <w:sym w:font="Symbol" w:char="F06D"/>
            </w:r>
            <w:r w:rsidRPr="0081218C">
              <w:rPr>
                <w:rFonts w:ascii="Arial" w:hAnsi="Arial" w:cs="Arial"/>
                <w:b/>
                <w:sz w:val="22"/>
                <w:szCs w:val="22"/>
                <w:lang w:val="en-US"/>
              </w:rPr>
              <w:t>S/km</w:t>
            </w:r>
          </w:p>
        </w:tc>
        <w:tc>
          <w:tcPr>
            <w:tcW w:w="997"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rPr>
              <w:sym w:font="Symbol" w:char="F057"/>
            </w:r>
            <w:r w:rsidRPr="0081218C">
              <w:rPr>
                <w:rFonts w:ascii="Arial" w:hAnsi="Arial"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rPr>
              <w:sym w:font="Symbol" w:char="F057"/>
            </w:r>
            <w:r w:rsidRPr="0081218C">
              <w:rPr>
                <w:rFonts w:ascii="Arial" w:hAnsi="Arial" w:cs="Arial"/>
                <w:b/>
                <w:sz w:val="22"/>
                <w:szCs w:val="22"/>
                <w:lang w:val="en-US"/>
              </w:rPr>
              <w:t>/km</w:t>
            </w:r>
          </w:p>
        </w:tc>
        <w:tc>
          <w:tcPr>
            <w:tcW w:w="998" w:type="dxa"/>
            <w:tcBorders>
              <w:top w:val="single" w:sz="4" w:space="0" w:color="auto"/>
              <w:left w:val="single" w:sz="4" w:space="0" w:color="auto"/>
              <w:bottom w:val="single" w:sz="4" w:space="0" w:color="auto"/>
              <w:right w:val="single" w:sz="4" w:space="0" w:color="auto"/>
            </w:tcBorders>
            <w:hideMark/>
          </w:tcPr>
          <w:p w:rsidR="0052588B" w:rsidRPr="0081218C" w:rsidRDefault="0052588B" w:rsidP="0068102E">
            <w:pPr>
              <w:jc w:val="both"/>
              <w:rPr>
                <w:rFonts w:ascii="Arial" w:hAnsi="Arial" w:cs="Arial"/>
                <w:b/>
                <w:sz w:val="22"/>
                <w:szCs w:val="22"/>
                <w:lang w:val="en-US"/>
              </w:rPr>
            </w:pPr>
            <w:r w:rsidRPr="0081218C">
              <w:rPr>
                <w:rFonts w:ascii="Arial" w:hAnsi="Arial" w:cs="Arial"/>
                <w:b/>
                <w:sz w:val="22"/>
                <w:szCs w:val="22"/>
              </w:rPr>
              <w:sym w:font="Symbol" w:char="F06D"/>
            </w:r>
            <w:r w:rsidRPr="0081218C">
              <w:rPr>
                <w:rFonts w:ascii="Arial" w:hAnsi="Arial" w:cs="Arial"/>
                <w:b/>
                <w:sz w:val="22"/>
                <w:szCs w:val="22"/>
                <w:lang w:val="en-US"/>
              </w:rPr>
              <w:t>S/km</w:t>
            </w:r>
          </w:p>
        </w:tc>
      </w:tr>
      <w:tr w:rsidR="0052588B" w:rsidRPr="0081218C" w:rsidTr="0068102E">
        <w:trPr>
          <w:cantSplit/>
        </w:trPr>
        <w:tc>
          <w:tcPr>
            <w:tcW w:w="1205" w:type="dxa"/>
            <w:tcBorders>
              <w:top w:val="single" w:sz="4" w:space="0" w:color="auto"/>
              <w:left w:val="single" w:sz="4" w:space="0" w:color="auto"/>
              <w:bottom w:val="single" w:sz="4" w:space="0" w:color="auto"/>
              <w:right w:val="single" w:sz="4" w:space="0" w:color="auto"/>
            </w:tcBorders>
          </w:tcPr>
          <w:p w:rsidR="0052588B" w:rsidRPr="0081218C" w:rsidRDefault="0052588B" w:rsidP="0068102E">
            <w:pPr>
              <w:jc w:val="both"/>
              <w:rPr>
                <w:rFonts w:ascii="Arial" w:hAnsi="Arial" w:cs="Arial"/>
                <w:sz w:val="22"/>
                <w:szCs w:val="22"/>
              </w:rPr>
            </w:pPr>
            <w:r w:rsidRPr="0081218C">
              <w:rPr>
                <w:rFonts w:ascii="Arial" w:hAnsi="Arial" w:cs="Arial"/>
                <w:sz w:val="22"/>
                <w:szCs w:val="22"/>
                <w:lang w:val="es-AR"/>
              </w:rPr>
              <w:t xml:space="preserve">Coronel </w:t>
            </w:r>
            <w:proofErr w:type="spellStart"/>
            <w:r w:rsidRPr="0081218C">
              <w:rPr>
                <w:rFonts w:ascii="Arial" w:hAnsi="Arial" w:cs="Arial"/>
                <w:sz w:val="22"/>
                <w:szCs w:val="22"/>
                <w:lang w:val="es-AR"/>
              </w:rPr>
              <w:t>Charlone</w:t>
            </w:r>
            <w:proofErr w:type="spellEnd"/>
          </w:p>
        </w:tc>
        <w:tc>
          <w:tcPr>
            <w:tcW w:w="1063"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proofErr w:type="spellStart"/>
            <w:r w:rsidRPr="0081218C">
              <w:rPr>
                <w:rFonts w:ascii="Arial" w:hAnsi="Arial" w:cs="Arial"/>
                <w:sz w:val="22"/>
                <w:szCs w:val="22"/>
              </w:rPr>
              <w:t>Plomer</w:t>
            </w:r>
            <w:proofErr w:type="spellEnd"/>
          </w:p>
        </w:tc>
        <w:tc>
          <w:tcPr>
            <w:tcW w:w="638"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r w:rsidRPr="0081218C">
              <w:rPr>
                <w:rFonts w:ascii="Arial" w:hAnsi="Arial" w:cs="Arial"/>
                <w:sz w:val="22"/>
                <w:szCs w:val="22"/>
              </w:rPr>
              <w:t>395</w:t>
            </w:r>
          </w:p>
        </w:tc>
        <w:tc>
          <w:tcPr>
            <w:tcW w:w="1226"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r w:rsidRPr="0081218C">
              <w:rPr>
                <w:rFonts w:ascii="Arial" w:hAnsi="Arial" w:cs="Arial"/>
                <w:sz w:val="22"/>
                <w:szCs w:val="22"/>
              </w:rPr>
              <w:t>0,0201</w:t>
            </w:r>
          </w:p>
        </w:tc>
        <w:tc>
          <w:tcPr>
            <w:tcW w:w="997"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r w:rsidRPr="0081218C">
              <w:rPr>
                <w:rFonts w:ascii="Arial" w:hAnsi="Arial" w:cs="Arial"/>
                <w:sz w:val="22"/>
                <w:szCs w:val="22"/>
              </w:rPr>
              <w:t>0,24475</w:t>
            </w:r>
          </w:p>
        </w:tc>
        <w:tc>
          <w:tcPr>
            <w:tcW w:w="998"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r w:rsidRPr="0081218C">
              <w:rPr>
                <w:rFonts w:ascii="Arial" w:hAnsi="Arial" w:cs="Arial"/>
                <w:sz w:val="22"/>
                <w:szCs w:val="22"/>
              </w:rPr>
              <w:t>4,6659</w:t>
            </w:r>
          </w:p>
        </w:tc>
        <w:tc>
          <w:tcPr>
            <w:tcW w:w="997"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r w:rsidRPr="0081218C">
              <w:rPr>
                <w:rFonts w:ascii="Arial" w:hAnsi="Arial" w:cs="Arial"/>
                <w:sz w:val="22"/>
                <w:szCs w:val="22"/>
              </w:rPr>
              <w:t>0,1999</w:t>
            </w:r>
          </w:p>
        </w:tc>
        <w:tc>
          <w:tcPr>
            <w:tcW w:w="998"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r w:rsidRPr="0081218C">
              <w:rPr>
                <w:rFonts w:ascii="Arial" w:hAnsi="Arial" w:cs="Arial"/>
                <w:sz w:val="22"/>
                <w:szCs w:val="22"/>
              </w:rPr>
              <w:t>0,8852</w:t>
            </w:r>
          </w:p>
        </w:tc>
        <w:tc>
          <w:tcPr>
            <w:tcW w:w="998" w:type="dxa"/>
            <w:tcBorders>
              <w:top w:val="single" w:sz="4" w:space="0" w:color="auto"/>
              <w:left w:val="single" w:sz="4" w:space="0" w:color="auto"/>
              <w:bottom w:val="single" w:sz="4" w:space="0" w:color="auto"/>
              <w:right w:val="single" w:sz="4" w:space="0" w:color="auto"/>
            </w:tcBorders>
            <w:vAlign w:val="center"/>
          </w:tcPr>
          <w:p w:rsidR="0052588B" w:rsidRPr="0081218C" w:rsidRDefault="0052588B" w:rsidP="0068102E">
            <w:pPr>
              <w:jc w:val="both"/>
              <w:rPr>
                <w:rFonts w:ascii="Arial" w:hAnsi="Arial" w:cs="Arial"/>
                <w:sz w:val="22"/>
                <w:szCs w:val="22"/>
              </w:rPr>
            </w:pPr>
            <w:r w:rsidRPr="0081218C">
              <w:rPr>
                <w:rFonts w:ascii="Arial" w:hAnsi="Arial" w:cs="Arial"/>
                <w:sz w:val="22"/>
                <w:szCs w:val="22"/>
              </w:rPr>
              <w:t>2,3993</w:t>
            </w:r>
          </w:p>
        </w:tc>
      </w:tr>
    </w:tbl>
    <w:p w:rsidR="0052588B" w:rsidRPr="0081218C" w:rsidRDefault="0052588B" w:rsidP="0052588B">
      <w:pPr>
        <w:spacing w:line="360" w:lineRule="auto"/>
        <w:jc w:val="both"/>
        <w:rPr>
          <w:rFonts w:ascii="Arial" w:hAnsi="Arial" w:cs="Arial"/>
          <w:sz w:val="22"/>
          <w:szCs w:val="22"/>
          <w:lang w:val="es-AR"/>
        </w:rPr>
      </w:pPr>
    </w:p>
    <w:p w:rsidR="0052588B" w:rsidRPr="0081218C" w:rsidRDefault="0052588B" w:rsidP="008D658E">
      <w:pPr>
        <w:spacing w:after="120"/>
        <w:jc w:val="both"/>
        <w:rPr>
          <w:rFonts w:ascii="Arial" w:hAnsi="Arial" w:cs="Arial"/>
          <w:b/>
          <w:sz w:val="22"/>
          <w:szCs w:val="22"/>
          <w:lang w:val="es-AR"/>
        </w:rPr>
      </w:pPr>
      <w:r w:rsidRPr="0081218C">
        <w:rPr>
          <w:rFonts w:ascii="Arial" w:hAnsi="Arial" w:cs="Arial"/>
          <w:b/>
          <w:sz w:val="22"/>
          <w:szCs w:val="22"/>
          <w:lang w:val="es-AR"/>
        </w:rPr>
        <w:lastRenderedPageBreak/>
        <w:t>3.7   Información sobre la protección del sistema:</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 xml:space="preserve">A los fines de la presente especificación el tiempo de despeje de fallas en el sistema de 500 </w:t>
      </w:r>
      <w:proofErr w:type="spellStart"/>
      <w:r w:rsidRPr="0081218C">
        <w:rPr>
          <w:rFonts w:ascii="Arial" w:hAnsi="Arial" w:cs="Arial"/>
          <w:sz w:val="22"/>
          <w:szCs w:val="22"/>
          <w:lang w:val="es-AR"/>
        </w:rPr>
        <w:t>kV</w:t>
      </w:r>
      <w:proofErr w:type="spellEnd"/>
      <w:r w:rsidRPr="0081218C">
        <w:rPr>
          <w:rFonts w:ascii="Arial" w:hAnsi="Arial" w:cs="Arial"/>
          <w:sz w:val="22"/>
          <w:szCs w:val="22"/>
          <w:lang w:val="es-AR"/>
        </w:rPr>
        <w:t xml:space="preserve"> debe considerarse como sigue:</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Tiempo normal de despeje:</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80 ms</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Tiempo máximo de despeje (“back up”)</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300 ms</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 xml:space="preserve">Tiempo muerto mínimo para </w:t>
      </w:r>
      <w:proofErr w:type="spellStart"/>
      <w:r w:rsidRPr="0081218C">
        <w:rPr>
          <w:rFonts w:ascii="Arial" w:hAnsi="Arial" w:cs="Arial"/>
          <w:sz w:val="22"/>
          <w:szCs w:val="22"/>
          <w:lang w:val="es-AR"/>
        </w:rPr>
        <w:t>recierre</w:t>
      </w:r>
      <w:proofErr w:type="spellEnd"/>
      <w:r w:rsidRPr="0081218C">
        <w:rPr>
          <w:rFonts w:ascii="Arial" w:hAnsi="Arial" w:cs="Arial"/>
          <w:sz w:val="22"/>
          <w:szCs w:val="22"/>
          <w:lang w:val="es-AR"/>
        </w:rPr>
        <w:t xml:space="preserve"> monofásico:</w:t>
      </w:r>
      <w:r w:rsidRPr="0081218C">
        <w:rPr>
          <w:rFonts w:ascii="Arial" w:hAnsi="Arial" w:cs="Arial"/>
          <w:sz w:val="22"/>
          <w:szCs w:val="22"/>
          <w:lang w:val="es-AR"/>
        </w:rPr>
        <w:tab/>
      </w:r>
      <w:r w:rsidRPr="0081218C">
        <w:rPr>
          <w:rFonts w:ascii="Arial" w:hAnsi="Arial" w:cs="Arial"/>
          <w:sz w:val="22"/>
          <w:szCs w:val="22"/>
          <w:lang w:val="es-AR"/>
        </w:rPr>
        <w:tab/>
        <w:t>500 ms</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sz w:val="22"/>
          <w:szCs w:val="22"/>
          <w:lang w:val="es-AR"/>
        </w:rPr>
        <w:t>Tipo de protección:</w:t>
      </w:r>
    </w:p>
    <w:p w:rsidR="0052588B" w:rsidRPr="0081218C" w:rsidRDefault="0052588B" w:rsidP="001C52A3">
      <w:pPr>
        <w:numPr>
          <w:ilvl w:val="0"/>
          <w:numId w:val="55"/>
        </w:numPr>
        <w:tabs>
          <w:tab w:val="num" w:pos="360"/>
        </w:tabs>
        <w:spacing w:after="120"/>
        <w:ind w:left="357"/>
        <w:jc w:val="both"/>
        <w:rPr>
          <w:rFonts w:ascii="Arial" w:hAnsi="Arial" w:cs="Arial"/>
          <w:sz w:val="22"/>
          <w:szCs w:val="22"/>
          <w:lang w:val="es-AR"/>
        </w:rPr>
      </w:pPr>
      <w:r w:rsidRPr="0081218C">
        <w:rPr>
          <w:rFonts w:ascii="Arial" w:hAnsi="Arial" w:cs="Arial"/>
          <w:sz w:val="22"/>
          <w:szCs w:val="22"/>
          <w:lang w:val="es-AR"/>
        </w:rPr>
        <w:t xml:space="preserve">Principal: Diferencial de línea </w:t>
      </w:r>
    </w:p>
    <w:p w:rsidR="0052588B" w:rsidRPr="0081218C" w:rsidRDefault="0052588B" w:rsidP="001C52A3">
      <w:pPr>
        <w:numPr>
          <w:ilvl w:val="0"/>
          <w:numId w:val="55"/>
        </w:numPr>
        <w:tabs>
          <w:tab w:val="num" w:pos="360"/>
        </w:tabs>
        <w:spacing w:after="120"/>
        <w:ind w:left="357"/>
        <w:jc w:val="both"/>
        <w:rPr>
          <w:rFonts w:ascii="Arial" w:hAnsi="Arial" w:cs="Arial"/>
          <w:sz w:val="22"/>
          <w:szCs w:val="22"/>
          <w:lang w:val="es-AR"/>
        </w:rPr>
      </w:pPr>
      <w:r w:rsidRPr="0081218C">
        <w:rPr>
          <w:rFonts w:ascii="Arial" w:hAnsi="Arial" w:cs="Arial"/>
          <w:sz w:val="22"/>
          <w:szCs w:val="22"/>
          <w:lang w:val="es-AR"/>
        </w:rPr>
        <w:t xml:space="preserve">De respaldo: De impedancia </w:t>
      </w:r>
    </w:p>
    <w:p w:rsidR="0052588B" w:rsidRPr="0081218C" w:rsidRDefault="0052588B" w:rsidP="0052588B">
      <w:pPr>
        <w:jc w:val="both"/>
        <w:rPr>
          <w:rFonts w:ascii="Arial" w:hAnsi="Arial" w:cs="Arial"/>
          <w:sz w:val="22"/>
          <w:szCs w:val="22"/>
          <w:lang w:val="es-AR"/>
        </w:rPr>
      </w:pPr>
    </w:p>
    <w:p w:rsidR="0052588B" w:rsidRPr="0081218C" w:rsidRDefault="0052588B" w:rsidP="008D658E">
      <w:pPr>
        <w:spacing w:after="120"/>
        <w:jc w:val="both"/>
        <w:rPr>
          <w:rFonts w:ascii="Arial" w:hAnsi="Arial" w:cs="Arial"/>
          <w:b/>
          <w:sz w:val="22"/>
          <w:szCs w:val="22"/>
          <w:lang w:val="es-AR"/>
        </w:rPr>
      </w:pPr>
      <w:r w:rsidRPr="0081218C">
        <w:rPr>
          <w:rFonts w:ascii="Arial" w:hAnsi="Arial" w:cs="Arial"/>
          <w:b/>
          <w:sz w:val="22"/>
          <w:szCs w:val="22"/>
          <w:lang w:val="es-AR"/>
        </w:rPr>
        <w:t xml:space="preserve">4.  CARACTERÍSTICAS PRINCIPALES DE LOS BANCOS DE CAPACITORES </w:t>
      </w:r>
    </w:p>
    <w:p w:rsidR="0052588B" w:rsidRPr="0081218C" w:rsidRDefault="0052588B" w:rsidP="008D658E">
      <w:pPr>
        <w:spacing w:after="120"/>
        <w:jc w:val="both"/>
        <w:rPr>
          <w:rFonts w:ascii="Arial" w:hAnsi="Arial" w:cs="Arial"/>
          <w:b/>
          <w:sz w:val="22"/>
          <w:szCs w:val="22"/>
          <w:lang w:val="es-AR"/>
        </w:rPr>
      </w:pPr>
      <w:r w:rsidRPr="0081218C">
        <w:rPr>
          <w:rFonts w:ascii="Arial" w:hAnsi="Arial" w:cs="Arial"/>
          <w:b/>
          <w:sz w:val="22"/>
          <w:szCs w:val="22"/>
          <w:lang w:val="es-AR"/>
        </w:rPr>
        <w:t>4.1</w:t>
      </w:r>
      <w:r w:rsidRPr="0081218C">
        <w:rPr>
          <w:rFonts w:ascii="Arial" w:hAnsi="Arial" w:cs="Arial"/>
          <w:b/>
          <w:sz w:val="22"/>
          <w:szCs w:val="22"/>
          <w:lang w:val="es-AR"/>
        </w:rPr>
        <w:tab/>
        <w:t>Reactancia capacitiva:</w:t>
      </w:r>
    </w:p>
    <w:p w:rsidR="0052588B" w:rsidRPr="0081218C" w:rsidRDefault="0052588B" w:rsidP="008D658E">
      <w:pPr>
        <w:spacing w:after="120"/>
        <w:jc w:val="both"/>
        <w:rPr>
          <w:rFonts w:ascii="Arial" w:hAnsi="Arial" w:cs="Arial"/>
          <w:sz w:val="22"/>
          <w:szCs w:val="22"/>
          <w:u w:val="single"/>
          <w:lang w:val="es-AR"/>
        </w:rPr>
      </w:pPr>
      <w:r w:rsidRPr="0081218C">
        <w:rPr>
          <w:rFonts w:ascii="Arial" w:hAnsi="Arial" w:cs="Arial"/>
          <w:sz w:val="22"/>
          <w:szCs w:val="22"/>
          <w:u w:val="single"/>
          <w:lang w:val="es-AR"/>
        </w:rPr>
        <w:t xml:space="preserve">Campos de arribo LEAT 500 </w:t>
      </w:r>
      <w:proofErr w:type="spellStart"/>
      <w:r w:rsidRPr="0081218C">
        <w:rPr>
          <w:rFonts w:ascii="Arial" w:hAnsi="Arial" w:cs="Arial"/>
          <w:sz w:val="22"/>
          <w:szCs w:val="22"/>
          <w:u w:val="single"/>
          <w:lang w:val="es-AR"/>
        </w:rPr>
        <w:t>kV</w:t>
      </w:r>
      <w:proofErr w:type="spellEnd"/>
      <w:r w:rsidRPr="0081218C">
        <w:rPr>
          <w:rFonts w:ascii="Arial" w:hAnsi="Arial" w:cs="Arial"/>
          <w:sz w:val="22"/>
          <w:szCs w:val="22"/>
          <w:u w:val="single"/>
          <w:lang w:val="es-AR"/>
        </w:rPr>
        <w:t xml:space="preserve"> Río </w:t>
      </w:r>
      <w:proofErr w:type="spellStart"/>
      <w:r w:rsidRPr="0081218C">
        <w:rPr>
          <w:rFonts w:ascii="Arial" w:hAnsi="Arial" w:cs="Arial"/>
          <w:sz w:val="22"/>
          <w:szCs w:val="22"/>
          <w:u w:val="single"/>
          <w:lang w:val="es-AR"/>
        </w:rPr>
        <w:t>Díamante</w:t>
      </w:r>
      <w:proofErr w:type="spellEnd"/>
      <w:r w:rsidRPr="0081218C">
        <w:rPr>
          <w:rFonts w:ascii="Arial" w:hAnsi="Arial" w:cs="Arial"/>
          <w:sz w:val="22"/>
          <w:szCs w:val="22"/>
          <w:u w:val="single"/>
          <w:lang w:val="es-AR"/>
        </w:rPr>
        <w:t xml:space="preserve"> -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 xml:space="preserve"> (en EE.TT. Río Diamante y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w:t>
      </w:r>
    </w:p>
    <w:p w:rsidR="0052588B" w:rsidRPr="0081218C" w:rsidRDefault="0052588B" w:rsidP="001C52A3">
      <w:pPr>
        <w:numPr>
          <w:ilvl w:val="0"/>
          <w:numId w:val="56"/>
        </w:numPr>
        <w:spacing w:after="120"/>
        <w:jc w:val="both"/>
        <w:rPr>
          <w:rFonts w:ascii="Arial" w:hAnsi="Arial" w:cs="Arial"/>
          <w:sz w:val="22"/>
          <w:szCs w:val="22"/>
          <w:lang w:val="es-AR"/>
        </w:rPr>
      </w:pPr>
      <w:r w:rsidRPr="0081218C">
        <w:rPr>
          <w:rFonts w:ascii="Arial" w:hAnsi="Arial" w:cs="Arial"/>
          <w:sz w:val="22"/>
          <w:szCs w:val="22"/>
          <w:lang w:val="es-AR"/>
        </w:rPr>
        <w:t>Reactancia nominal: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008D658E">
        <w:rPr>
          <w:rFonts w:ascii="Arial" w:hAnsi="Arial" w:cs="Arial"/>
          <w:sz w:val="22"/>
          <w:szCs w:val="22"/>
          <w:lang w:val="es-AR"/>
        </w:rPr>
        <w:tab/>
      </w:r>
      <w:r w:rsidRPr="0081218C">
        <w:rPr>
          <w:rFonts w:ascii="Arial" w:hAnsi="Arial" w:cs="Arial"/>
          <w:sz w:val="22"/>
          <w:szCs w:val="22"/>
          <w:lang w:val="es-AR"/>
        </w:rPr>
        <w:tab/>
        <w:t xml:space="preserve">41.97 </w:t>
      </w:r>
      <w:r w:rsidRPr="0081218C">
        <w:rPr>
          <w:rFonts w:ascii="Arial" w:hAnsi="Arial" w:cs="Arial"/>
          <w:sz w:val="22"/>
          <w:szCs w:val="22"/>
          <w:lang w:val="es-AR"/>
        </w:rPr>
        <w:sym w:font="Symbol" w:char="F057"/>
      </w:r>
    </w:p>
    <w:p w:rsidR="0052588B" w:rsidRPr="0081218C" w:rsidRDefault="0052588B" w:rsidP="001C52A3">
      <w:pPr>
        <w:numPr>
          <w:ilvl w:val="0"/>
          <w:numId w:val="56"/>
        </w:numPr>
        <w:spacing w:after="120"/>
        <w:jc w:val="both"/>
        <w:rPr>
          <w:rFonts w:ascii="Arial" w:hAnsi="Arial" w:cs="Arial"/>
          <w:sz w:val="22"/>
          <w:szCs w:val="22"/>
          <w:lang w:val="es-AR"/>
        </w:rPr>
      </w:pPr>
      <w:r w:rsidRPr="0081218C">
        <w:rPr>
          <w:rFonts w:ascii="Arial" w:hAnsi="Arial" w:cs="Arial"/>
          <w:sz w:val="22"/>
          <w:szCs w:val="22"/>
          <w:lang w:val="es-AR"/>
        </w:rPr>
        <w:t>Tolerancia de la reactancia nominal:</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+/- 3 %</w:t>
      </w:r>
    </w:p>
    <w:p w:rsidR="0052588B" w:rsidRPr="0081218C" w:rsidRDefault="0052588B" w:rsidP="001C52A3">
      <w:pPr>
        <w:numPr>
          <w:ilvl w:val="0"/>
          <w:numId w:val="56"/>
        </w:numPr>
        <w:spacing w:after="120"/>
        <w:jc w:val="both"/>
        <w:rPr>
          <w:rFonts w:ascii="Arial" w:hAnsi="Arial" w:cs="Arial"/>
          <w:sz w:val="22"/>
          <w:szCs w:val="22"/>
          <w:lang w:val="es-AR"/>
        </w:rPr>
      </w:pPr>
      <w:r w:rsidRPr="0081218C">
        <w:rPr>
          <w:rFonts w:ascii="Arial" w:hAnsi="Arial" w:cs="Arial"/>
          <w:sz w:val="22"/>
          <w:szCs w:val="22"/>
          <w:lang w:val="es-AR"/>
        </w:rPr>
        <w:t>Grado de compensación en cada extremo de línea:</w:t>
      </w:r>
      <w:r w:rsidRPr="0081218C">
        <w:rPr>
          <w:rFonts w:ascii="Arial" w:hAnsi="Arial" w:cs="Arial"/>
          <w:sz w:val="22"/>
          <w:szCs w:val="22"/>
          <w:lang w:val="es-AR"/>
        </w:rPr>
        <w:tab/>
      </w:r>
      <w:r w:rsidRPr="0081218C">
        <w:rPr>
          <w:rFonts w:ascii="Arial" w:hAnsi="Arial" w:cs="Arial"/>
          <w:sz w:val="22"/>
          <w:szCs w:val="22"/>
          <w:lang w:val="es-AR"/>
        </w:rPr>
        <w:tab/>
        <w:t>35%</w:t>
      </w:r>
    </w:p>
    <w:p w:rsidR="0052588B" w:rsidRPr="0081218C" w:rsidRDefault="0052588B" w:rsidP="001C52A3">
      <w:pPr>
        <w:numPr>
          <w:ilvl w:val="0"/>
          <w:numId w:val="56"/>
        </w:numPr>
        <w:spacing w:after="120"/>
        <w:jc w:val="both"/>
        <w:rPr>
          <w:rFonts w:ascii="Arial" w:hAnsi="Arial" w:cs="Arial"/>
          <w:sz w:val="22"/>
          <w:szCs w:val="22"/>
          <w:lang w:val="es-AR"/>
        </w:rPr>
      </w:pPr>
      <w:r w:rsidRPr="0081218C">
        <w:rPr>
          <w:rFonts w:ascii="Arial" w:hAnsi="Arial" w:cs="Arial"/>
          <w:sz w:val="22"/>
          <w:szCs w:val="22"/>
          <w:lang w:val="es-AR"/>
        </w:rPr>
        <w:t>Tolerancia de la reactancia entre bancos</w:t>
      </w:r>
    </w:p>
    <w:p w:rsidR="0052588B" w:rsidRPr="0081218C" w:rsidRDefault="0052588B" w:rsidP="001C52A3">
      <w:pPr>
        <w:numPr>
          <w:ilvl w:val="0"/>
          <w:numId w:val="56"/>
        </w:numPr>
        <w:spacing w:after="120"/>
        <w:jc w:val="both"/>
        <w:rPr>
          <w:rFonts w:ascii="Arial" w:hAnsi="Arial" w:cs="Arial"/>
          <w:sz w:val="22"/>
          <w:szCs w:val="22"/>
          <w:lang w:val="es-AR"/>
        </w:rPr>
      </w:pPr>
      <w:r w:rsidRPr="0081218C">
        <w:rPr>
          <w:rFonts w:ascii="Arial" w:hAnsi="Arial" w:cs="Arial"/>
          <w:sz w:val="22"/>
          <w:szCs w:val="22"/>
          <w:lang w:val="es-AR"/>
        </w:rPr>
        <w:t>monofásicos de una misma batería trifásica:</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+/- 1% </w:t>
      </w:r>
    </w:p>
    <w:p w:rsidR="0052588B" w:rsidRPr="0081218C" w:rsidRDefault="0052588B" w:rsidP="008D658E">
      <w:pPr>
        <w:spacing w:after="120"/>
        <w:jc w:val="both"/>
        <w:rPr>
          <w:rFonts w:ascii="Arial" w:hAnsi="Arial" w:cs="Arial"/>
          <w:sz w:val="22"/>
          <w:szCs w:val="22"/>
          <w:u w:val="single"/>
          <w:lang w:val="es-AR"/>
        </w:rPr>
      </w:pPr>
      <w:r w:rsidRPr="0081218C">
        <w:rPr>
          <w:rFonts w:ascii="Arial" w:hAnsi="Arial" w:cs="Arial"/>
          <w:sz w:val="22"/>
          <w:szCs w:val="22"/>
          <w:u w:val="single"/>
          <w:lang w:val="es-AR"/>
        </w:rPr>
        <w:t xml:space="preserve">Campo de arribo LEAT 500 </w:t>
      </w:r>
      <w:proofErr w:type="spellStart"/>
      <w:r w:rsidRPr="0081218C">
        <w:rPr>
          <w:rFonts w:ascii="Arial" w:hAnsi="Arial" w:cs="Arial"/>
          <w:sz w:val="22"/>
          <w:szCs w:val="22"/>
          <w:u w:val="single"/>
          <w:lang w:val="es-AR"/>
        </w:rPr>
        <w:t>kV</w:t>
      </w:r>
      <w:proofErr w:type="spellEnd"/>
      <w:r w:rsidRPr="0081218C">
        <w:rPr>
          <w:rFonts w:ascii="Arial" w:hAnsi="Arial" w:cs="Arial"/>
          <w:sz w:val="22"/>
          <w:szCs w:val="22"/>
          <w:u w:val="single"/>
          <w:lang w:val="es-AR"/>
        </w:rPr>
        <w:t xml:space="preserve">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 xml:space="preserve"> – </w:t>
      </w:r>
      <w:proofErr w:type="spellStart"/>
      <w:r w:rsidRPr="0081218C">
        <w:rPr>
          <w:rFonts w:ascii="Arial" w:hAnsi="Arial" w:cs="Arial"/>
          <w:sz w:val="22"/>
          <w:szCs w:val="22"/>
          <w:u w:val="single"/>
          <w:lang w:val="es-AR"/>
        </w:rPr>
        <w:t>Plomer</w:t>
      </w:r>
      <w:proofErr w:type="spellEnd"/>
      <w:r w:rsidRPr="0081218C">
        <w:rPr>
          <w:rFonts w:ascii="Arial" w:hAnsi="Arial" w:cs="Arial"/>
          <w:sz w:val="22"/>
          <w:szCs w:val="22"/>
          <w:u w:val="single"/>
          <w:lang w:val="es-AR"/>
        </w:rPr>
        <w:t xml:space="preserve"> (en E.T.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w:t>
      </w:r>
    </w:p>
    <w:p w:rsidR="0052588B" w:rsidRPr="0081218C" w:rsidRDefault="0052588B" w:rsidP="001C52A3">
      <w:pPr>
        <w:numPr>
          <w:ilvl w:val="0"/>
          <w:numId w:val="56"/>
        </w:numPr>
        <w:spacing w:after="120"/>
        <w:jc w:val="both"/>
        <w:rPr>
          <w:rFonts w:ascii="Arial" w:hAnsi="Arial" w:cs="Arial"/>
          <w:sz w:val="22"/>
          <w:szCs w:val="22"/>
        </w:rPr>
      </w:pPr>
      <w:r w:rsidRPr="0081218C">
        <w:rPr>
          <w:rFonts w:ascii="Arial" w:hAnsi="Arial" w:cs="Arial"/>
          <w:sz w:val="22"/>
          <w:szCs w:val="22"/>
        </w:rPr>
        <w:t>Reactancia nominal:</w:t>
      </w:r>
      <w:r w:rsidRPr="0081218C">
        <w:rPr>
          <w:rFonts w:ascii="Arial" w:hAnsi="Arial" w:cs="Arial"/>
          <w:sz w:val="22"/>
          <w:szCs w:val="22"/>
        </w:rPr>
        <w:tab/>
      </w:r>
      <w:r w:rsidRPr="0081218C">
        <w:rPr>
          <w:rFonts w:ascii="Arial" w:hAnsi="Arial" w:cs="Arial"/>
          <w:sz w:val="22"/>
          <w:szCs w:val="22"/>
        </w:rPr>
        <w:tab/>
      </w:r>
      <w:r w:rsidRPr="0081218C">
        <w:rPr>
          <w:rFonts w:ascii="Arial" w:hAnsi="Arial" w:cs="Arial"/>
          <w:sz w:val="22"/>
          <w:szCs w:val="22"/>
        </w:rPr>
        <w:tab/>
      </w:r>
      <w:r w:rsidRPr="0081218C">
        <w:rPr>
          <w:rFonts w:ascii="Arial" w:hAnsi="Arial" w:cs="Arial"/>
          <w:sz w:val="22"/>
          <w:szCs w:val="22"/>
        </w:rPr>
        <w:tab/>
      </w:r>
      <w:r w:rsidRPr="0081218C">
        <w:rPr>
          <w:rFonts w:ascii="Arial" w:hAnsi="Arial" w:cs="Arial"/>
          <w:sz w:val="22"/>
          <w:szCs w:val="22"/>
        </w:rPr>
        <w:tab/>
      </w:r>
      <w:r w:rsidR="008D658E">
        <w:tab/>
      </w:r>
      <w:r w:rsidRPr="0081218C">
        <w:rPr>
          <w:rFonts w:ascii="Arial" w:hAnsi="Arial" w:cs="Arial"/>
          <w:sz w:val="22"/>
          <w:szCs w:val="22"/>
        </w:rPr>
        <w:tab/>
        <w:t xml:space="preserve">33.84 </w:t>
      </w:r>
      <w:r w:rsidRPr="0081218C">
        <w:rPr>
          <w:rFonts w:ascii="Arial" w:hAnsi="Arial" w:cs="Arial"/>
          <w:sz w:val="22"/>
          <w:szCs w:val="22"/>
        </w:rPr>
        <w:sym w:font="Symbol" w:char="F057"/>
      </w:r>
    </w:p>
    <w:p w:rsidR="0052588B" w:rsidRPr="0081218C" w:rsidRDefault="0052588B" w:rsidP="001C52A3">
      <w:pPr>
        <w:numPr>
          <w:ilvl w:val="0"/>
          <w:numId w:val="56"/>
        </w:numPr>
        <w:spacing w:after="120"/>
        <w:jc w:val="both"/>
        <w:rPr>
          <w:rFonts w:ascii="Arial" w:hAnsi="Arial" w:cs="Arial"/>
          <w:sz w:val="22"/>
          <w:szCs w:val="22"/>
        </w:rPr>
      </w:pPr>
      <w:r w:rsidRPr="0081218C">
        <w:rPr>
          <w:rFonts w:ascii="Arial" w:hAnsi="Arial" w:cs="Arial"/>
          <w:sz w:val="22"/>
          <w:szCs w:val="22"/>
        </w:rPr>
        <w:t>Tolerancia de la reactancia nominal:</w:t>
      </w:r>
      <w:r w:rsidRPr="0081218C">
        <w:rPr>
          <w:rFonts w:ascii="Arial" w:hAnsi="Arial" w:cs="Arial"/>
          <w:sz w:val="22"/>
          <w:szCs w:val="22"/>
        </w:rPr>
        <w:tab/>
      </w:r>
      <w:r w:rsidRPr="0081218C">
        <w:rPr>
          <w:rFonts w:ascii="Arial" w:hAnsi="Arial" w:cs="Arial"/>
          <w:sz w:val="22"/>
          <w:szCs w:val="22"/>
        </w:rPr>
        <w:tab/>
      </w:r>
      <w:r w:rsidRPr="0081218C">
        <w:rPr>
          <w:rFonts w:ascii="Arial" w:hAnsi="Arial" w:cs="Arial"/>
          <w:sz w:val="22"/>
          <w:szCs w:val="22"/>
        </w:rPr>
        <w:tab/>
      </w:r>
      <w:r w:rsidRPr="0081218C">
        <w:rPr>
          <w:rFonts w:ascii="Arial" w:hAnsi="Arial" w:cs="Arial"/>
          <w:sz w:val="22"/>
          <w:szCs w:val="22"/>
        </w:rPr>
        <w:tab/>
        <w:t>+/- 3 %</w:t>
      </w:r>
    </w:p>
    <w:p w:rsidR="0052588B" w:rsidRPr="0081218C" w:rsidRDefault="0052588B" w:rsidP="001C52A3">
      <w:pPr>
        <w:numPr>
          <w:ilvl w:val="0"/>
          <w:numId w:val="56"/>
        </w:numPr>
        <w:spacing w:after="120"/>
        <w:jc w:val="both"/>
        <w:rPr>
          <w:rFonts w:ascii="Arial" w:hAnsi="Arial" w:cs="Arial"/>
          <w:sz w:val="22"/>
          <w:szCs w:val="22"/>
        </w:rPr>
      </w:pPr>
      <w:r w:rsidRPr="0081218C">
        <w:rPr>
          <w:rFonts w:ascii="Arial" w:hAnsi="Arial" w:cs="Arial"/>
          <w:sz w:val="22"/>
          <w:szCs w:val="22"/>
        </w:rPr>
        <w:t>Grado de compensación en cada extremo de línea:</w:t>
      </w:r>
      <w:r w:rsidRPr="0081218C">
        <w:rPr>
          <w:rFonts w:ascii="Arial" w:hAnsi="Arial" w:cs="Arial"/>
          <w:sz w:val="22"/>
          <w:szCs w:val="22"/>
        </w:rPr>
        <w:tab/>
      </w:r>
      <w:r w:rsidRPr="0081218C">
        <w:rPr>
          <w:rFonts w:ascii="Arial" w:hAnsi="Arial" w:cs="Arial"/>
          <w:sz w:val="22"/>
          <w:szCs w:val="22"/>
        </w:rPr>
        <w:tab/>
        <w:t>35%</w:t>
      </w:r>
    </w:p>
    <w:p w:rsidR="0052588B" w:rsidRPr="0081218C" w:rsidRDefault="0052588B" w:rsidP="001C52A3">
      <w:pPr>
        <w:numPr>
          <w:ilvl w:val="0"/>
          <w:numId w:val="56"/>
        </w:numPr>
        <w:spacing w:after="120"/>
        <w:jc w:val="both"/>
        <w:rPr>
          <w:rFonts w:ascii="Arial" w:hAnsi="Arial" w:cs="Arial"/>
          <w:sz w:val="22"/>
          <w:szCs w:val="22"/>
        </w:rPr>
      </w:pPr>
      <w:r w:rsidRPr="0081218C">
        <w:rPr>
          <w:rFonts w:ascii="Arial" w:hAnsi="Arial" w:cs="Arial"/>
          <w:sz w:val="22"/>
          <w:szCs w:val="22"/>
        </w:rPr>
        <w:t>Tolerancia de la reactancia entre bancos</w:t>
      </w:r>
    </w:p>
    <w:p w:rsidR="0052588B" w:rsidRPr="0081218C" w:rsidRDefault="0052588B" w:rsidP="001C52A3">
      <w:pPr>
        <w:numPr>
          <w:ilvl w:val="0"/>
          <w:numId w:val="56"/>
        </w:numPr>
        <w:spacing w:after="120"/>
        <w:jc w:val="both"/>
        <w:rPr>
          <w:rFonts w:ascii="Arial" w:hAnsi="Arial" w:cs="Arial"/>
          <w:sz w:val="22"/>
          <w:szCs w:val="22"/>
        </w:rPr>
      </w:pPr>
      <w:r w:rsidRPr="0081218C">
        <w:rPr>
          <w:rFonts w:ascii="Arial" w:hAnsi="Arial" w:cs="Arial"/>
          <w:sz w:val="22"/>
          <w:szCs w:val="22"/>
        </w:rPr>
        <w:t>monofásicos de una misma batería trifásica:</w:t>
      </w:r>
      <w:r w:rsidRPr="0081218C">
        <w:rPr>
          <w:rFonts w:ascii="Arial" w:hAnsi="Arial" w:cs="Arial"/>
          <w:sz w:val="22"/>
          <w:szCs w:val="22"/>
        </w:rPr>
        <w:tab/>
      </w:r>
      <w:r w:rsidRPr="0081218C">
        <w:rPr>
          <w:rFonts w:ascii="Arial" w:hAnsi="Arial" w:cs="Arial"/>
          <w:sz w:val="22"/>
          <w:szCs w:val="22"/>
        </w:rPr>
        <w:tab/>
      </w:r>
      <w:r w:rsidRPr="0081218C">
        <w:rPr>
          <w:rFonts w:ascii="Arial" w:hAnsi="Arial" w:cs="Arial"/>
          <w:sz w:val="22"/>
          <w:szCs w:val="22"/>
        </w:rPr>
        <w:tab/>
        <w:t xml:space="preserve">+/- 1% </w:t>
      </w:r>
    </w:p>
    <w:p w:rsidR="0052588B" w:rsidRPr="0081218C" w:rsidRDefault="0052588B" w:rsidP="008D658E">
      <w:pPr>
        <w:spacing w:after="120"/>
        <w:jc w:val="both"/>
        <w:rPr>
          <w:rFonts w:ascii="Arial" w:hAnsi="Arial" w:cs="Arial"/>
          <w:b/>
          <w:sz w:val="22"/>
          <w:szCs w:val="22"/>
          <w:lang w:val="es-AR"/>
        </w:rPr>
      </w:pPr>
      <w:r w:rsidRPr="0081218C">
        <w:rPr>
          <w:rFonts w:ascii="Arial" w:hAnsi="Arial" w:cs="Arial"/>
          <w:b/>
          <w:sz w:val="22"/>
          <w:szCs w:val="22"/>
          <w:lang w:val="es-AR"/>
        </w:rPr>
        <w:t>4.2</w:t>
      </w:r>
      <w:r w:rsidRPr="0081218C">
        <w:rPr>
          <w:rFonts w:ascii="Arial" w:hAnsi="Arial" w:cs="Arial"/>
          <w:b/>
          <w:sz w:val="22"/>
          <w:szCs w:val="22"/>
          <w:lang w:val="es-AR"/>
        </w:rPr>
        <w:tab/>
        <w:t>Principales datos nominales:</w:t>
      </w:r>
    </w:p>
    <w:p w:rsidR="0052588B" w:rsidRPr="0081218C" w:rsidRDefault="0052588B" w:rsidP="008D658E">
      <w:pPr>
        <w:spacing w:after="120"/>
        <w:jc w:val="both"/>
        <w:rPr>
          <w:rFonts w:ascii="Arial" w:hAnsi="Arial" w:cs="Arial"/>
          <w:sz w:val="22"/>
          <w:szCs w:val="22"/>
          <w:u w:val="single"/>
          <w:lang w:val="es-AR"/>
        </w:rPr>
      </w:pPr>
      <w:r w:rsidRPr="0081218C">
        <w:rPr>
          <w:rFonts w:ascii="Arial" w:hAnsi="Arial" w:cs="Arial"/>
          <w:sz w:val="22"/>
          <w:szCs w:val="22"/>
          <w:u w:val="single"/>
          <w:lang w:val="es-AR"/>
        </w:rPr>
        <w:t xml:space="preserve">Campos de arribo LEAT 500 </w:t>
      </w:r>
      <w:proofErr w:type="spellStart"/>
      <w:r w:rsidRPr="0081218C">
        <w:rPr>
          <w:rFonts w:ascii="Arial" w:hAnsi="Arial" w:cs="Arial"/>
          <w:sz w:val="22"/>
          <w:szCs w:val="22"/>
          <w:u w:val="single"/>
          <w:lang w:val="es-AR"/>
        </w:rPr>
        <w:t>kV</w:t>
      </w:r>
      <w:proofErr w:type="spellEnd"/>
      <w:r w:rsidRPr="0081218C">
        <w:rPr>
          <w:rFonts w:ascii="Arial" w:hAnsi="Arial" w:cs="Arial"/>
          <w:sz w:val="22"/>
          <w:szCs w:val="22"/>
          <w:u w:val="single"/>
          <w:lang w:val="es-AR"/>
        </w:rPr>
        <w:t xml:space="preserve"> Río </w:t>
      </w:r>
      <w:proofErr w:type="spellStart"/>
      <w:r w:rsidRPr="0081218C">
        <w:rPr>
          <w:rFonts w:ascii="Arial" w:hAnsi="Arial" w:cs="Arial"/>
          <w:sz w:val="22"/>
          <w:szCs w:val="22"/>
          <w:u w:val="single"/>
          <w:lang w:val="es-AR"/>
        </w:rPr>
        <w:t>Díamante</w:t>
      </w:r>
      <w:proofErr w:type="spellEnd"/>
      <w:r w:rsidRPr="0081218C">
        <w:rPr>
          <w:rFonts w:ascii="Arial" w:hAnsi="Arial" w:cs="Arial"/>
          <w:sz w:val="22"/>
          <w:szCs w:val="22"/>
          <w:u w:val="single"/>
          <w:lang w:val="es-AR"/>
        </w:rPr>
        <w:t xml:space="preserve"> -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 xml:space="preserve"> (en EE.TT. Río Diamante y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w:t>
      </w:r>
    </w:p>
    <w:p w:rsidR="0052588B" w:rsidRPr="0081218C" w:rsidRDefault="0052588B" w:rsidP="001C52A3">
      <w:pPr>
        <w:numPr>
          <w:ilvl w:val="0"/>
          <w:numId w:val="57"/>
        </w:numPr>
        <w:spacing w:after="120"/>
        <w:jc w:val="both"/>
        <w:rPr>
          <w:rFonts w:ascii="Arial" w:hAnsi="Arial" w:cs="Arial"/>
          <w:sz w:val="22"/>
          <w:szCs w:val="22"/>
          <w:lang w:val="es-AR"/>
        </w:rPr>
      </w:pPr>
      <w:r w:rsidRPr="0081218C">
        <w:rPr>
          <w:rFonts w:ascii="Arial" w:hAnsi="Arial" w:cs="Arial"/>
          <w:sz w:val="22"/>
          <w:szCs w:val="22"/>
          <w:lang w:val="es-AR"/>
        </w:rPr>
        <w:t>Corriente nominal (Banco monofásico):</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1458 </w:t>
      </w:r>
      <w:proofErr w:type="spellStart"/>
      <w:r w:rsidRPr="0081218C">
        <w:rPr>
          <w:rFonts w:ascii="Arial" w:hAnsi="Arial" w:cs="Arial"/>
          <w:sz w:val="22"/>
          <w:szCs w:val="22"/>
          <w:lang w:val="es-AR"/>
        </w:rPr>
        <w:t>Arms</w:t>
      </w:r>
      <w:proofErr w:type="spellEnd"/>
    </w:p>
    <w:p w:rsidR="0052588B" w:rsidRPr="0081218C" w:rsidRDefault="0052588B" w:rsidP="001C52A3">
      <w:pPr>
        <w:numPr>
          <w:ilvl w:val="0"/>
          <w:numId w:val="57"/>
        </w:numPr>
        <w:spacing w:after="120"/>
        <w:jc w:val="both"/>
        <w:rPr>
          <w:rFonts w:ascii="Arial" w:hAnsi="Arial" w:cs="Arial"/>
          <w:sz w:val="22"/>
          <w:szCs w:val="22"/>
          <w:lang w:val="es-AR"/>
        </w:rPr>
      </w:pPr>
      <w:r w:rsidRPr="0081218C">
        <w:rPr>
          <w:rFonts w:ascii="Arial" w:hAnsi="Arial" w:cs="Arial"/>
          <w:sz w:val="22"/>
          <w:szCs w:val="22"/>
          <w:lang w:val="es-AR"/>
        </w:rPr>
        <w:t>Potencia nominal (banco trifásico):</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 xml:space="preserve">  268 </w:t>
      </w:r>
      <w:proofErr w:type="spellStart"/>
      <w:r w:rsidRPr="0081218C">
        <w:rPr>
          <w:rFonts w:ascii="Arial" w:hAnsi="Arial" w:cs="Arial"/>
          <w:sz w:val="22"/>
          <w:szCs w:val="22"/>
          <w:lang w:val="es-AR"/>
        </w:rPr>
        <w:t>MVAr</w:t>
      </w:r>
      <w:proofErr w:type="spellEnd"/>
    </w:p>
    <w:p w:rsidR="0052588B" w:rsidRPr="0081218C" w:rsidRDefault="0052588B" w:rsidP="001C52A3">
      <w:pPr>
        <w:numPr>
          <w:ilvl w:val="0"/>
          <w:numId w:val="57"/>
        </w:numPr>
        <w:jc w:val="both"/>
        <w:rPr>
          <w:rFonts w:ascii="Arial" w:hAnsi="Arial" w:cs="Arial"/>
          <w:sz w:val="22"/>
          <w:szCs w:val="22"/>
          <w:lang w:val="es-AR"/>
        </w:rPr>
      </w:pPr>
      <w:r w:rsidRPr="0081218C">
        <w:rPr>
          <w:rFonts w:ascii="Arial" w:hAnsi="Arial" w:cs="Arial"/>
          <w:sz w:val="22"/>
          <w:szCs w:val="22"/>
          <w:lang w:val="es-AR"/>
        </w:rPr>
        <w:t>Corriente máxima de “swing”:</w:t>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r>
      <w:r w:rsidRPr="0081218C">
        <w:rPr>
          <w:rFonts w:ascii="Arial" w:hAnsi="Arial" w:cs="Arial"/>
          <w:sz w:val="22"/>
          <w:szCs w:val="22"/>
          <w:lang w:val="es-AR"/>
        </w:rPr>
        <w:tab/>
        <w:t>------</w:t>
      </w:r>
    </w:p>
    <w:p w:rsidR="0052588B" w:rsidRPr="0081218C" w:rsidRDefault="0052588B" w:rsidP="008D658E">
      <w:pPr>
        <w:spacing w:after="120"/>
        <w:ind w:left="720"/>
        <w:jc w:val="both"/>
        <w:rPr>
          <w:rFonts w:ascii="Arial" w:hAnsi="Arial" w:cs="Arial"/>
          <w:sz w:val="22"/>
          <w:szCs w:val="22"/>
          <w:lang w:val="es-AR"/>
        </w:rPr>
      </w:pPr>
      <w:r w:rsidRPr="0081218C">
        <w:rPr>
          <w:rFonts w:ascii="Arial" w:hAnsi="Arial" w:cs="Arial"/>
          <w:sz w:val="22"/>
          <w:szCs w:val="22"/>
          <w:lang w:val="es-AR"/>
        </w:rPr>
        <w:t xml:space="preserve">(A determinar en los Estudios de Etapa 2 según PT Nº 1). </w:t>
      </w:r>
    </w:p>
    <w:p w:rsidR="0052588B" w:rsidRPr="0081218C" w:rsidRDefault="0052588B" w:rsidP="008D658E">
      <w:pPr>
        <w:spacing w:after="120"/>
        <w:jc w:val="both"/>
        <w:rPr>
          <w:rFonts w:ascii="Arial" w:hAnsi="Arial" w:cs="Arial"/>
          <w:sz w:val="22"/>
          <w:szCs w:val="22"/>
          <w:u w:val="single"/>
          <w:lang w:val="es-AR"/>
        </w:rPr>
      </w:pPr>
      <w:r w:rsidRPr="0081218C">
        <w:rPr>
          <w:rFonts w:ascii="Arial" w:hAnsi="Arial" w:cs="Arial"/>
          <w:sz w:val="22"/>
          <w:szCs w:val="22"/>
          <w:u w:val="single"/>
          <w:lang w:val="es-AR"/>
        </w:rPr>
        <w:t xml:space="preserve">Campo de arribo LEAT 500 </w:t>
      </w:r>
      <w:proofErr w:type="spellStart"/>
      <w:r w:rsidRPr="0081218C">
        <w:rPr>
          <w:rFonts w:ascii="Arial" w:hAnsi="Arial" w:cs="Arial"/>
          <w:sz w:val="22"/>
          <w:szCs w:val="22"/>
          <w:u w:val="single"/>
          <w:lang w:val="es-AR"/>
        </w:rPr>
        <w:t>kV</w:t>
      </w:r>
      <w:proofErr w:type="spellEnd"/>
      <w:r w:rsidRPr="0081218C">
        <w:rPr>
          <w:rFonts w:ascii="Arial" w:hAnsi="Arial" w:cs="Arial"/>
          <w:sz w:val="22"/>
          <w:szCs w:val="22"/>
          <w:u w:val="single"/>
          <w:lang w:val="es-AR"/>
        </w:rPr>
        <w:t xml:space="preserve">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 xml:space="preserve"> – </w:t>
      </w:r>
      <w:proofErr w:type="spellStart"/>
      <w:r w:rsidRPr="0081218C">
        <w:rPr>
          <w:rFonts w:ascii="Arial" w:hAnsi="Arial" w:cs="Arial"/>
          <w:sz w:val="22"/>
          <w:szCs w:val="22"/>
          <w:u w:val="single"/>
          <w:lang w:val="es-AR"/>
        </w:rPr>
        <w:t>Plomer</w:t>
      </w:r>
      <w:proofErr w:type="spellEnd"/>
      <w:r w:rsidRPr="0081218C">
        <w:rPr>
          <w:rFonts w:ascii="Arial" w:hAnsi="Arial" w:cs="Arial"/>
          <w:sz w:val="22"/>
          <w:szCs w:val="22"/>
          <w:u w:val="single"/>
          <w:lang w:val="es-AR"/>
        </w:rPr>
        <w:t xml:space="preserve"> (en E.T. Coronel </w:t>
      </w:r>
      <w:proofErr w:type="spellStart"/>
      <w:r w:rsidRPr="0081218C">
        <w:rPr>
          <w:rFonts w:ascii="Arial" w:hAnsi="Arial" w:cs="Arial"/>
          <w:sz w:val="22"/>
          <w:szCs w:val="22"/>
          <w:u w:val="single"/>
          <w:lang w:val="es-AR"/>
        </w:rPr>
        <w:t>Charlone</w:t>
      </w:r>
      <w:proofErr w:type="spellEnd"/>
      <w:r w:rsidRPr="0081218C">
        <w:rPr>
          <w:rFonts w:ascii="Arial" w:hAnsi="Arial" w:cs="Arial"/>
          <w:sz w:val="22"/>
          <w:szCs w:val="22"/>
          <w:u w:val="single"/>
          <w:lang w:val="es-AR"/>
        </w:rPr>
        <w:t>)</w:t>
      </w:r>
    </w:p>
    <w:p w:rsidR="0052588B" w:rsidRPr="0081218C" w:rsidRDefault="0052588B" w:rsidP="001C52A3">
      <w:pPr>
        <w:numPr>
          <w:ilvl w:val="0"/>
          <w:numId w:val="57"/>
        </w:numPr>
        <w:spacing w:after="120"/>
        <w:jc w:val="both"/>
        <w:rPr>
          <w:rFonts w:ascii="Arial" w:hAnsi="Arial" w:cs="Arial"/>
          <w:sz w:val="22"/>
          <w:szCs w:val="22"/>
        </w:rPr>
      </w:pPr>
      <w:r w:rsidRPr="0081218C">
        <w:rPr>
          <w:rFonts w:ascii="Arial" w:hAnsi="Arial" w:cs="Arial"/>
          <w:sz w:val="22"/>
          <w:szCs w:val="22"/>
        </w:rPr>
        <w:t>Corriente nominal (Banco monofásico):</w:t>
      </w:r>
      <w:r w:rsidRPr="0081218C">
        <w:rPr>
          <w:rFonts w:ascii="Arial" w:hAnsi="Arial" w:cs="Arial"/>
          <w:sz w:val="22"/>
          <w:szCs w:val="22"/>
        </w:rPr>
        <w:tab/>
      </w:r>
      <w:r w:rsidR="008D658E">
        <w:rPr>
          <w:rFonts w:ascii="Arial" w:hAnsi="Arial" w:cs="Arial"/>
          <w:sz w:val="22"/>
          <w:szCs w:val="22"/>
        </w:rPr>
        <w:tab/>
      </w:r>
      <w:r w:rsidRPr="0081218C">
        <w:rPr>
          <w:rFonts w:ascii="Arial" w:hAnsi="Arial" w:cs="Arial"/>
          <w:sz w:val="22"/>
          <w:szCs w:val="22"/>
        </w:rPr>
        <w:tab/>
        <w:t xml:space="preserve">1458 </w:t>
      </w:r>
      <w:proofErr w:type="spellStart"/>
      <w:r w:rsidRPr="0081218C">
        <w:rPr>
          <w:rFonts w:ascii="Arial" w:hAnsi="Arial" w:cs="Arial"/>
          <w:sz w:val="22"/>
          <w:szCs w:val="22"/>
        </w:rPr>
        <w:t>Arms</w:t>
      </w:r>
      <w:proofErr w:type="spellEnd"/>
    </w:p>
    <w:p w:rsidR="0052588B" w:rsidRPr="0081218C" w:rsidRDefault="0052588B" w:rsidP="001C52A3">
      <w:pPr>
        <w:numPr>
          <w:ilvl w:val="0"/>
          <w:numId w:val="57"/>
        </w:numPr>
        <w:spacing w:after="120"/>
        <w:jc w:val="both"/>
        <w:rPr>
          <w:rFonts w:ascii="Arial" w:hAnsi="Arial" w:cs="Arial"/>
          <w:sz w:val="22"/>
          <w:szCs w:val="22"/>
        </w:rPr>
      </w:pPr>
      <w:r w:rsidRPr="0081218C">
        <w:rPr>
          <w:rFonts w:ascii="Arial" w:hAnsi="Arial" w:cs="Arial"/>
          <w:sz w:val="22"/>
          <w:szCs w:val="22"/>
        </w:rPr>
        <w:lastRenderedPageBreak/>
        <w:t>Potencia nominal (banco trifásico):</w:t>
      </w:r>
      <w:r w:rsidRPr="0081218C">
        <w:rPr>
          <w:rFonts w:ascii="Arial" w:hAnsi="Arial" w:cs="Arial"/>
          <w:sz w:val="22"/>
          <w:szCs w:val="22"/>
        </w:rPr>
        <w:tab/>
      </w:r>
      <w:r w:rsidR="008D658E">
        <w:rPr>
          <w:rFonts w:ascii="Arial" w:hAnsi="Arial" w:cs="Arial"/>
          <w:sz w:val="22"/>
          <w:szCs w:val="22"/>
        </w:rPr>
        <w:tab/>
      </w:r>
      <w:r w:rsidRPr="0081218C">
        <w:rPr>
          <w:rFonts w:ascii="Arial" w:hAnsi="Arial" w:cs="Arial"/>
          <w:sz w:val="22"/>
          <w:szCs w:val="22"/>
        </w:rPr>
        <w:tab/>
      </w:r>
      <w:r w:rsidRPr="0081218C">
        <w:rPr>
          <w:rFonts w:ascii="Arial" w:hAnsi="Arial" w:cs="Arial"/>
          <w:sz w:val="22"/>
          <w:szCs w:val="22"/>
        </w:rPr>
        <w:tab/>
        <w:t xml:space="preserve"> 216 </w:t>
      </w:r>
      <w:proofErr w:type="spellStart"/>
      <w:r w:rsidRPr="0081218C">
        <w:rPr>
          <w:rFonts w:ascii="Arial" w:hAnsi="Arial" w:cs="Arial"/>
          <w:sz w:val="22"/>
          <w:szCs w:val="22"/>
        </w:rPr>
        <w:t>MVAr</w:t>
      </w:r>
      <w:proofErr w:type="spellEnd"/>
    </w:p>
    <w:p w:rsidR="0052588B" w:rsidRPr="0081218C" w:rsidRDefault="0052588B" w:rsidP="001C52A3">
      <w:pPr>
        <w:numPr>
          <w:ilvl w:val="0"/>
          <w:numId w:val="57"/>
        </w:numPr>
        <w:jc w:val="both"/>
        <w:rPr>
          <w:rFonts w:ascii="Arial" w:hAnsi="Arial" w:cs="Arial"/>
          <w:sz w:val="22"/>
          <w:szCs w:val="22"/>
        </w:rPr>
      </w:pPr>
      <w:r w:rsidRPr="0081218C">
        <w:rPr>
          <w:rFonts w:ascii="Arial" w:hAnsi="Arial" w:cs="Arial"/>
          <w:sz w:val="22"/>
          <w:szCs w:val="22"/>
        </w:rPr>
        <w:t>Corriente máxima de “swing”:</w:t>
      </w:r>
      <w:r w:rsidRPr="0081218C">
        <w:rPr>
          <w:rFonts w:ascii="Arial" w:hAnsi="Arial" w:cs="Arial"/>
          <w:sz w:val="22"/>
          <w:szCs w:val="22"/>
        </w:rPr>
        <w:tab/>
      </w:r>
      <w:r w:rsidRPr="0081218C">
        <w:rPr>
          <w:rFonts w:ascii="Arial" w:hAnsi="Arial" w:cs="Arial"/>
          <w:sz w:val="22"/>
          <w:szCs w:val="22"/>
        </w:rPr>
        <w:tab/>
      </w:r>
      <w:r w:rsidR="008D658E">
        <w:rPr>
          <w:rFonts w:ascii="Arial" w:hAnsi="Arial" w:cs="Arial"/>
          <w:sz w:val="22"/>
          <w:szCs w:val="22"/>
        </w:rPr>
        <w:tab/>
      </w:r>
      <w:r w:rsidRPr="0081218C">
        <w:rPr>
          <w:rFonts w:ascii="Arial" w:hAnsi="Arial" w:cs="Arial"/>
          <w:sz w:val="22"/>
          <w:szCs w:val="22"/>
        </w:rPr>
        <w:tab/>
        <w:t xml:space="preserve"> ------</w:t>
      </w:r>
    </w:p>
    <w:p w:rsidR="0052588B" w:rsidRPr="0081218C" w:rsidRDefault="0052588B" w:rsidP="0052588B">
      <w:pPr>
        <w:pStyle w:val="pn"/>
        <w:ind w:left="709"/>
      </w:pPr>
      <w:r w:rsidRPr="0081218C">
        <w:t>(A determinar en los Estudios de Etapa 2 según PT Nº 1).</w:t>
      </w:r>
    </w:p>
    <w:p w:rsidR="0052588B" w:rsidRPr="0081218C" w:rsidRDefault="0052588B" w:rsidP="008D658E">
      <w:pPr>
        <w:spacing w:after="120"/>
        <w:jc w:val="both"/>
        <w:rPr>
          <w:rFonts w:ascii="Arial" w:hAnsi="Arial" w:cs="Arial"/>
          <w:sz w:val="22"/>
          <w:szCs w:val="22"/>
          <w:lang w:val="es-AR"/>
        </w:rPr>
      </w:pPr>
      <w:r w:rsidRPr="0081218C">
        <w:rPr>
          <w:rFonts w:ascii="Arial" w:hAnsi="Arial" w:cs="Arial"/>
          <w:b/>
          <w:sz w:val="22"/>
          <w:szCs w:val="22"/>
          <w:lang w:val="es-AR"/>
        </w:rPr>
        <w:t>4.3</w:t>
      </w:r>
      <w:r w:rsidRPr="0081218C">
        <w:rPr>
          <w:rFonts w:ascii="Arial" w:hAnsi="Arial" w:cs="Arial"/>
          <w:b/>
          <w:sz w:val="22"/>
          <w:szCs w:val="22"/>
          <w:lang w:val="es-AR"/>
        </w:rPr>
        <w:tab/>
        <w:t>Capacidad de sobrecarga</w:t>
      </w:r>
      <w:r w:rsidRPr="0081218C">
        <w:rPr>
          <w:rFonts w:ascii="Arial" w:hAnsi="Arial" w:cs="Arial"/>
          <w:sz w:val="22"/>
          <w:szCs w:val="22"/>
          <w:lang w:val="es-AR"/>
        </w:rPr>
        <w:t>:</w:t>
      </w:r>
    </w:p>
    <w:p w:rsidR="0052588B" w:rsidRPr="0081218C" w:rsidRDefault="0052588B" w:rsidP="0052588B">
      <w:pPr>
        <w:jc w:val="both"/>
        <w:rPr>
          <w:rFonts w:ascii="Arial" w:hAnsi="Arial" w:cs="Arial"/>
          <w:sz w:val="22"/>
          <w:szCs w:val="22"/>
          <w:lang w:val="es-AR"/>
        </w:rPr>
      </w:pPr>
      <w:r w:rsidRPr="0081218C">
        <w:rPr>
          <w:rFonts w:ascii="Arial" w:hAnsi="Arial" w:cs="Arial"/>
          <w:sz w:val="22"/>
          <w:szCs w:val="22"/>
          <w:lang w:val="es-AR"/>
        </w:rPr>
        <w:t>Será de aplicación la norma IEC 143 en su Sección 4 “Sobrecargas y sobretensiones” (</w:t>
      </w:r>
      <w:proofErr w:type="spellStart"/>
      <w:r w:rsidRPr="0081218C">
        <w:rPr>
          <w:rFonts w:ascii="Arial" w:hAnsi="Arial" w:cs="Arial"/>
          <w:sz w:val="22"/>
          <w:szCs w:val="22"/>
          <w:lang w:val="es-AR"/>
        </w:rPr>
        <w:t>Overloads</w:t>
      </w:r>
      <w:proofErr w:type="spellEnd"/>
      <w:r w:rsidRPr="0081218C">
        <w:rPr>
          <w:rFonts w:ascii="Arial" w:hAnsi="Arial" w:cs="Arial"/>
          <w:sz w:val="22"/>
          <w:szCs w:val="22"/>
          <w:lang w:val="es-AR"/>
        </w:rPr>
        <w:t xml:space="preserve"> and </w:t>
      </w:r>
      <w:proofErr w:type="spellStart"/>
      <w:r w:rsidRPr="0081218C">
        <w:rPr>
          <w:rFonts w:ascii="Arial" w:hAnsi="Arial" w:cs="Arial"/>
          <w:sz w:val="22"/>
          <w:szCs w:val="22"/>
          <w:lang w:val="es-AR"/>
        </w:rPr>
        <w:t>overvoltages</w:t>
      </w:r>
      <w:proofErr w:type="spellEnd"/>
      <w:r w:rsidRPr="0081218C">
        <w:rPr>
          <w:rFonts w:ascii="Arial" w:hAnsi="Arial" w:cs="Arial"/>
          <w:sz w:val="22"/>
          <w:szCs w:val="22"/>
          <w:lang w:val="es-AR"/>
        </w:rPr>
        <w:t>) – cláusula 4.1 “Corrientes de trabajo” (</w:t>
      </w:r>
      <w:proofErr w:type="spellStart"/>
      <w:r w:rsidRPr="0081218C">
        <w:rPr>
          <w:rFonts w:ascii="Arial" w:hAnsi="Arial" w:cs="Arial"/>
          <w:sz w:val="22"/>
          <w:szCs w:val="22"/>
          <w:lang w:val="es-AR"/>
        </w:rPr>
        <w:t>Working</w:t>
      </w:r>
      <w:proofErr w:type="spellEnd"/>
      <w:r w:rsidRPr="0081218C">
        <w:rPr>
          <w:rFonts w:ascii="Arial" w:hAnsi="Arial" w:cs="Arial"/>
          <w:sz w:val="22"/>
          <w:szCs w:val="22"/>
          <w:lang w:val="es-AR"/>
        </w:rPr>
        <w:t xml:space="preserve"> </w:t>
      </w:r>
      <w:proofErr w:type="spellStart"/>
      <w:r w:rsidRPr="0081218C">
        <w:rPr>
          <w:rFonts w:ascii="Arial" w:hAnsi="Arial" w:cs="Arial"/>
          <w:sz w:val="22"/>
          <w:szCs w:val="22"/>
          <w:lang w:val="es-AR"/>
        </w:rPr>
        <w:t>currents</w:t>
      </w:r>
      <w:proofErr w:type="spellEnd"/>
      <w:r w:rsidRPr="0081218C">
        <w:rPr>
          <w:rFonts w:ascii="Arial" w:hAnsi="Arial" w:cs="Arial"/>
          <w:sz w:val="22"/>
          <w:szCs w:val="22"/>
          <w:lang w:val="es-AR"/>
        </w:rPr>
        <w:t>)</w:t>
      </w:r>
    </w:p>
    <w:p w:rsidR="0052588B" w:rsidRPr="0081218C" w:rsidRDefault="0052588B" w:rsidP="0052588B">
      <w:pPr>
        <w:spacing w:before="120"/>
        <w:jc w:val="both"/>
        <w:rPr>
          <w:rFonts w:ascii="Arial" w:hAnsi="Arial" w:cs="Arial"/>
          <w:b/>
          <w:sz w:val="22"/>
          <w:szCs w:val="22"/>
          <w:lang w:val="es-AR"/>
        </w:rPr>
      </w:pPr>
      <w:r w:rsidRPr="0081218C">
        <w:rPr>
          <w:rFonts w:ascii="Arial" w:hAnsi="Arial" w:cs="Arial"/>
          <w:sz w:val="22"/>
          <w:szCs w:val="22"/>
          <w:lang w:val="es-AR"/>
        </w:rPr>
        <w:t xml:space="preserve">Adicionalmente a lo establecido en la norma IEC 143, se especifica una capacidad de sobrecarga admisible de 1,25 x la corriente nominal de cada banco monofásico de capacitores con una duración de 2 horas en un período de 12 </w:t>
      </w:r>
      <w:proofErr w:type="spellStart"/>
      <w:r w:rsidRPr="0081218C">
        <w:rPr>
          <w:rFonts w:ascii="Arial" w:hAnsi="Arial" w:cs="Arial"/>
          <w:sz w:val="22"/>
          <w:szCs w:val="22"/>
          <w:lang w:val="es-AR"/>
        </w:rPr>
        <w:t>hs</w:t>
      </w:r>
      <w:proofErr w:type="spellEnd"/>
      <w:r w:rsidRPr="0081218C">
        <w:rPr>
          <w:rFonts w:ascii="Arial" w:hAnsi="Arial" w:cs="Arial"/>
          <w:sz w:val="22"/>
          <w:szCs w:val="22"/>
          <w:lang w:val="es-AR"/>
        </w:rPr>
        <w:t xml:space="preserve">. </w:t>
      </w:r>
    </w:p>
    <w:p w:rsidR="0052588B" w:rsidRPr="0081218C" w:rsidRDefault="0052588B" w:rsidP="0052588B">
      <w:pPr>
        <w:spacing w:before="120"/>
        <w:jc w:val="both"/>
        <w:rPr>
          <w:rFonts w:ascii="Arial" w:hAnsi="Arial" w:cs="Arial"/>
          <w:sz w:val="22"/>
          <w:szCs w:val="22"/>
          <w:lang w:val="es-AR"/>
        </w:rPr>
      </w:pPr>
      <w:r w:rsidRPr="0081218C">
        <w:rPr>
          <w:rFonts w:ascii="Arial" w:hAnsi="Arial" w:cs="Arial"/>
          <w:sz w:val="22"/>
          <w:szCs w:val="22"/>
          <w:lang w:val="es-AR"/>
        </w:rPr>
        <w:t>El oferente deberá completar la totalidad de los valores solicitados en las PDTG.</w:t>
      </w:r>
    </w:p>
    <w:p w:rsidR="0052588B" w:rsidRPr="008D658E" w:rsidRDefault="0052588B" w:rsidP="008D658E">
      <w:pPr>
        <w:pStyle w:val="Sangra2detindependiente"/>
        <w:spacing w:before="120" w:after="120"/>
        <w:ind w:left="0"/>
        <w:rPr>
          <w:rFonts w:cs="Arial"/>
          <w:b w:val="0"/>
          <w:i w:val="0"/>
          <w:szCs w:val="22"/>
        </w:rPr>
      </w:pPr>
      <w:r w:rsidRPr="008D658E">
        <w:rPr>
          <w:rFonts w:cs="Arial"/>
          <w:b w:val="0"/>
          <w:i w:val="0"/>
          <w:szCs w:val="22"/>
        </w:rPr>
        <w:t>Son las Indicadas en el ANEXO VI del Pliego Licitatorio.</w:t>
      </w:r>
    </w:p>
    <w:p w:rsidR="0052588B" w:rsidRPr="008D658E" w:rsidRDefault="0052588B" w:rsidP="008D658E">
      <w:pPr>
        <w:pStyle w:val="Sangra2detindependiente"/>
        <w:spacing w:after="120"/>
        <w:ind w:left="0"/>
        <w:rPr>
          <w:rFonts w:cs="Arial"/>
          <w:b w:val="0"/>
          <w:i w:val="0"/>
          <w:szCs w:val="22"/>
        </w:rPr>
      </w:pPr>
      <w:r w:rsidRPr="008D658E">
        <w:rPr>
          <w:rFonts w:cs="Arial"/>
          <w:b w:val="0"/>
          <w:i w:val="0"/>
          <w:szCs w:val="22"/>
        </w:rPr>
        <w:t xml:space="preserve">Las características de la LEAT 500 </w:t>
      </w:r>
      <w:proofErr w:type="spellStart"/>
      <w:r w:rsidRPr="008D658E">
        <w:rPr>
          <w:rFonts w:cs="Arial"/>
          <w:b w:val="0"/>
          <w:i w:val="0"/>
          <w:szCs w:val="22"/>
        </w:rPr>
        <w:t>kV</w:t>
      </w:r>
      <w:proofErr w:type="spellEnd"/>
      <w:r w:rsidRPr="008D658E">
        <w:rPr>
          <w:rFonts w:cs="Arial"/>
          <w:b w:val="0"/>
          <w:i w:val="0"/>
          <w:szCs w:val="22"/>
        </w:rPr>
        <w:t xml:space="preserve"> son las indicadas en el ANEXO VIII del Pliego Licitatorio</w:t>
      </w:r>
    </w:p>
    <w:p w:rsidR="0052588B" w:rsidRPr="008D658E" w:rsidRDefault="0052588B" w:rsidP="0052588B">
      <w:pPr>
        <w:pStyle w:val="Sangra2detindependiente"/>
        <w:tabs>
          <w:tab w:val="left" w:pos="0"/>
        </w:tabs>
        <w:ind w:left="0"/>
        <w:rPr>
          <w:rFonts w:cs="Arial"/>
          <w:i w:val="0"/>
          <w:szCs w:val="22"/>
        </w:rPr>
      </w:pPr>
    </w:p>
    <w:p w:rsidR="0052588B" w:rsidRPr="008D658E" w:rsidRDefault="0052588B" w:rsidP="008D658E">
      <w:pPr>
        <w:pStyle w:val="Sangra2detindependiente"/>
        <w:tabs>
          <w:tab w:val="left" w:pos="426"/>
        </w:tabs>
        <w:spacing w:after="120"/>
        <w:ind w:left="426" w:hanging="426"/>
        <w:rPr>
          <w:rFonts w:cs="Arial"/>
          <w:i w:val="0"/>
          <w:smallCaps/>
          <w:szCs w:val="22"/>
        </w:rPr>
      </w:pPr>
      <w:r w:rsidRPr="008D658E">
        <w:rPr>
          <w:rFonts w:cs="Arial"/>
          <w:i w:val="0"/>
          <w:szCs w:val="22"/>
        </w:rPr>
        <w:t>5</w:t>
      </w:r>
      <w:r w:rsidRPr="008D658E">
        <w:rPr>
          <w:rFonts w:cs="Arial"/>
          <w:i w:val="0"/>
          <w:szCs w:val="22"/>
        </w:rPr>
        <w:tab/>
      </w:r>
      <w:r w:rsidRPr="008D658E">
        <w:rPr>
          <w:rFonts w:cs="Arial"/>
          <w:i w:val="0"/>
          <w:caps/>
          <w:szCs w:val="22"/>
          <w:lang w:val="es-AR"/>
        </w:rPr>
        <w:t>Protección de SobretensiONES de los Bancos de Capacitores por medio de Varistores de Óxido Metálico y Chispero Controlado (Spark Gap with Trigger Circuit).</w:t>
      </w:r>
    </w:p>
    <w:p w:rsidR="0052588B" w:rsidRPr="008D658E" w:rsidRDefault="0052588B" w:rsidP="008D658E">
      <w:pPr>
        <w:pStyle w:val="Sangra2detindependiente"/>
        <w:tabs>
          <w:tab w:val="left" w:pos="0"/>
        </w:tabs>
        <w:spacing w:after="120"/>
        <w:ind w:left="0"/>
        <w:rPr>
          <w:rFonts w:cs="Arial"/>
          <w:i w:val="0"/>
          <w:szCs w:val="22"/>
        </w:rPr>
      </w:pPr>
      <w:r w:rsidRPr="008D658E">
        <w:rPr>
          <w:rFonts w:cs="Arial"/>
          <w:i w:val="0"/>
          <w:szCs w:val="22"/>
        </w:rPr>
        <w:t>5.1. Definiciones:</w:t>
      </w:r>
    </w:p>
    <w:p w:rsidR="0052588B" w:rsidRPr="008D658E" w:rsidRDefault="0052588B" w:rsidP="008D658E">
      <w:pPr>
        <w:pStyle w:val="Sangra2detindependiente"/>
        <w:tabs>
          <w:tab w:val="left" w:pos="0"/>
        </w:tabs>
        <w:spacing w:after="120"/>
        <w:ind w:left="0"/>
        <w:rPr>
          <w:rFonts w:cs="Arial"/>
          <w:b w:val="0"/>
          <w:i w:val="0"/>
          <w:szCs w:val="22"/>
        </w:rPr>
      </w:pPr>
      <w:r w:rsidRPr="008D658E">
        <w:rPr>
          <w:rFonts w:cs="Arial"/>
          <w:b w:val="0"/>
          <w:i w:val="0"/>
          <w:szCs w:val="22"/>
        </w:rPr>
        <w:t>Se consideran a todos los efectos pertinentes:</w:t>
      </w:r>
    </w:p>
    <w:p w:rsidR="0052588B" w:rsidRPr="008D658E" w:rsidRDefault="0052588B" w:rsidP="0052588B">
      <w:pPr>
        <w:pStyle w:val="Sangra2detindependiente"/>
        <w:tabs>
          <w:tab w:val="left" w:pos="426"/>
        </w:tabs>
        <w:ind w:left="0"/>
        <w:rPr>
          <w:rFonts w:cs="Arial"/>
          <w:b w:val="0"/>
          <w:i w:val="0"/>
          <w:szCs w:val="22"/>
          <w:u w:val="single"/>
        </w:rPr>
      </w:pPr>
      <w:r w:rsidRPr="008D658E">
        <w:rPr>
          <w:rFonts w:cs="Arial"/>
          <w:b w:val="0"/>
          <w:i w:val="0"/>
          <w:szCs w:val="22"/>
        </w:rPr>
        <w:t xml:space="preserve">Las </w:t>
      </w:r>
      <w:r w:rsidRPr="008D658E">
        <w:rPr>
          <w:rFonts w:cs="Arial"/>
          <w:b w:val="0"/>
          <w:i w:val="0"/>
          <w:szCs w:val="22"/>
          <w:u w:val="single"/>
        </w:rPr>
        <w:t>fallas externas</w:t>
      </w:r>
      <w:r w:rsidRPr="008D658E">
        <w:rPr>
          <w:rFonts w:cs="Arial"/>
          <w:b w:val="0"/>
          <w:i w:val="0"/>
          <w:szCs w:val="22"/>
        </w:rPr>
        <w:t xml:space="preserve"> son aquéllas que se producen fuera de los terminales de la línea compensada en serie.</w:t>
      </w:r>
    </w:p>
    <w:p w:rsidR="0052588B" w:rsidRPr="008D658E" w:rsidRDefault="0052588B" w:rsidP="0052588B">
      <w:pPr>
        <w:pStyle w:val="Sangra2detindependiente"/>
        <w:tabs>
          <w:tab w:val="left" w:pos="426"/>
        </w:tabs>
        <w:spacing w:before="120"/>
        <w:ind w:left="0"/>
        <w:rPr>
          <w:rFonts w:cs="Arial"/>
          <w:b w:val="0"/>
          <w:i w:val="0"/>
          <w:szCs w:val="22"/>
          <w:u w:val="single"/>
        </w:rPr>
      </w:pPr>
      <w:r w:rsidRPr="008D658E">
        <w:rPr>
          <w:rFonts w:cs="Arial"/>
          <w:b w:val="0"/>
          <w:i w:val="0"/>
          <w:szCs w:val="22"/>
        </w:rPr>
        <w:t xml:space="preserve">Las </w:t>
      </w:r>
      <w:r w:rsidRPr="008D658E">
        <w:rPr>
          <w:rFonts w:cs="Arial"/>
          <w:b w:val="0"/>
          <w:i w:val="0"/>
          <w:szCs w:val="22"/>
          <w:u w:val="single"/>
        </w:rPr>
        <w:t>fallas internas</w:t>
      </w:r>
      <w:r w:rsidRPr="008D658E">
        <w:rPr>
          <w:rFonts w:cs="Arial"/>
          <w:b w:val="0"/>
          <w:i w:val="0"/>
          <w:szCs w:val="22"/>
        </w:rPr>
        <w:t xml:space="preserve"> son aquéllas que ocurren dentro de los terminales de la línea compensada en serie.</w:t>
      </w:r>
    </w:p>
    <w:p w:rsidR="0052588B" w:rsidRPr="008D658E" w:rsidRDefault="0052588B" w:rsidP="008D658E">
      <w:pPr>
        <w:pStyle w:val="Sangra2detindependiente"/>
        <w:tabs>
          <w:tab w:val="left" w:pos="426"/>
        </w:tabs>
        <w:spacing w:before="120" w:after="120"/>
        <w:ind w:left="0"/>
        <w:rPr>
          <w:rFonts w:cs="Arial"/>
          <w:b w:val="0"/>
          <w:i w:val="0"/>
          <w:szCs w:val="22"/>
        </w:rPr>
      </w:pPr>
      <w:r w:rsidRPr="008D658E">
        <w:rPr>
          <w:rFonts w:cs="Arial"/>
          <w:b w:val="0"/>
          <w:i w:val="0"/>
          <w:szCs w:val="22"/>
        </w:rPr>
        <w:t xml:space="preserve">El </w:t>
      </w:r>
      <w:r w:rsidRPr="008D658E">
        <w:rPr>
          <w:rFonts w:cs="Arial"/>
          <w:b w:val="0"/>
          <w:i w:val="0"/>
          <w:szCs w:val="22"/>
          <w:u w:val="single"/>
        </w:rPr>
        <w:t>nivel de protección</w:t>
      </w:r>
      <w:r w:rsidRPr="008D658E">
        <w:rPr>
          <w:rFonts w:cs="Arial"/>
          <w:b w:val="0"/>
          <w:i w:val="0"/>
          <w:szCs w:val="22"/>
        </w:rPr>
        <w:t xml:space="preserve"> es el valor por unidad de la tensión sobre el </w:t>
      </w:r>
      <w:proofErr w:type="spellStart"/>
      <w:r w:rsidRPr="008D658E">
        <w:rPr>
          <w:rFonts w:cs="Arial"/>
          <w:b w:val="0"/>
          <w:i w:val="0"/>
          <w:szCs w:val="22"/>
        </w:rPr>
        <w:t>varistor</w:t>
      </w:r>
      <w:proofErr w:type="spellEnd"/>
      <w:r w:rsidRPr="008D658E">
        <w:rPr>
          <w:rFonts w:cs="Arial"/>
          <w:b w:val="0"/>
          <w:i w:val="0"/>
          <w:szCs w:val="22"/>
        </w:rPr>
        <w:t xml:space="preserve"> de óxido metálico, durante la máxima corriente de cortocircuito que atraviesa el Banco Monofásico de Capacitores, referido a la tensión sobre ese Banco cuando circula la corriente nominal.</w:t>
      </w:r>
    </w:p>
    <w:p w:rsidR="0052588B" w:rsidRPr="008D658E" w:rsidRDefault="0052588B" w:rsidP="008D658E">
      <w:pPr>
        <w:pStyle w:val="Sangra2detindependiente"/>
        <w:tabs>
          <w:tab w:val="left" w:pos="0"/>
        </w:tabs>
        <w:spacing w:after="120"/>
        <w:ind w:left="0"/>
        <w:rPr>
          <w:rFonts w:cs="Arial"/>
          <w:i w:val="0"/>
          <w:szCs w:val="22"/>
        </w:rPr>
      </w:pPr>
      <w:r w:rsidRPr="008D658E">
        <w:rPr>
          <w:rFonts w:cs="Arial"/>
          <w:i w:val="0"/>
          <w:szCs w:val="22"/>
        </w:rPr>
        <w:t>5.2. Prestación de la protección de sobretensión:</w:t>
      </w:r>
    </w:p>
    <w:p w:rsidR="0052588B" w:rsidRPr="008D658E" w:rsidRDefault="0052588B" w:rsidP="008D658E">
      <w:pPr>
        <w:pStyle w:val="Sangra2detindependiente"/>
        <w:tabs>
          <w:tab w:val="left" w:pos="0"/>
        </w:tabs>
        <w:spacing w:after="120"/>
        <w:ind w:left="0"/>
        <w:rPr>
          <w:rFonts w:cs="Arial"/>
          <w:b w:val="0"/>
          <w:i w:val="0"/>
          <w:szCs w:val="22"/>
        </w:rPr>
      </w:pPr>
      <w:r w:rsidRPr="008D658E">
        <w:rPr>
          <w:rFonts w:cs="Arial"/>
          <w:b w:val="0"/>
          <w:i w:val="0"/>
          <w:szCs w:val="22"/>
        </w:rPr>
        <w:t>La prestación de la protección de sobretensión de los Bancos de Capacitores  deberá tener en cuenta las siguientes condiciones relativas a los tiempos de fallas:</w:t>
      </w:r>
    </w:p>
    <w:p w:rsidR="0052588B" w:rsidRPr="008D658E" w:rsidRDefault="0052588B" w:rsidP="001C52A3">
      <w:pPr>
        <w:pStyle w:val="Sangra2detindependiente"/>
        <w:numPr>
          <w:ilvl w:val="0"/>
          <w:numId w:val="44"/>
        </w:numPr>
        <w:tabs>
          <w:tab w:val="clear" w:pos="360"/>
          <w:tab w:val="left" w:pos="0"/>
        </w:tabs>
        <w:spacing w:after="120"/>
        <w:ind w:left="0" w:firstLine="426"/>
        <w:rPr>
          <w:rFonts w:cs="Arial"/>
          <w:b w:val="0"/>
          <w:i w:val="0"/>
          <w:szCs w:val="22"/>
        </w:rPr>
      </w:pPr>
      <w:r w:rsidRPr="008D658E">
        <w:rPr>
          <w:rFonts w:cs="Arial"/>
          <w:b w:val="0"/>
          <w:i w:val="0"/>
          <w:szCs w:val="22"/>
        </w:rPr>
        <w:t>Fallas externas:</w:t>
      </w:r>
    </w:p>
    <w:p w:rsidR="0052588B" w:rsidRPr="008D658E" w:rsidRDefault="0052588B" w:rsidP="001C52A3">
      <w:pPr>
        <w:pStyle w:val="Sangra2detindependiente"/>
        <w:numPr>
          <w:ilvl w:val="0"/>
          <w:numId w:val="45"/>
        </w:numPr>
        <w:tabs>
          <w:tab w:val="clear" w:pos="360"/>
          <w:tab w:val="num" w:pos="1134"/>
        </w:tabs>
        <w:spacing w:after="120"/>
        <w:ind w:left="1134"/>
        <w:rPr>
          <w:rFonts w:cs="Arial"/>
          <w:b w:val="0"/>
          <w:i w:val="0"/>
          <w:szCs w:val="22"/>
        </w:rPr>
      </w:pPr>
      <w:r w:rsidRPr="008D658E">
        <w:rPr>
          <w:rFonts w:cs="Arial"/>
          <w:b w:val="0"/>
          <w:i w:val="0"/>
          <w:szCs w:val="22"/>
        </w:rPr>
        <w:t xml:space="preserve">Monofásicas: despeje a los 80 ms; tiempo muerto de </w:t>
      </w:r>
      <w:proofErr w:type="spellStart"/>
      <w:r w:rsidRPr="008D658E">
        <w:rPr>
          <w:rFonts w:cs="Arial"/>
          <w:b w:val="0"/>
          <w:i w:val="0"/>
          <w:szCs w:val="22"/>
        </w:rPr>
        <w:t>recierre</w:t>
      </w:r>
      <w:proofErr w:type="spellEnd"/>
      <w:r w:rsidRPr="008D658E">
        <w:rPr>
          <w:rFonts w:cs="Arial"/>
          <w:b w:val="0"/>
          <w:i w:val="0"/>
          <w:szCs w:val="22"/>
        </w:rPr>
        <w:t xml:space="preserve"> de 500 ms; </w:t>
      </w:r>
      <w:proofErr w:type="spellStart"/>
      <w:r w:rsidRPr="008D658E">
        <w:rPr>
          <w:rFonts w:cs="Arial"/>
          <w:b w:val="0"/>
          <w:i w:val="0"/>
          <w:szCs w:val="22"/>
        </w:rPr>
        <w:t>recierre</w:t>
      </w:r>
      <w:proofErr w:type="spellEnd"/>
      <w:r w:rsidRPr="008D658E">
        <w:rPr>
          <w:rFonts w:cs="Arial"/>
          <w:b w:val="0"/>
          <w:i w:val="0"/>
          <w:szCs w:val="22"/>
        </w:rPr>
        <w:t xml:space="preserve"> automático no exitoso; despeje definitivo a los 300 ms.</w:t>
      </w:r>
    </w:p>
    <w:p w:rsidR="0052588B" w:rsidRPr="008D658E" w:rsidRDefault="0052588B" w:rsidP="001C52A3">
      <w:pPr>
        <w:pStyle w:val="Sangra2detindependiente"/>
        <w:numPr>
          <w:ilvl w:val="0"/>
          <w:numId w:val="45"/>
        </w:numPr>
        <w:tabs>
          <w:tab w:val="clear" w:pos="360"/>
          <w:tab w:val="num" w:pos="1134"/>
        </w:tabs>
        <w:spacing w:after="120"/>
        <w:ind w:left="1134"/>
        <w:rPr>
          <w:rFonts w:cs="Arial"/>
          <w:b w:val="0"/>
          <w:i w:val="0"/>
          <w:szCs w:val="22"/>
        </w:rPr>
      </w:pPr>
      <w:r w:rsidRPr="008D658E">
        <w:rPr>
          <w:rFonts w:cs="Arial"/>
          <w:b w:val="0"/>
          <w:i w:val="0"/>
          <w:szCs w:val="22"/>
        </w:rPr>
        <w:t>Bifásicas y trifásicas: despeje a los 300 ms.</w:t>
      </w:r>
    </w:p>
    <w:p w:rsidR="0052588B" w:rsidRPr="008D658E" w:rsidRDefault="0052588B" w:rsidP="001C52A3">
      <w:pPr>
        <w:pStyle w:val="Sangra2detindependiente"/>
        <w:numPr>
          <w:ilvl w:val="0"/>
          <w:numId w:val="44"/>
        </w:numPr>
        <w:tabs>
          <w:tab w:val="clear" w:pos="360"/>
          <w:tab w:val="left" w:pos="709"/>
        </w:tabs>
        <w:spacing w:after="120"/>
        <w:ind w:left="709"/>
        <w:rPr>
          <w:rFonts w:cs="Arial"/>
          <w:b w:val="0"/>
          <w:i w:val="0"/>
          <w:szCs w:val="22"/>
        </w:rPr>
      </w:pPr>
      <w:r w:rsidRPr="008D658E">
        <w:rPr>
          <w:rFonts w:cs="Arial"/>
          <w:b w:val="0"/>
          <w:i w:val="0"/>
          <w:szCs w:val="22"/>
        </w:rPr>
        <w:t>Fallas internas:</w:t>
      </w:r>
    </w:p>
    <w:p w:rsidR="0052588B" w:rsidRPr="008D658E" w:rsidRDefault="0052588B" w:rsidP="001C52A3">
      <w:pPr>
        <w:pStyle w:val="Sangra2detindependiente"/>
        <w:numPr>
          <w:ilvl w:val="0"/>
          <w:numId w:val="45"/>
        </w:numPr>
        <w:tabs>
          <w:tab w:val="clear" w:pos="360"/>
          <w:tab w:val="left" w:pos="1134"/>
        </w:tabs>
        <w:spacing w:after="120"/>
        <w:ind w:left="1134" w:hanging="425"/>
        <w:rPr>
          <w:rFonts w:cs="Arial"/>
          <w:b w:val="0"/>
          <w:i w:val="0"/>
          <w:szCs w:val="22"/>
        </w:rPr>
      </w:pPr>
      <w:r w:rsidRPr="008D658E">
        <w:rPr>
          <w:rFonts w:cs="Arial"/>
          <w:b w:val="0"/>
          <w:i w:val="0"/>
          <w:szCs w:val="22"/>
        </w:rPr>
        <w:t xml:space="preserve">Monofásicas: despeje a los 80 ms; tiempo muerto de </w:t>
      </w:r>
      <w:proofErr w:type="spellStart"/>
      <w:r w:rsidRPr="008D658E">
        <w:rPr>
          <w:rFonts w:cs="Arial"/>
          <w:b w:val="0"/>
          <w:i w:val="0"/>
          <w:szCs w:val="22"/>
        </w:rPr>
        <w:t>recierre</w:t>
      </w:r>
      <w:proofErr w:type="spellEnd"/>
      <w:r w:rsidRPr="008D658E">
        <w:rPr>
          <w:rFonts w:cs="Arial"/>
          <w:b w:val="0"/>
          <w:i w:val="0"/>
          <w:szCs w:val="22"/>
        </w:rPr>
        <w:t xml:space="preserve"> de 500 ms; </w:t>
      </w:r>
      <w:proofErr w:type="spellStart"/>
      <w:r w:rsidRPr="008D658E">
        <w:rPr>
          <w:rFonts w:cs="Arial"/>
          <w:b w:val="0"/>
          <w:i w:val="0"/>
          <w:szCs w:val="22"/>
        </w:rPr>
        <w:t>recierre</w:t>
      </w:r>
      <w:proofErr w:type="spellEnd"/>
      <w:r w:rsidRPr="008D658E">
        <w:rPr>
          <w:rFonts w:cs="Arial"/>
          <w:b w:val="0"/>
          <w:i w:val="0"/>
          <w:szCs w:val="22"/>
        </w:rPr>
        <w:t xml:space="preserve"> automático no exitoso; despeje definitivo a los 300 ms; durante este tiempo los </w:t>
      </w:r>
      <w:proofErr w:type="spellStart"/>
      <w:r w:rsidRPr="008D658E">
        <w:rPr>
          <w:rFonts w:cs="Arial"/>
          <w:b w:val="0"/>
          <w:i w:val="0"/>
          <w:szCs w:val="22"/>
        </w:rPr>
        <w:t>varistores</w:t>
      </w:r>
      <w:proofErr w:type="spellEnd"/>
      <w:r w:rsidRPr="008D658E">
        <w:rPr>
          <w:rFonts w:cs="Arial"/>
          <w:b w:val="0"/>
          <w:i w:val="0"/>
          <w:szCs w:val="22"/>
        </w:rPr>
        <w:t xml:space="preserve"> de óxido metálico pueden ser cortocircuitados por el chispero controlado.</w:t>
      </w:r>
    </w:p>
    <w:p w:rsidR="0052588B" w:rsidRPr="008D658E" w:rsidRDefault="0052588B" w:rsidP="001C52A3">
      <w:pPr>
        <w:pStyle w:val="Sangra2detindependiente"/>
        <w:numPr>
          <w:ilvl w:val="0"/>
          <w:numId w:val="45"/>
        </w:numPr>
        <w:tabs>
          <w:tab w:val="clear" w:pos="360"/>
          <w:tab w:val="left" w:pos="1134"/>
        </w:tabs>
        <w:spacing w:after="120"/>
        <w:ind w:left="1134" w:hanging="425"/>
        <w:rPr>
          <w:rFonts w:cs="Arial"/>
          <w:b w:val="0"/>
          <w:i w:val="0"/>
          <w:szCs w:val="22"/>
        </w:rPr>
      </w:pPr>
      <w:r w:rsidRPr="008D658E">
        <w:rPr>
          <w:rFonts w:cs="Arial"/>
          <w:b w:val="0"/>
          <w:i w:val="0"/>
          <w:szCs w:val="22"/>
        </w:rPr>
        <w:lastRenderedPageBreak/>
        <w:t xml:space="preserve">Bifásicas y trifásicas: despeje a los 300 ms; durante este tiempo los </w:t>
      </w:r>
      <w:proofErr w:type="spellStart"/>
      <w:r w:rsidRPr="008D658E">
        <w:rPr>
          <w:rFonts w:cs="Arial"/>
          <w:b w:val="0"/>
          <w:i w:val="0"/>
          <w:szCs w:val="22"/>
        </w:rPr>
        <w:t>varistores</w:t>
      </w:r>
      <w:proofErr w:type="spellEnd"/>
      <w:r w:rsidRPr="008D658E">
        <w:rPr>
          <w:rFonts w:cs="Arial"/>
          <w:b w:val="0"/>
          <w:i w:val="0"/>
          <w:szCs w:val="22"/>
        </w:rPr>
        <w:t xml:space="preserve"> de óxido metálico pueden ser cortocircuitados por el chispero controlado.</w:t>
      </w:r>
    </w:p>
    <w:p w:rsidR="0052588B" w:rsidRPr="008D658E" w:rsidRDefault="0052588B" w:rsidP="001C52A3">
      <w:pPr>
        <w:pStyle w:val="Sangra2detindependiente"/>
        <w:numPr>
          <w:ilvl w:val="0"/>
          <w:numId w:val="45"/>
        </w:numPr>
        <w:tabs>
          <w:tab w:val="clear" w:pos="360"/>
          <w:tab w:val="left" w:pos="1134"/>
        </w:tabs>
        <w:spacing w:after="120"/>
        <w:ind w:left="1134" w:hanging="425"/>
        <w:rPr>
          <w:rFonts w:cs="Arial"/>
          <w:b w:val="0"/>
          <w:i w:val="0"/>
          <w:szCs w:val="22"/>
        </w:rPr>
      </w:pPr>
      <w:r w:rsidRPr="008D658E">
        <w:rPr>
          <w:rFonts w:cs="Arial"/>
          <w:b w:val="0"/>
          <w:i w:val="0"/>
          <w:szCs w:val="22"/>
        </w:rPr>
        <w:t xml:space="preserve">Para fallas internas los </w:t>
      </w:r>
      <w:proofErr w:type="spellStart"/>
      <w:r w:rsidRPr="008D658E">
        <w:rPr>
          <w:rFonts w:cs="Arial"/>
          <w:b w:val="0"/>
          <w:i w:val="0"/>
          <w:szCs w:val="22"/>
        </w:rPr>
        <w:t>varistores</w:t>
      </w:r>
      <w:proofErr w:type="spellEnd"/>
      <w:r w:rsidRPr="008D658E">
        <w:rPr>
          <w:rFonts w:cs="Arial"/>
          <w:b w:val="0"/>
          <w:i w:val="0"/>
          <w:szCs w:val="22"/>
        </w:rPr>
        <w:t xml:space="preserve"> de óxido metálico pueden ser cortocircuitados por el chispero controlado tan pronto como sea posible.</w:t>
      </w:r>
    </w:p>
    <w:p w:rsidR="0052588B" w:rsidRPr="002A37AC" w:rsidRDefault="0052588B" w:rsidP="002A37AC">
      <w:pPr>
        <w:pStyle w:val="Sangra2detindependiente"/>
        <w:tabs>
          <w:tab w:val="left" w:pos="0"/>
        </w:tabs>
        <w:spacing w:after="120"/>
        <w:ind w:left="0"/>
        <w:rPr>
          <w:rFonts w:cs="Arial"/>
          <w:i w:val="0"/>
          <w:szCs w:val="22"/>
        </w:rPr>
      </w:pPr>
      <w:r w:rsidRPr="002A37AC">
        <w:rPr>
          <w:rFonts w:cs="Arial"/>
          <w:i w:val="0"/>
          <w:szCs w:val="22"/>
        </w:rPr>
        <w:t>5.3 Reinserción de los Bancos de Capacitores:</w:t>
      </w:r>
    </w:p>
    <w:p w:rsidR="0052588B" w:rsidRPr="008D658E" w:rsidRDefault="0052588B" w:rsidP="001C52A3">
      <w:pPr>
        <w:pStyle w:val="Sangra2detindependiente"/>
        <w:numPr>
          <w:ilvl w:val="0"/>
          <w:numId w:val="5"/>
        </w:numPr>
        <w:tabs>
          <w:tab w:val="clear" w:pos="1069"/>
          <w:tab w:val="num" w:pos="709"/>
        </w:tabs>
        <w:spacing w:after="120"/>
        <w:ind w:left="709"/>
        <w:rPr>
          <w:rFonts w:cs="Arial"/>
          <w:b w:val="0"/>
          <w:i w:val="0"/>
          <w:szCs w:val="22"/>
        </w:rPr>
      </w:pPr>
      <w:r w:rsidRPr="008D658E">
        <w:rPr>
          <w:rFonts w:cs="Arial"/>
          <w:b w:val="0"/>
          <w:i w:val="0"/>
          <w:szCs w:val="22"/>
        </w:rPr>
        <w:t xml:space="preserve">La reinserción de los Bancos de Capacitores debe ser instantánea para todos los casos de </w:t>
      </w:r>
      <w:r w:rsidRPr="008D658E">
        <w:rPr>
          <w:rFonts w:cs="Arial"/>
          <w:b w:val="0"/>
          <w:i w:val="0"/>
          <w:szCs w:val="22"/>
          <w:u w:val="single"/>
        </w:rPr>
        <w:t>fallas externas</w:t>
      </w:r>
      <w:r w:rsidRPr="008D658E">
        <w:rPr>
          <w:rFonts w:cs="Arial"/>
          <w:b w:val="0"/>
          <w:i w:val="0"/>
          <w:szCs w:val="22"/>
        </w:rPr>
        <w:t xml:space="preserve"> y para las f</w:t>
      </w:r>
      <w:r w:rsidRPr="008D658E">
        <w:rPr>
          <w:rFonts w:cs="Arial"/>
          <w:b w:val="0"/>
          <w:i w:val="0"/>
          <w:szCs w:val="22"/>
          <w:u w:val="single"/>
        </w:rPr>
        <w:t>allas internas monofásicas</w:t>
      </w:r>
      <w:r w:rsidRPr="008D658E">
        <w:rPr>
          <w:rFonts w:cs="Arial"/>
          <w:b w:val="0"/>
          <w:i w:val="0"/>
          <w:szCs w:val="22"/>
        </w:rPr>
        <w:t xml:space="preserve"> con </w:t>
      </w:r>
      <w:proofErr w:type="spellStart"/>
      <w:r w:rsidRPr="008D658E">
        <w:rPr>
          <w:rFonts w:cs="Arial"/>
          <w:b w:val="0"/>
          <w:i w:val="0"/>
          <w:szCs w:val="22"/>
        </w:rPr>
        <w:t>recierre</w:t>
      </w:r>
      <w:proofErr w:type="spellEnd"/>
      <w:r w:rsidRPr="008D658E">
        <w:rPr>
          <w:rFonts w:cs="Arial"/>
          <w:b w:val="0"/>
          <w:i w:val="0"/>
          <w:szCs w:val="22"/>
        </w:rPr>
        <w:t xml:space="preserve"> automático exitoso.</w:t>
      </w:r>
    </w:p>
    <w:p w:rsidR="0052588B" w:rsidRPr="002A37AC" w:rsidRDefault="0052588B" w:rsidP="002A37AC">
      <w:pPr>
        <w:pStyle w:val="Sangra2detindependiente"/>
        <w:tabs>
          <w:tab w:val="left" w:pos="0"/>
        </w:tabs>
        <w:spacing w:after="120"/>
        <w:ind w:left="0"/>
        <w:rPr>
          <w:rFonts w:cs="Arial"/>
          <w:i w:val="0"/>
          <w:szCs w:val="22"/>
        </w:rPr>
      </w:pPr>
      <w:r w:rsidRPr="002A37AC">
        <w:rPr>
          <w:rFonts w:cs="Arial"/>
          <w:i w:val="0"/>
          <w:szCs w:val="22"/>
        </w:rPr>
        <w:t>5.4</w:t>
      </w:r>
      <w:r w:rsidRPr="002A37AC">
        <w:rPr>
          <w:rFonts w:cs="Arial"/>
          <w:i w:val="0"/>
          <w:szCs w:val="22"/>
        </w:rPr>
        <w:tab/>
        <w:t xml:space="preserve">Criterios de diseño aplicables a los </w:t>
      </w:r>
      <w:proofErr w:type="spellStart"/>
      <w:r w:rsidRPr="002A37AC">
        <w:rPr>
          <w:rFonts w:cs="Arial"/>
          <w:i w:val="0"/>
          <w:szCs w:val="22"/>
        </w:rPr>
        <w:t>varistores</w:t>
      </w:r>
      <w:proofErr w:type="spellEnd"/>
      <w:r w:rsidRPr="002A37AC">
        <w:rPr>
          <w:rFonts w:cs="Arial"/>
          <w:i w:val="0"/>
          <w:szCs w:val="22"/>
        </w:rPr>
        <w:t xml:space="preserve"> de óxido metálico:</w:t>
      </w:r>
    </w:p>
    <w:p w:rsidR="0052588B" w:rsidRPr="008D658E" w:rsidRDefault="0052588B" w:rsidP="002A37AC">
      <w:pPr>
        <w:pStyle w:val="Sangra2detindependiente"/>
        <w:tabs>
          <w:tab w:val="left" w:pos="0"/>
        </w:tabs>
        <w:spacing w:after="120"/>
        <w:ind w:left="0"/>
        <w:rPr>
          <w:rFonts w:cs="Arial"/>
          <w:b w:val="0"/>
          <w:i w:val="0"/>
          <w:szCs w:val="22"/>
        </w:rPr>
      </w:pPr>
      <w:r w:rsidRPr="008D658E">
        <w:rPr>
          <w:rFonts w:cs="Arial"/>
          <w:b w:val="0"/>
          <w:i w:val="0"/>
          <w:szCs w:val="22"/>
        </w:rPr>
        <w:t>Se tendrán en cuenta los siguientes criterios de diseño:</w:t>
      </w:r>
    </w:p>
    <w:p w:rsidR="0052588B" w:rsidRPr="008D658E" w:rsidRDefault="0052588B" w:rsidP="001C52A3">
      <w:pPr>
        <w:pStyle w:val="Sangra2detindependiente"/>
        <w:numPr>
          <w:ilvl w:val="0"/>
          <w:numId w:val="6"/>
        </w:numPr>
        <w:tabs>
          <w:tab w:val="clear" w:pos="1069"/>
          <w:tab w:val="num" w:pos="-349"/>
        </w:tabs>
        <w:spacing w:after="120"/>
        <w:ind w:left="709"/>
        <w:rPr>
          <w:rFonts w:cs="Arial"/>
          <w:b w:val="0"/>
          <w:i w:val="0"/>
          <w:szCs w:val="22"/>
        </w:rPr>
      </w:pPr>
      <w:r w:rsidRPr="008D658E">
        <w:rPr>
          <w:rFonts w:cs="Arial"/>
          <w:b w:val="0"/>
          <w:i w:val="0"/>
          <w:szCs w:val="22"/>
        </w:rPr>
        <w:t xml:space="preserve">Los </w:t>
      </w:r>
      <w:proofErr w:type="spellStart"/>
      <w:r w:rsidRPr="008D658E">
        <w:rPr>
          <w:rFonts w:cs="Arial"/>
          <w:b w:val="0"/>
          <w:i w:val="0"/>
          <w:szCs w:val="22"/>
        </w:rPr>
        <w:t>varistores</w:t>
      </w:r>
      <w:proofErr w:type="spellEnd"/>
      <w:r w:rsidRPr="008D658E">
        <w:rPr>
          <w:rFonts w:cs="Arial"/>
          <w:b w:val="0"/>
          <w:i w:val="0"/>
          <w:szCs w:val="22"/>
        </w:rPr>
        <w:t xml:space="preserve"> de óxido metálico deben ser diseñados para limitar la máxima tensión que puede aparecer a través de los Capacitores serie durante cortocircuitos de forma que no se supere el “Nivel de Protección”.</w:t>
      </w:r>
    </w:p>
    <w:p w:rsidR="0052588B" w:rsidRPr="008D658E" w:rsidRDefault="0052588B" w:rsidP="001C52A3">
      <w:pPr>
        <w:pStyle w:val="Sangra2detindependiente"/>
        <w:numPr>
          <w:ilvl w:val="0"/>
          <w:numId w:val="6"/>
        </w:numPr>
        <w:tabs>
          <w:tab w:val="clear" w:pos="1069"/>
          <w:tab w:val="num" w:pos="-349"/>
        </w:tabs>
        <w:spacing w:after="120"/>
        <w:ind w:left="709"/>
        <w:rPr>
          <w:rFonts w:cs="Arial"/>
          <w:b w:val="0"/>
          <w:i w:val="0"/>
          <w:szCs w:val="22"/>
        </w:rPr>
      </w:pPr>
      <w:r w:rsidRPr="008D658E">
        <w:rPr>
          <w:rFonts w:cs="Arial"/>
          <w:b w:val="0"/>
          <w:i w:val="0"/>
          <w:szCs w:val="22"/>
        </w:rPr>
        <w:t>El “Nivel de Protección” deberá ser fijado en un rango entre 2 y 3 por unidad teniendo en cuenta la tensión de operación normal, las sobrecargas de emergencia y el “swing”.</w:t>
      </w:r>
    </w:p>
    <w:p w:rsidR="0052588B" w:rsidRPr="008D658E" w:rsidRDefault="0052588B" w:rsidP="001C52A3">
      <w:pPr>
        <w:pStyle w:val="Sangra2detindependiente"/>
        <w:numPr>
          <w:ilvl w:val="0"/>
          <w:numId w:val="6"/>
        </w:numPr>
        <w:tabs>
          <w:tab w:val="clear" w:pos="1069"/>
          <w:tab w:val="num" w:pos="-349"/>
        </w:tabs>
        <w:spacing w:after="120"/>
        <w:ind w:left="709"/>
        <w:rPr>
          <w:rFonts w:cs="Arial"/>
          <w:b w:val="0"/>
          <w:i w:val="0"/>
          <w:szCs w:val="22"/>
        </w:rPr>
      </w:pPr>
      <w:r w:rsidRPr="008D658E">
        <w:rPr>
          <w:rFonts w:cs="Arial"/>
          <w:b w:val="0"/>
          <w:i w:val="0"/>
          <w:szCs w:val="22"/>
        </w:rPr>
        <w:t xml:space="preserve">Los </w:t>
      </w:r>
      <w:proofErr w:type="spellStart"/>
      <w:r w:rsidRPr="008D658E">
        <w:rPr>
          <w:rFonts w:cs="Arial"/>
          <w:b w:val="0"/>
          <w:i w:val="0"/>
          <w:szCs w:val="22"/>
        </w:rPr>
        <w:t>varistores</w:t>
      </w:r>
      <w:proofErr w:type="spellEnd"/>
      <w:r w:rsidRPr="008D658E">
        <w:rPr>
          <w:rFonts w:cs="Arial"/>
          <w:b w:val="0"/>
          <w:i w:val="0"/>
          <w:szCs w:val="22"/>
        </w:rPr>
        <w:t xml:space="preserve"> de óxido metálico deberán poseer  una capacidad térmica adecuada para disipar el calor generado por la condición de corriente de falla y duración más rigurosa especificada anteriormente, habiendo operado previamente en régimen de sobrecarga del 10% por encima de la corriente nominal y continuar en este régimen dentro de los límites establecidos en la Norma IEC 60143 cláusula 4.1. </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La capacidad térmica de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deberá ser determinada por el Oferente mediante estudios de simulación de transitorios que maximicen los requerimientos energéticos, teniendo en cuenta: (i) lugar de aplicación de la falla, (ii) tipo de falla, instante de aplicación y, (iii) cuando sea aplicable, el nivel de transferencia por los Bancos. Asimismo se deberá prever la </w:t>
      </w:r>
      <w:proofErr w:type="spellStart"/>
      <w:r w:rsidRPr="0081218C">
        <w:rPr>
          <w:rFonts w:ascii="Arial" w:hAnsi="Arial" w:cs="Arial"/>
          <w:sz w:val="22"/>
          <w:szCs w:val="22"/>
        </w:rPr>
        <w:t>mayoración</w:t>
      </w:r>
      <w:proofErr w:type="spellEnd"/>
      <w:r w:rsidRPr="0081218C">
        <w:rPr>
          <w:rFonts w:ascii="Arial" w:hAnsi="Arial" w:cs="Arial"/>
          <w:sz w:val="22"/>
          <w:szCs w:val="22"/>
        </w:rPr>
        <w:t xml:space="preserve"> del número de columnas tal que garantice un correcto nivel de protección ante la indisponibilidad de al menos dos columnas. </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 xml:space="preserve">El Oferente deberá determinar una redundancia conveniente en la capacidad térmica de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a efectos de tener en cuenta el desbalance entre columnas en </w:t>
      </w:r>
      <w:proofErr w:type="spellStart"/>
      <w:r w:rsidRPr="0081218C">
        <w:rPr>
          <w:rFonts w:ascii="Arial" w:hAnsi="Arial" w:cs="Arial"/>
          <w:sz w:val="22"/>
          <w:szCs w:val="22"/>
        </w:rPr>
        <w:t>paralelo.Los</w:t>
      </w:r>
      <w:proofErr w:type="spellEnd"/>
      <w:r w:rsidRPr="0081218C">
        <w:rPr>
          <w:rFonts w:ascii="Arial" w:hAnsi="Arial" w:cs="Arial"/>
          <w:sz w:val="22"/>
          <w:szCs w:val="22"/>
        </w:rPr>
        <w:t xml:space="preserve"> estudios de capacidad térmica de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deberán deberá formar parte del proyecto del  Contratista.</w:t>
      </w:r>
    </w:p>
    <w:p w:rsidR="0052588B" w:rsidRPr="002A37AC" w:rsidRDefault="0052588B" w:rsidP="002A37AC">
      <w:pPr>
        <w:pStyle w:val="Sangra2detindependiente"/>
        <w:tabs>
          <w:tab w:val="left" w:pos="0"/>
        </w:tabs>
        <w:spacing w:after="120"/>
        <w:ind w:left="0"/>
        <w:rPr>
          <w:rFonts w:cs="Arial"/>
          <w:i w:val="0"/>
          <w:caps/>
          <w:szCs w:val="22"/>
          <w:lang w:val="es-AR"/>
        </w:rPr>
      </w:pPr>
      <w:r w:rsidRPr="002A37AC">
        <w:rPr>
          <w:rFonts w:cs="Arial"/>
          <w:i w:val="0"/>
          <w:szCs w:val="22"/>
        </w:rPr>
        <w:t xml:space="preserve">6.   </w:t>
      </w:r>
      <w:r w:rsidRPr="002A37AC">
        <w:rPr>
          <w:rFonts w:cs="Arial"/>
          <w:i w:val="0"/>
          <w:caps/>
          <w:szCs w:val="22"/>
          <w:lang w:val="es-AR"/>
        </w:rPr>
        <w:t xml:space="preserve"> Especificaciones Básicas de las Unidades Capacitoras.</w:t>
      </w:r>
    </w:p>
    <w:p w:rsidR="0052588B" w:rsidRPr="002A37AC" w:rsidRDefault="0052588B" w:rsidP="002A37AC">
      <w:pPr>
        <w:pStyle w:val="Sangra2detindependiente"/>
        <w:tabs>
          <w:tab w:val="left" w:pos="0"/>
        </w:tabs>
        <w:spacing w:after="120"/>
        <w:ind w:left="0"/>
        <w:rPr>
          <w:rFonts w:cs="Arial"/>
          <w:b w:val="0"/>
          <w:i w:val="0"/>
          <w:szCs w:val="22"/>
        </w:rPr>
      </w:pPr>
      <w:r w:rsidRPr="002A37AC">
        <w:rPr>
          <w:rFonts w:cs="Arial"/>
          <w:b w:val="0"/>
          <w:i w:val="0"/>
          <w:szCs w:val="22"/>
        </w:rPr>
        <w:t>El Oferente deberá tener en cuenta las siguientes especificaciones:</w:t>
      </w:r>
    </w:p>
    <w:p w:rsidR="0052588B" w:rsidRPr="002A37AC" w:rsidRDefault="0052588B" w:rsidP="002A37AC">
      <w:pPr>
        <w:pStyle w:val="Sangra2detindependiente"/>
        <w:tabs>
          <w:tab w:val="left" w:pos="0"/>
        </w:tabs>
        <w:spacing w:after="120"/>
        <w:ind w:left="0"/>
        <w:rPr>
          <w:rFonts w:cs="Arial"/>
          <w:i w:val="0"/>
          <w:szCs w:val="22"/>
        </w:rPr>
      </w:pPr>
      <w:r w:rsidRPr="002A37AC">
        <w:rPr>
          <w:rFonts w:cs="Arial"/>
          <w:i w:val="0"/>
          <w:szCs w:val="22"/>
        </w:rPr>
        <w:t>6.1</w:t>
      </w:r>
      <w:r w:rsidRPr="002A37AC">
        <w:rPr>
          <w:rFonts w:cs="Arial"/>
          <w:i w:val="0"/>
          <w:szCs w:val="22"/>
        </w:rPr>
        <w:tab/>
        <w:t>General:</w:t>
      </w:r>
    </w:p>
    <w:p w:rsidR="0052588B" w:rsidRPr="0081218C" w:rsidRDefault="0052588B" w:rsidP="0052588B">
      <w:pPr>
        <w:pStyle w:val="Sangra3detindependiente"/>
        <w:tabs>
          <w:tab w:val="left" w:pos="284"/>
        </w:tabs>
        <w:ind w:left="0"/>
        <w:jc w:val="both"/>
        <w:rPr>
          <w:rFonts w:ascii="Arial" w:hAnsi="Arial" w:cs="Arial"/>
          <w:sz w:val="22"/>
          <w:szCs w:val="22"/>
        </w:rPr>
      </w:pPr>
      <w:r w:rsidRPr="0081218C">
        <w:rPr>
          <w:rFonts w:ascii="Arial" w:hAnsi="Arial" w:cs="Arial"/>
          <w:sz w:val="22"/>
          <w:szCs w:val="22"/>
        </w:rPr>
        <w:t>Las unidades capacitoras deberán ser diseñadas, fabricadas y ensayadas de acuerdo con las normas IEC o ANSI aplicables,  excepto en los casos que eventualmente se lleguen a establecer en el presente texto prescripciones diferentes.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Las Unidades capacitoras deben ser del tipo “</w:t>
      </w:r>
      <w:proofErr w:type="spellStart"/>
      <w:r w:rsidRPr="0081218C">
        <w:rPr>
          <w:rFonts w:ascii="Arial" w:hAnsi="Arial" w:cs="Arial"/>
          <w:sz w:val="22"/>
          <w:szCs w:val="22"/>
        </w:rPr>
        <w:t>Polypropile</w:t>
      </w:r>
      <w:proofErr w:type="spellEnd"/>
      <w:r w:rsidRPr="0081218C">
        <w:rPr>
          <w:rFonts w:ascii="Arial" w:hAnsi="Arial" w:cs="Arial"/>
          <w:sz w:val="22"/>
          <w:szCs w:val="22"/>
        </w:rPr>
        <w:t xml:space="preserve"> film” o “</w:t>
      </w:r>
      <w:proofErr w:type="spellStart"/>
      <w:r w:rsidRPr="0081218C">
        <w:rPr>
          <w:rFonts w:ascii="Arial" w:hAnsi="Arial" w:cs="Arial"/>
          <w:sz w:val="22"/>
          <w:szCs w:val="22"/>
        </w:rPr>
        <w:t>paper</w:t>
      </w:r>
      <w:proofErr w:type="spellEnd"/>
      <w:r w:rsidRPr="0081218C">
        <w:rPr>
          <w:rFonts w:ascii="Arial" w:hAnsi="Arial" w:cs="Arial"/>
          <w:sz w:val="22"/>
          <w:szCs w:val="22"/>
        </w:rPr>
        <w:t>-film”.</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El recipiente debe ser acero adecuado para operación a la intemperie. El líquido aislante debe estar excepto de </w:t>
      </w:r>
      <w:proofErr w:type="spellStart"/>
      <w:r w:rsidRPr="0081218C">
        <w:rPr>
          <w:rFonts w:ascii="Arial" w:hAnsi="Arial" w:cs="Arial"/>
          <w:sz w:val="22"/>
          <w:szCs w:val="22"/>
        </w:rPr>
        <w:t>policloruros</w:t>
      </w:r>
      <w:proofErr w:type="spellEnd"/>
      <w:r w:rsidRPr="0081218C">
        <w:rPr>
          <w:rFonts w:ascii="Arial" w:hAnsi="Arial" w:cs="Arial"/>
          <w:sz w:val="22"/>
          <w:szCs w:val="22"/>
        </w:rPr>
        <w:t xml:space="preserve"> de benceno o Aceite Biodegradable dieléctrico de aceite mineral. </w:t>
      </w:r>
      <w:r w:rsidRPr="0081218C">
        <w:rPr>
          <w:rFonts w:ascii="Arial" w:hAnsi="Arial" w:cs="Arial"/>
          <w:sz w:val="22"/>
          <w:szCs w:val="22"/>
          <w:u w:val="single"/>
        </w:rPr>
        <w:t xml:space="preserve">El líquido aislante debe ser </w:t>
      </w:r>
      <w:proofErr w:type="spellStart"/>
      <w:r w:rsidRPr="0081218C">
        <w:rPr>
          <w:rFonts w:ascii="Arial" w:hAnsi="Arial" w:cs="Arial"/>
          <w:sz w:val="22"/>
          <w:szCs w:val="22"/>
          <w:u w:val="single"/>
        </w:rPr>
        <w:t>bio</w:t>
      </w:r>
      <w:proofErr w:type="spellEnd"/>
      <w:r w:rsidRPr="0081218C">
        <w:rPr>
          <w:rFonts w:ascii="Arial" w:hAnsi="Arial" w:cs="Arial"/>
          <w:sz w:val="22"/>
          <w:szCs w:val="22"/>
          <w:u w:val="single"/>
        </w:rPr>
        <w:t>-degradable y no tóxico</w:t>
      </w:r>
      <w:r w:rsidRPr="0081218C">
        <w:rPr>
          <w:rFonts w:ascii="Arial" w:hAnsi="Arial" w:cs="Arial"/>
          <w:sz w:val="22"/>
          <w:szCs w:val="22"/>
        </w:rPr>
        <w:t>.</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lastRenderedPageBreak/>
        <w:t>Cada unidad capacitora debe ser provista con una chapa de características de acero inoxidable o aluminio.</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Las unidades capacitoras deben ser pintadas de acuerdo con lo especificado en el Anexo VI a.</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Las unidades capacitoras deben ser diseñadas para limitar el aumento de temperatura interna a un valor que no disminuya la vida útil de las mismas.</w:t>
      </w:r>
    </w:p>
    <w:p w:rsidR="0052588B" w:rsidRPr="002A37AC" w:rsidRDefault="0052588B" w:rsidP="002A37AC">
      <w:pPr>
        <w:pStyle w:val="Sangra2detindependiente"/>
        <w:tabs>
          <w:tab w:val="left" w:pos="0"/>
        </w:tabs>
        <w:spacing w:after="120"/>
        <w:ind w:left="0"/>
        <w:rPr>
          <w:rFonts w:cs="Arial"/>
          <w:i w:val="0"/>
          <w:szCs w:val="22"/>
        </w:rPr>
      </w:pPr>
      <w:r w:rsidRPr="002A37AC">
        <w:rPr>
          <w:rFonts w:cs="Arial"/>
          <w:i w:val="0"/>
          <w:szCs w:val="22"/>
        </w:rPr>
        <w:t xml:space="preserve">6.2.  </w:t>
      </w:r>
      <w:r w:rsidRPr="002A37AC">
        <w:rPr>
          <w:rFonts w:cs="Arial"/>
          <w:i w:val="0"/>
          <w:szCs w:val="22"/>
        </w:rPr>
        <w:tab/>
        <w:t>Parámetros básicos de las unidades capacitoras:</w:t>
      </w:r>
    </w:p>
    <w:p w:rsidR="0052588B" w:rsidRPr="002A37AC" w:rsidRDefault="0052588B" w:rsidP="001C52A3">
      <w:pPr>
        <w:pStyle w:val="Sangra2detindependiente"/>
        <w:numPr>
          <w:ilvl w:val="0"/>
          <w:numId w:val="7"/>
        </w:numPr>
        <w:tabs>
          <w:tab w:val="clear" w:pos="1069"/>
          <w:tab w:val="num" w:pos="1134"/>
        </w:tabs>
        <w:spacing w:after="120"/>
        <w:ind w:left="1134"/>
        <w:rPr>
          <w:rFonts w:cs="Arial"/>
          <w:b w:val="0"/>
          <w:i w:val="0"/>
          <w:szCs w:val="22"/>
        </w:rPr>
      </w:pPr>
      <w:r w:rsidRPr="002A37AC">
        <w:rPr>
          <w:rFonts w:cs="Arial"/>
          <w:b w:val="0"/>
          <w:i w:val="0"/>
          <w:szCs w:val="22"/>
        </w:rPr>
        <w:t>Tensión nominal:</w:t>
      </w:r>
      <w:r w:rsidRPr="002A37AC">
        <w:rPr>
          <w:rFonts w:cs="Arial"/>
          <w:b w:val="0"/>
          <w:i w:val="0"/>
          <w:szCs w:val="22"/>
        </w:rPr>
        <w:tab/>
      </w:r>
      <w:r w:rsidRPr="002A37AC">
        <w:rPr>
          <w:rFonts w:cs="Arial"/>
          <w:b w:val="0"/>
          <w:i w:val="0"/>
          <w:szCs w:val="22"/>
        </w:rPr>
        <w:tab/>
      </w:r>
      <w:r w:rsidRPr="002A37AC">
        <w:rPr>
          <w:rFonts w:cs="Arial"/>
          <w:b w:val="0"/>
          <w:i w:val="0"/>
          <w:szCs w:val="22"/>
        </w:rPr>
        <w:tab/>
      </w:r>
      <w:r w:rsidRPr="002A37AC">
        <w:rPr>
          <w:rFonts w:cs="Arial"/>
          <w:b w:val="0"/>
          <w:i w:val="0"/>
          <w:szCs w:val="22"/>
        </w:rPr>
        <w:tab/>
        <w:t>A determinar por el fabricante</w:t>
      </w:r>
    </w:p>
    <w:p w:rsidR="0052588B" w:rsidRPr="002A37AC" w:rsidRDefault="0052588B" w:rsidP="001C52A3">
      <w:pPr>
        <w:pStyle w:val="Sangra2detindependiente"/>
        <w:numPr>
          <w:ilvl w:val="0"/>
          <w:numId w:val="7"/>
        </w:numPr>
        <w:tabs>
          <w:tab w:val="clear" w:pos="1069"/>
          <w:tab w:val="num" w:pos="1134"/>
        </w:tabs>
        <w:spacing w:after="120"/>
        <w:ind w:left="1134"/>
        <w:rPr>
          <w:rFonts w:cs="Arial"/>
          <w:b w:val="0"/>
          <w:i w:val="0"/>
          <w:szCs w:val="22"/>
        </w:rPr>
      </w:pPr>
      <w:r w:rsidRPr="002A37AC">
        <w:rPr>
          <w:rFonts w:cs="Arial"/>
          <w:b w:val="0"/>
          <w:i w:val="0"/>
          <w:szCs w:val="22"/>
        </w:rPr>
        <w:t>Potencia [</w:t>
      </w:r>
      <w:proofErr w:type="spellStart"/>
      <w:r w:rsidRPr="002A37AC">
        <w:rPr>
          <w:rFonts w:cs="Arial"/>
          <w:b w:val="0"/>
          <w:i w:val="0"/>
          <w:szCs w:val="22"/>
        </w:rPr>
        <w:t>kVAr</w:t>
      </w:r>
      <w:proofErr w:type="spellEnd"/>
      <w:r w:rsidRPr="002A37AC">
        <w:rPr>
          <w:rFonts w:cs="Arial"/>
          <w:b w:val="0"/>
          <w:i w:val="0"/>
          <w:szCs w:val="22"/>
        </w:rPr>
        <w:t>]:</w:t>
      </w:r>
      <w:r w:rsidRPr="002A37AC">
        <w:rPr>
          <w:rFonts w:cs="Arial"/>
          <w:b w:val="0"/>
          <w:i w:val="0"/>
          <w:szCs w:val="22"/>
        </w:rPr>
        <w:tab/>
      </w:r>
      <w:r w:rsidRPr="002A37AC">
        <w:rPr>
          <w:rFonts w:cs="Arial"/>
          <w:b w:val="0"/>
          <w:i w:val="0"/>
          <w:szCs w:val="22"/>
        </w:rPr>
        <w:tab/>
      </w:r>
      <w:r w:rsidRPr="002A37AC">
        <w:rPr>
          <w:rFonts w:cs="Arial"/>
          <w:b w:val="0"/>
          <w:i w:val="0"/>
          <w:szCs w:val="22"/>
        </w:rPr>
        <w:tab/>
      </w:r>
      <w:r w:rsidRPr="002A37AC">
        <w:rPr>
          <w:rFonts w:cs="Arial"/>
          <w:b w:val="0"/>
          <w:i w:val="0"/>
          <w:szCs w:val="22"/>
        </w:rPr>
        <w:tab/>
        <w:t>A determinar por el fabricante</w:t>
      </w:r>
    </w:p>
    <w:p w:rsidR="0052588B" w:rsidRPr="002A37AC" w:rsidRDefault="0052588B" w:rsidP="001C52A3">
      <w:pPr>
        <w:pStyle w:val="Sangra2detindependiente"/>
        <w:numPr>
          <w:ilvl w:val="0"/>
          <w:numId w:val="7"/>
        </w:numPr>
        <w:tabs>
          <w:tab w:val="clear" w:pos="1069"/>
          <w:tab w:val="num" w:pos="1134"/>
        </w:tabs>
        <w:spacing w:after="120"/>
        <w:ind w:left="1134"/>
        <w:rPr>
          <w:rFonts w:cs="Arial"/>
          <w:b w:val="0"/>
          <w:i w:val="0"/>
          <w:szCs w:val="22"/>
        </w:rPr>
      </w:pPr>
      <w:r w:rsidRPr="002A37AC">
        <w:rPr>
          <w:rFonts w:cs="Arial"/>
          <w:b w:val="0"/>
          <w:i w:val="0"/>
          <w:szCs w:val="22"/>
        </w:rPr>
        <w:t>Frecuencia:</w:t>
      </w:r>
      <w:r w:rsidRPr="002A37AC">
        <w:rPr>
          <w:rFonts w:cs="Arial"/>
          <w:b w:val="0"/>
          <w:i w:val="0"/>
          <w:szCs w:val="22"/>
        </w:rPr>
        <w:tab/>
      </w:r>
      <w:r w:rsidRPr="002A37AC">
        <w:rPr>
          <w:rFonts w:cs="Arial"/>
          <w:b w:val="0"/>
          <w:i w:val="0"/>
          <w:szCs w:val="22"/>
        </w:rPr>
        <w:tab/>
      </w:r>
      <w:r w:rsidRPr="002A37AC">
        <w:rPr>
          <w:rFonts w:cs="Arial"/>
          <w:b w:val="0"/>
          <w:i w:val="0"/>
          <w:szCs w:val="22"/>
        </w:rPr>
        <w:tab/>
      </w:r>
      <w:r w:rsidRPr="002A37AC">
        <w:rPr>
          <w:rFonts w:cs="Arial"/>
          <w:b w:val="0"/>
          <w:i w:val="0"/>
          <w:szCs w:val="22"/>
        </w:rPr>
        <w:tab/>
        <w:t>50 Hz</w:t>
      </w:r>
    </w:p>
    <w:p w:rsidR="0052588B" w:rsidRPr="002A37AC" w:rsidRDefault="0052588B" w:rsidP="001C52A3">
      <w:pPr>
        <w:pStyle w:val="Sangra2detindependiente"/>
        <w:numPr>
          <w:ilvl w:val="0"/>
          <w:numId w:val="7"/>
        </w:numPr>
        <w:tabs>
          <w:tab w:val="clear" w:pos="1069"/>
          <w:tab w:val="num" w:pos="1134"/>
        </w:tabs>
        <w:spacing w:after="120"/>
        <w:ind w:left="1134"/>
        <w:rPr>
          <w:rFonts w:cs="Arial"/>
          <w:b w:val="0"/>
          <w:i w:val="0"/>
          <w:szCs w:val="22"/>
        </w:rPr>
      </w:pPr>
      <w:r w:rsidRPr="002A37AC">
        <w:rPr>
          <w:rFonts w:cs="Arial"/>
          <w:b w:val="0"/>
          <w:i w:val="0"/>
          <w:szCs w:val="22"/>
        </w:rPr>
        <w:t>Sobrecarga de corta duración:</w:t>
      </w:r>
      <w:r w:rsidRPr="002A37AC">
        <w:rPr>
          <w:rFonts w:cs="Arial"/>
          <w:b w:val="0"/>
          <w:i w:val="0"/>
          <w:szCs w:val="22"/>
        </w:rPr>
        <w:tab/>
      </w:r>
      <w:r w:rsidRPr="002A37AC">
        <w:rPr>
          <w:rFonts w:cs="Arial"/>
          <w:b w:val="0"/>
          <w:i w:val="0"/>
          <w:szCs w:val="22"/>
        </w:rPr>
        <w:tab/>
        <w:t>Según IEC 143</w:t>
      </w:r>
    </w:p>
    <w:p w:rsidR="0052588B" w:rsidRPr="002A37AC" w:rsidRDefault="0052588B" w:rsidP="001C52A3">
      <w:pPr>
        <w:pStyle w:val="Sangra2detindependiente"/>
        <w:numPr>
          <w:ilvl w:val="0"/>
          <w:numId w:val="7"/>
        </w:numPr>
        <w:tabs>
          <w:tab w:val="clear" w:pos="1069"/>
          <w:tab w:val="num" w:pos="1134"/>
        </w:tabs>
        <w:spacing w:after="120"/>
        <w:ind w:left="1134"/>
        <w:rPr>
          <w:rFonts w:cs="Arial"/>
          <w:b w:val="0"/>
          <w:i w:val="0"/>
          <w:szCs w:val="22"/>
        </w:rPr>
      </w:pPr>
      <w:r w:rsidRPr="002A37AC">
        <w:rPr>
          <w:rFonts w:cs="Arial"/>
          <w:b w:val="0"/>
          <w:i w:val="0"/>
          <w:szCs w:val="22"/>
        </w:rPr>
        <w:t>Aisladores pasantes:</w:t>
      </w:r>
    </w:p>
    <w:p w:rsidR="0052588B" w:rsidRPr="002A37AC" w:rsidRDefault="0052588B" w:rsidP="001C52A3">
      <w:pPr>
        <w:pStyle w:val="Sangra2detindependiente"/>
        <w:numPr>
          <w:ilvl w:val="0"/>
          <w:numId w:val="8"/>
        </w:numPr>
        <w:tabs>
          <w:tab w:val="clear" w:pos="1568"/>
          <w:tab w:val="num" w:pos="1701"/>
        </w:tabs>
        <w:spacing w:after="120"/>
        <w:ind w:left="1701"/>
        <w:rPr>
          <w:rFonts w:cs="Arial"/>
          <w:b w:val="0"/>
          <w:i w:val="0"/>
          <w:szCs w:val="22"/>
        </w:rPr>
      </w:pPr>
      <w:r w:rsidRPr="002A37AC">
        <w:rPr>
          <w:rFonts w:cs="Arial"/>
          <w:b w:val="0"/>
          <w:i w:val="0"/>
          <w:szCs w:val="22"/>
        </w:rPr>
        <w:t>BIL mínimo:</w:t>
      </w:r>
      <w:r w:rsidRPr="002A37AC">
        <w:rPr>
          <w:rFonts w:cs="Arial"/>
          <w:b w:val="0"/>
          <w:i w:val="0"/>
          <w:szCs w:val="22"/>
        </w:rPr>
        <w:tab/>
      </w:r>
      <w:r w:rsidRPr="002A37AC">
        <w:rPr>
          <w:rFonts w:cs="Arial"/>
          <w:b w:val="0"/>
          <w:i w:val="0"/>
          <w:szCs w:val="22"/>
        </w:rPr>
        <w:tab/>
      </w:r>
      <w:r w:rsidRPr="002A37AC">
        <w:rPr>
          <w:rFonts w:cs="Arial"/>
          <w:b w:val="0"/>
          <w:i w:val="0"/>
          <w:szCs w:val="22"/>
        </w:rPr>
        <w:tab/>
        <w:t>A determinar por el fabricante</w:t>
      </w:r>
    </w:p>
    <w:p w:rsidR="0052588B" w:rsidRPr="002A37AC" w:rsidRDefault="0052588B" w:rsidP="001C52A3">
      <w:pPr>
        <w:pStyle w:val="Sangra2detindependiente"/>
        <w:numPr>
          <w:ilvl w:val="0"/>
          <w:numId w:val="9"/>
        </w:numPr>
        <w:tabs>
          <w:tab w:val="clear" w:pos="1568"/>
          <w:tab w:val="num" w:pos="1701"/>
        </w:tabs>
        <w:ind w:left="1701"/>
        <w:rPr>
          <w:rFonts w:cs="Arial"/>
          <w:b w:val="0"/>
          <w:i w:val="0"/>
          <w:szCs w:val="22"/>
        </w:rPr>
      </w:pPr>
      <w:r w:rsidRPr="002A37AC">
        <w:rPr>
          <w:rFonts w:cs="Arial"/>
          <w:b w:val="0"/>
          <w:i w:val="0"/>
          <w:szCs w:val="22"/>
        </w:rPr>
        <w:t>Distancia de fuga mínima:</w:t>
      </w:r>
      <w:r w:rsidRPr="002A37AC">
        <w:rPr>
          <w:rFonts w:cs="Arial"/>
          <w:b w:val="0"/>
          <w:i w:val="0"/>
          <w:szCs w:val="22"/>
        </w:rPr>
        <w:tab/>
      </w:r>
      <w:r w:rsidRPr="002A37AC">
        <w:rPr>
          <w:rFonts w:cs="Arial"/>
          <w:b w:val="0"/>
          <w:i w:val="0"/>
          <w:szCs w:val="22"/>
        </w:rPr>
        <w:tab/>
        <w:t>A determinar por el fabricante</w:t>
      </w:r>
    </w:p>
    <w:p w:rsidR="0052588B" w:rsidRPr="0081218C" w:rsidRDefault="0052588B" w:rsidP="0052588B">
      <w:pPr>
        <w:pStyle w:val="Sangra2detindependiente"/>
        <w:tabs>
          <w:tab w:val="left" w:pos="0"/>
        </w:tabs>
        <w:spacing w:line="360" w:lineRule="auto"/>
        <w:ind w:left="0" w:hanging="2552"/>
        <w:rPr>
          <w:rFonts w:cs="Arial"/>
          <w:szCs w:val="22"/>
        </w:rPr>
      </w:pPr>
    </w:p>
    <w:p w:rsidR="0052588B" w:rsidRPr="0081218C" w:rsidRDefault="0052588B" w:rsidP="002A37AC">
      <w:pPr>
        <w:tabs>
          <w:tab w:val="left" w:pos="0"/>
        </w:tabs>
        <w:spacing w:after="120"/>
        <w:jc w:val="both"/>
        <w:rPr>
          <w:rFonts w:ascii="Arial" w:hAnsi="Arial" w:cs="Arial"/>
          <w:b/>
          <w:sz w:val="22"/>
          <w:szCs w:val="22"/>
          <w:lang w:val="es-AR"/>
        </w:rPr>
      </w:pPr>
      <w:r w:rsidRPr="0081218C">
        <w:rPr>
          <w:rFonts w:ascii="Arial" w:hAnsi="Arial" w:cs="Arial"/>
          <w:b/>
          <w:sz w:val="22"/>
          <w:szCs w:val="22"/>
          <w:lang w:val="es-AR"/>
        </w:rPr>
        <w:t>6.3.- Fusibles de las unidades capacitoras: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Cada unidad capacitora deberá ser protegida, mediante fusibles contra fallas,  internos o externos a las unidades capacitoras, con la adecuada capacidad de interrupción para remover, una unidad o un elemento capacitor fallado del circuito, sin rotura del recipiente cuando la tensión del Banco es igual al nivel de protección.</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Los fusibles deben tener una capacidad continua nominal de corriente adecuada al servicio.</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La tensión de restablecimiento de la unidad fallada debe ser calculada a la máxima tensión posible.</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La curva característica del fusible debe ser coordinada con el rango de condiciones del sistema, y con la energía máxima presente en las unidades capacitoras adyacentes durante falla de una unidad.</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Los fusibles deben ser capaces de remover un capacitor fallado de servicio sin dañar los capacitores adyacentes o fusibles.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Los elementos fusibles no deben fundirse como resultado de actuación del chispero o interruptor de paso.</w:t>
      </w:r>
    </w:p>
    <w:p w:rsidR="0052588B" w:rsidRPr="002A37AC" w:rsidRDefault="0052588B" w:rsidP="002A37AC">
      <w:pPr>
        <w:pStyle w:val="Sangra2detindependiente"/>
        <w:tabs>
          <w:tab w:val="left" w:pos="0"/>
        </w:tabs>
        <w:spacing w:after="120"/>
        <w:ind w:left="0"/>
        <w:rPr>
          <w:rFonts w:cs="Arial"/>
          <w:i w:val="0"/>
          <w:caps/>
          <w:szCs w:val="22"/>
          <w:lang w:val="es-AR"/>
        </w:rPr>
      </w:pPr>
      <w:r w:rsidRPr="002A37AC">
        <w:rPr>
          <w:rFonts w:cs="Arial"/>
          <w:i w:val="0"/>
          <w:caps/>
          <w:szCs w:val="22"/>
          <w:lang w:val="es-AR"/>
        </w:rPr>
        <w:t>7  Especificaciones básicas de los varistores de óxido metálico</w:t>
      </w:r>
    </w:p>
    <w:p w:rsidR="0052588B" w:rsidRPr="002A37AC" w:rsidRDefault="0052588B" w:rsidP="002A37AC">
      <w:pPr>
        <w:pStyle w:val="Sangra2detindependiente"/>
        <w:tabs>
          <w:tab w:val="left" w:pos="0"/>
        </w:tabs>
        <w:spacing w:after="120"/>
        <w:ind w:left="0"/>
        <w:rPr>
          <w:rFonts w:cs="Arial"/>
          <w:b w:val="0"/>
          <w:i w:val="0"/>
          <w:szCs w:val="22"/>
        </w:rPr>
      </w:pPr>
      <w:r w:rsidRPr="002A37AC">
        <w:rPr>
          <w:rFonts w:cs="Arial"/>
          <w:b w:val="0"/>
          <w:i w:val="0"/>
          <w:szCs w:val="22"/>
        </w:rPr>
        <w:t>El Oferente deberá tener en cuenta las siguientes especificaciones:</w:t>
      </w:r>
    </w:p>
    <w:p w:rsidR="0052588B" w:rsidRPr="002A37AC" w:rsidRDefault="0052588B" w:rsidP="001C52A3">
      <w:pPr>
        <w:pStyle w:val="Sangra2detindependiente"/>
        <w:numPr>
          <w:ilvl w:val="0"/>
          <w:numId w:val="49"/>
        </w:numPr>
        <w:tabs>
          <w:tab w:val="left" w:pos="0"/>
        </w:tabs>
        <w:spacing w:after="120"/>
        <w:rPr>
          <w:rFonts w:cs="Arial"/>
          <w:b w:val="0"/>
          <w:i w:val="0"/>
          <w:szCs w:val="22"/>
        </w:rPr>
      </w:pPr>
      <w:r w:rsidRPr="002A37AC">
        <w:rPr>
          <w:rFonts w:cs="Arial"/>
          <w:b w:val="0"/>
          <w:i w:val="0"/>
          <w:szCs w:val="22"/>
        </w:rPr>
        <w:t xml:space="preserve">El conjunto de </w:t>
      </w:r>
      <w:proofErr w:type="spellStart"/>
      <w:r w:rsidRPr="002A37AC">
        <w:rPr>
          <w:rFonts w:cs="Arial"/>
          <w:b w:val="0"/>
          <w:i w:val="0"/>
          <w:szCs w:val="22"/>
        </w:rPr>
        <w:t>varistores</w:t>
      </w:r>
      <w:proofErr w:type="spellEnd"/>
      <w:r w:rsidRPr="002A37AC">
        <w:rPr>
          <w:rFonts w:cs="Arial"/>
          <w:b w:val="0"/>
          <w:i w:val="0"/>
          <w:szCs w:val="22"/>
        </w:rPr>
        <w:t xml:space="preserve"> de óxido metálico deberá consistir en grupos serie y paralelo de bloques de </w:t>
      </w:r>
      <w:proofErr w:type="spellStart"/>
      <w:r w:rsidRPr="002A37AC">
        <w:rPr>
          <w:rFonts w:cs="Arial"/>
          <w:b w:val="0"/>
          <w:i w:val="0"/>
          <w:szCs w:val="22"/>
        </w:rPr>
        <w:t>varistores</w:t>
      </w:r>
      <w:proofErr w:type="spellEnd"/>
      <w:r w:rsidRPr="002A37AC">
        <w:rPr>
          <w:rFonts w:cs="Arial"/>
          <w:b w:val="0"/>
          <w:i w:val="0"/>
          <w:szCs w:val="22"/>
        </w:rPr>
        <w:t xml:space="preserve"> de óxido metálico. </w:t>
      </w:r>
    </w:p>
    <w:p w:rsidR="0052588B" w:rsidRPr="002A37AC" w:rsidRDefault="0052588B" w:rsidP="001C52A3">
      <w:pPr>
        <w:pStyle w:val="Sangra2detindependiente"/>
        <w:numPr>
          <w:ilvl w:val="0"/>
          <w:numId w:val="49"/>
        </w:numPr>
        <w:tabs>
          <w:tab w:val="left" w:pos="0"/>
        </w:tabs>
        <w:spacing w:after="120"/>
        <w:rPr>
          <w:rFonts w:cs="Arial"/>
          <w:b w:val="0"/>
          <w:i w:val="0"/>
          <w:szCs w:val="22"/>
        </w:rPr>
      </w:pPr>
      <w:r w:rsidRPr="002A37AC">
        <w:rPr>
          <w:rFonts w:cs="Arial"/>
          <w:b w:val="0"/>
          <w:i w:val="0"/>
          <w:szCs w:val="22"/>
        </w:rPr>
        <w:t>Los grupos serie deberán ser encapsulados en recipientes de porcelana. Las conexiones en paralelo deberán ser realizadas utilizando barras externas.</w:t>
      </w:r>
    </w:p>
    <w:p w:rsidR="0052588B" w:rsidRPr="0081218C" w:rsidRDefault="0052588B" w:rsidP="001C52A3">
      <w:pPr>
        <w:pStyle w:val="Sangra3detindependiente"/>
        <w:numPr>
          <w:ilvl w:val="0"/>
          <w:numId w:val="49"/>
        </w:numPr>
        <w:tabs>
          <w:tab w:val="left" w:pos="709"/>
        </w:tabs>
        <w:jc w:val="both"/>
        <w:rPr>
          <w:rFonts w:ascii="Arial" w:hAnsi="Arial" w:cs="Arial"/>
          <w:sz w:val="22"/>
          <w:szCs w:val="22"/>
        </w:rPr>
      </w:pPr>
      <w:r w:rsidRPr="0081218C">
        <w:rPr>
          <w:rFonts w:ascii="Arial" w:hAnsi="Arial" w:cs="Arial"/>
          <w:sz w:val="22"/>
          <w:szCs w:val="22"/>
        </w:rPr>
        <w:lastRenderedPageBreak/>
        <w:t xml:space="preserve">Cada recipiente de porcelana deberá estar sellado para eliminar los efectos del ambiente y contaminantes sobre los </w:t>
      </w:r>
      <w:proofErr w:type="spellStart"/>
      <w:r w:rsidRPr="0081218C">
        <w:rPr>
          <w:rFonts w:ascii="Arial" w:hAnsi="Arial" w:cs="Arial"/>
          <w:sz w:val="22"/>
          <w:szCs w:val="22"/>
        </w:rPr>
        <w:t>varistores</w:t>
      </w:r>
      <w:proofErr w:type="spellEnd"/>
      <w:r w:rsidRPr="0081218C">
        <w:rPr>
          <w:rFonts w:ascii="Arial" w:hAnsi="Arial" w:cs="Arial"/>
          <w:sz w:val="22"/>
          <w:szCs w:val="22"/>
        </w:rPr>
        <w:t>; no se deberá requerir mantenimiento de los mismos.</w:t>
      </w:r>
    </w:p>
    <w:p w:rsidR="0052588B" w:rsidRPr="0081218C" w:rsidRDefault="0052588B" w:rsidP="001C52A3">
      <w:pPr>
        <w:pStyle w:val="Sangra3detindependiente"/>
        <w:numPr>
          <w:ilvl w:val="0"/>
          <w:numId w:val="49"/>
        </w:numPr>
        <w:tabs>
          <w:tab w:val="left" w:pos="709"/>
        </w:tabs>
        <w:jc w:val="both"/>
        <w:rPr>
          <w:rFonts w:ascii="Arial" w:hAnsi="Arial" w:cs="Arial"/>
          <w:sz w:val="22"/>
          <w:szCs w:val="22"/>
        </w:rPr>
      </w:pPr>
      <w:r w:rsidRPr="0081218C">
        <w:rPr>
          <w:rFonts w:ascii="Arial" w:hAnsi="Arial" w:cs="Arial"/>
          <w:sz w:val="22"/>
          <w:szCs w:val="22"/>
        </w:rPr>
        <w:t>Cada recipiente de porcelana debe ser provisto con una válvula de alivio de presión, suficiente para eliminar la presión debida a una corriente de descarga de 50 Hz y/o de alta frecuencia como son las descargas de los Capacitores de cada Banco, sin causar la rotura violenta del recipiente.</w:t>
      </w:r>
    </w:p>
    <w:p w:rsidR="0052588B" w:rsidRPr="0081218C" w:rsidRDefault="0052588B" w:rsidP="001C52A3">
      <w:pPr>
        <w:pStyle w:val="Sangra3detindependiente"/>
        <w:numPr>
          <w:ilvl w:val="0"/>
          <w:numId w:val="49"/>
        </w:numPr>
        <w:tabs>
          <w:tab w:val="left" w:pos="709"/>
        </w:tabs>
        <w:spacing w:after="0"/>
        <w:jc w:val="both"/>
        <w:rPr>
          <w:rFonts w:ascii="Arial" w:hAnsi="Arial" w:cs="Arial"/>
          <w:sz w:val="22"/>
          <w:szCs w:val="22"/>
        </w:rPr>
      </w:pPr>
      <w:r w:rsidRPr="0081218C">
        <w:rPr>
          <w:rFonts w:ascii="Arial" w:hAnsi="Arial" w:cs="Arial"/>
          <w:sz w:val="22"/>
          <w:szCs w:val="22"/>
        </w:rPr>
        <w:t xml:space="preserve">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de óxido metálico deberán ser capaces de soportar la prestación especificada en las PDTG. Todos los tipos de falla deben ser considerados en la determinación de la capacidad térmica del </w:t>
      </w:r>
      <w:proofErr w:type="spellStart"/>
      <w:r w:rsidRPr="0081218C">
        <w:rPr>
          <w:rFonts w:ascii="Arial" w:hAnsi="Arial" w:cs="Arial"/>
          <w:sz w:val="22"/>
          <w:szCs w:val="22"/>
        </w:rPr>
        <w:t>varistor</w:t>
      </w:r>
      <w:proofErr w:type="spellEnd"/>
      <w:r w:rsidRPr="0081218C">
        <w:rPr>
          <w:rFonts w:ascii="Arial" w:hAnsi="Arial" w:cs="Arial"/>
          <w:sz w:val="22"/>
          <w:szCs w:val="22"/>
        </w:rPr>
        <w:t>.</w:t>
      </w:r>
    </w:p>
    <w:p w:rsidR="0052588B" w:rsidRPr="0081218C" w:rsidRDefault="0052588B" w:rsidP="0052588B">
      <w:pPr>
        <w:pStyle w:val="Sangra3detindependiente"/>
        <w:tabs>
          <w:tab w:val="left" w:pos="709"/>
        </w:tabs>
        <w:ind w:left="720"/>
        <w:jc w:val="both"/>
        <w:rPr>
          <w:rFonts w:ascii="Arial" w:hAnsi="Arial" w:cs="Arial"/>
          <w:sz w:val="22"/>
          <w:szCs w:val="22"/>
        </w:rPr>
      </w:pPr>
    </w:p>
    <w:p w:rsidR="0052588B" w:rsidRPr="0081218C" w:rsidRDefault="0052588B" w:rsidP="0052588B">
      <w:pPr>
        <w:pStyle w:val="Sangra3detindependiente"/>
        <w:tabs>
          <w:tab w:val="left" w:pos="0"/>
        </w:tabs>
        <w:ind w:left="0"/>
        <w:jc w:val="both"/>
        <w:rPr>
          <w:rFonts w:ascii="Arial" w:hAnsi="Arial" w:cs="Arial"/>
          <w:sz w:val="22"/>
          <w:szCs w:val="22"/>
          <w:lang w:val="es-AR"/>
        </w:rPr>
      </w:pPr>
      <w:r w:rsidRPr="0081218C">
        <w:rPr>
          <w:rFonts w:ascii="Arial" w:hAnsi="Arial" w:cs="Arial"/>
          <w:b/>
          <w:sz w:val="22"/>
          <w:szCs w:val="22"/>
        </w:rPr>
        <w:t xml:space="preserve">8. </w:t>
      </w:r>
      <w:r w:rsidRPr="0081218C">
        <w:rPr>
          <w:rFonts w:ascii="Arial" w:hAnsi="Arial" w:cs="Arial"/>
          <w:b/>
          <w:caps/>
          <w:sz w:val="22"/>
          <w:szCs w:val="22"/>
          <w:lang w:val="es-AR"/>
        </w:rPr>
        <w:t xml:space="preserve"> Especificaciones Básicas del Chispero Controlado (Spark Gap with Trigger Circuit).</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Oferente deberá tener en cuenta las siguientes especificaciones:</w:t>
      </w:r>
    </w:p>
    <w:p w:rsidR="0052588B" w:rsidRPr="0081218C" w:rsidRDefault="0052588B" w:rsidP="001C52A3">
      <w:pPr>
        <w:pStyle w:val="Sangra3detindependiente"/>
        <w:numPr>
          <w:ilvl w:val="0"/>
          <w:numId w:val="10"/>
        </w:numPr>
        <w:tabs>
          <w:tab w:val="clear" w:pos="1069"/>
          <w:tab w:val="left" w:pos="709"/>
        </w:tabs>
        <w:ind w:left="709"/>
        <w:jc w:val="both"/>
        <w:rPr>
          <w:rFonts w:ascii="Arial" w:hAnsi="Arial" w:cs="Arial"/>
          <w:sz w:val="22"/>
          <w:szCs w:val="22"/>
        </w:rPr>
      </w:pPr>
      <w:r w:rsidRPr="0081218C">
        <w:rPr>
          <w:rFonts w:ascii="Arial" w:hAnsi="Arial" w:cs="Arial"/>
          <w:sz w:val="22"/>
          <w:szCs w:val="22"/>
        </w:rPr>
        <w:t xml:space="preserve">Para proteger al conjunto de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de óxido metálico, de modo de no superar su límite de disipación de energía térmica, se considera será necesario proveer chisperos controlados de protección (“</w:t>
      </w:r>
      <w:proofErr w:type="spellStart"/>
      <w:r w:rsidRPr="0081218C">
        <w:rPr>
          <w:rFonts w:ascii="Arial" w:hAnsi="Arial" w:cs="Arial"/>
          <w:sz w:val="22"/>
          <w:szCs w:val="22"/>
        </w:rPr>
        <w:t>Triggered</w:t>
      </w:r>
      <w:proofErr w:type="spellEnd"/>
      <w:r w:rsidRPr="0081218C">
        <w:rPr>
          <w:rFonts w:ascii="Arial" w:hAnsi="Arial" w:cs="Arial"/>
          <w:sz w:val="22"/>
          <w:szCs w:val="22"/>
        </w:rPr>
        <w:t xml:space="preserve"> Air Gap”).</w:t>
      </w:r>
    </w:p>
    <w:p w:rsidR="0052588B" w:rsidRPr="0081218C" w:rsidRDefault="0052588B" w:rsidP="001C52A3">
      <w:pPr>
        <w:pStyle w:val="Sangra3detindependiente"/>
        <w:numPr>
          <w:ilvl w:val="0"/>
          <w:numId w:val="10"/>
        </w:numPr>
        <w:tabs>
          <w:tab w:val="clear" w:pos="1069"/>
          <w:tab w:val="left" w:pos="709"/>
        </w:tabs>
        <w:ind w:left="709"/>
        <w:jc w:val="both"/>
        <w:rPr>
          <w:rFonts w:ascii="Arial" w:hAnsi="Arial" w:cs="Arial"/>
          <w:sz w:val="22"/>
          <w:szCs w:val="22"/>
        </w:rPr>
      </w:pPr>
      <w:r w:rsidRPr="0081218C">
        <w:rPr>
          <w:rFonts w:ascii="Arial" w:hAnsi="Arial" w:cs="Arial"/>
          <w:sz w:val="22"/>
          <w:szCs w:val="22"/>
        </w:rPr>
        <w:t>La capacidad de corriente del chispero debe ser consistente con los máximos niveles de corrientes de cortocircuito y de descarga de los Bancos de Capacitores, tiempos de despeje de falla y los niveles de protección especificados o determinados por el fabricante.</w:t>
      </w:r>
    </w:p>
    <w:p w:rsidR="0052588B" w:rsidRPr="0081218C" w:rsidRDefault="0052588B" w:rsidP="001C52A3">
      <w:pPr>
        <w:pStyle w:val="Sangra3detindependiente"/>
        <w:numPr>
          <w:ilvl w:val="0"/>
          <w:numId w:val="10"/>
        </w:numPr>
        <w:tabs>
          <w:tab w:val="clear" w:pos="1069"/>
          <w:tab w:val="left" w:pos="709"/>
        </w:tabs>
        <w:ind w:left="709"/>
        <w:jc w:val="both"/>
        <w:rPr>
          <w:rFonts w:ascii="Arial" w:hAnsi="Arial" w:cs="Arial"/>
          <w:sz w:val="22"/>
          <w:szCs w:val="22"/>
        </w:rPr>
      </w:pPr>
      <w:r w:rsidRPr="0081218C">
        <w:rPr>
          <w:rFonts w:ascii="Arial" w:hAnsi="Arial" w:cs="Arial"/>
          <w:sz w:val="22"/>
          <w:szCs w:val="22"/>
        </w:rPr>
        <w:t>El chispero debe ser capaz de operar por lo menos 100 veces con cebado activo sin producir daño en la superficie de los electrodos del chispero o necesidad de mantenimiento.</w:t>
      </w:r>
    </w:p>
    <w:p w:rsidR="0052588B" w:rsidRPr="0081218C" w:rsidRDefault="0052588B" w:rsidP="001C52A3">
      <w:pPr>
        <w:pStyle w:val="Sangra3detindependiente"/>
        <w:numPr>
          <w:ilvl w:val="0"/>
          <w:numId w:val="10"/>
        </w:numPr>
        <w:tabs>
          <w:tab w:val="clear" w:pos="1069"/>
          <w:tab w:val="left" w:pos="709"/>
        </w:tabs>
        <w:ind w:left="709"/>
        <w:jc w:val="both"/>
        <w:rPr>
          <w:rFonts w:ascii="Arial" w:hAnsi="Arial" w:cs="Arial"/>
          <w:sz w:val="22"/>
          <w:szCs w:val="22"/>
        </w:rPr>
      </w:pPr>
      <w:r w:rsidRPr="0081218C">
        <w:rPr>
          <w:rFonts w:ascii="Arial" w:hAnsi="Arial" w:cs="Arial"/>
          <w:sz w:val="22"/>
          <w:szCs w:val="22"/>
        </w:rPr>
        <w:t>El chispero debe ser capaz de cortocircuitar completamente el Banco de Capacitores para el nivel de protección especificado.</w:t>
      </w:r>
    </w:p>
    <w:p w:rsidR="0052588B" w:rsidRPr="0081218C" w:rsidRDefault="0052588B" w:rsidP="001C52A3">
      <w:pPr>
        <w:pStyle w:val="Sangra3detindependiente"/>
        <w:numPr>
          <w:ilvl w:val="0"/>
          <w:numId w:val="10"/>
        </w:numPr>
        <w:tabs>
          <w:tab w:val="clear" w:pos="1069"/>
          <w:tab w:val="left" w:pos="709"/>
        </w:tabs>
        <w:ind w:left="709"/>
        <w:jc w:val="both"/>
        <w:rPr>
          <w:rFonts w:ascii="Arial" w:hAnsi="Arial" w:cs="Arial"/>
          <w:sz w:val="22"/>
          <w:szCs w:val="22"/>
        </w:rPr>
      </w:pPr>
      <w:r w:rsidRPr="0081218C">
        <w:rPr>
          <w:rFonts w:ascii="Arial" w:hAnsi="Arial" w:cs="Arial"/>
          <w:sz w:val="22"/>
          <w:szCs w:val="22"/>
        </w:rPr>
        <w:t xml:space="preserve">El chispero debe ser simple y no del tipo </w:t>
      </w:r>
      <w:proofErr w:type="spellStart"/>
      <w:r w:rsidRPr="0081218C">
        <w:rPr>
          <w:rFonts w:ascii="Arial" w:hAnsi="Arial" w:cs="Arial"/>
          <w:sz w:val="22"/>
          <w:szCs w:val="22"/>
        </w:rPr>
        <w:t>autoextinguible</w:t>
      </w:r>
      <w:proofErr w:type="spellEnd"/>
      <w:r w:rsidRPr="0081218C">
        <w:rPr>
          <w:rFonts w:ascii="Arial" w:hAnsi="Arial" w:cs="Arial"/>
          <w:sz w:val="22"/>
          <w:szCs w:val="22"/>
        </w:rPr>
        <w:t>.</w:t>
      </w:r>
    </w:p>
    <w:p w:rsidR="0052588B" w:rsidRPr="0081218C" w:rsidRDefault="0052588B" w:rsidP="001C52A3">
      <w:pPr>
        <w:pStyle w:val="Sangra3detindependiente"/>
        <w:numPr>
          <w:ilvl w:val="0"/>
          <w:numId w:val="10"/>
        </w:numPr>
        <w:tabs>
          <w:tab w:val="clear" w:pos="1069"/>
          <w:tab w:val="left" w:pos="709"/>
        </w:tabs>
        <w:ind w:left="709"/>
        <w:jc w:val="both"/>
        <w:rPr>
          <w:rFonts w:ascii="Arial" w:hAnsi="Arial" w:cs="Arial"/>
          <w:sz w:val="22"/>
          <w:szCs w:val="22"/>
        </w:rPr>
      </w:pPr>
      <w:r w:rsidRPr="0081218C">
        <w:rPr>
          <w:rFonts w:ascii="Arial" w:hAnsi="Arial" w:cs="Arial"/>
          <w:sz w:val="22"/>
          <w:szCs w:val="22"/>
        </w:rPr>
        <w:t>La tensión de cebado del chispero principal, sin actuación del circuito de disparo, deberá estar por encima del nivel de protección. El chispero principal no se cebará por impulsos de disparo cuando no haya falla en la línea.</w:t>
      </w:r>
    </w:p>
    <w:p w:rsidR="0052588B" w:rsidRPr="0081218C" w:rsidRDefault="0052588B" w:rsidP="0052588B">
      <w:pPr>
        <w:pStyle w:val="Sangra3detindependiente"/>
        <w:tabs>
          <w:tab w:val="left" w:pos="0"/>
        </w:tabs>
        <w:ind w:left="0"/>
        <w:jc w:val="both"/>
        <w:rPr>
          <w:rFonts w:ascii="Arial" w:hAnsi="Arial" w:cs="Arial"/>
          <w:sz w:val="22"/>
          <w:szCs w:val="22"/>
        </w:rPr>
      </w:pPr>
    </w:p>
    <w:p w:rsidR="0052588B" w:rsidRPr="002A37AC" w:rsidRDefault="0052588B" w:rsidP="0052588B">
      <w:pPr>
        <w:pStyle w:val="Sangra3detindependiente"/>
        <w:tabs>
          <w:tab w:val="left" w:pos="0"/>
        </w:tabs>
        <w:ind w:left="0"/>
        <w:jc w:val="both"/>
        <w:rPr>
          <w:rFonts w:ascii="Arial" w:hAnsi="Arial" w:cs="Arial"/>
          <w:b/>
          <w:caps/>
          <w:sz w:val="22"/>
          <w:szCs w:val="22"/>
          <w:lang w:val="es-AR"/>
        </w:rPr>
      </w:pPr>
      <w:r w:rsidRPr="0081218C">
        <w:rPr>
          <w:rFonts w:ascii="Arial" w:hAnsi="Arial" w:cs="Arial"/>
          <w:b/>
          <w:caps/>
          <w:sz w:val="22"/>
          <w:szCs w:val="22"/>
          <w:lang w:val="es-AR"/>
        </w:rPr>
        <w:t xml:space="preserve">9 Especificaciones básicas del circuito de amortiguamiento y limitación </w:t>
      </w:r>
      <w:r w:rsidRPr="002A37AC">
        <w:rPr>
          <w:rFonts w:ascii="Arial" w:hAnsi="Arial" w:cs="Arial"/>
          <w:b/>
          <w:caps/>
          <w:sz w:val="22"/>
          <w:szCs w:val="22"/>
          <w:lang w:val="es-AR"/>
        </w:rPr>
        <w:t>de corriente de descarga</w:t>
      </w:r>
    </w:p>
    <w:p w:rsidR="0052588B" w:rsidRPr="002A37AC" w:rsidRDefault="0052588B" w:rsidP="002A37AC">
      <w:pPr>
        <w:pStyle w:val="Sangra2detindependiente"/>
        <w:tabs>
          <w:tab w:val="left" w:pos="0"/>
        </w:tabs>
        <w:spacing w:after="120"/>
        <w:ind w:left="0"/>
        <w:rPr>
          <w:rFonts w:cs="Arial"/>
          <w:b w:val="0"/>
          <w:i w:val="0"/>
          <w:szCs w:val="22"/>
        </w:rPr>
      </w:pPr>
      <w:r w:rsidRPr="002A37AC">
        <w:rPr>
          <w:rFonts w:cs="Arial"/>
          <w:b w:val="0"/>
          <w:i w:val="0"/>
          <w:szCs w:val="22"/>
        </w:rPr>
        <w:t>El circuito de amortiguamiento y limitación de la corriente de descarga de los Capacitores deberá tener en cuenta las siguientes especificaciones:</w:t>
      </w:r>
    </w:p>
    <w:p w:rsidR="0052588B" w:rsidRPr="0081218C" w:rsidRDefault="0052588B" w:rsidP="001C52A3">
      <w:pPr>
        <w:pStyle w:val="Sangra3detindependiente"/>
        <w:numPr>
          <w:ilvl w:val="0"/>
          <w:numId w:val="11"/>
        </w:numPr>
        <w:tabs>
          <w:tab w:val="clear" w:pos="1069"/>
          <w:tab w:val="num" w:pos="426"/>
        </w:tabs>
        <w:ind w:left="426"/>
        <w:jc w:val="both"/>
        <w:rPr>
          <w:rFonts w:ascii="Arial" w:hAnsi="Arial" w:cs="Arial"/>
          <w:sz w:val="22"/>
          <w:szCs w:val="22"/>
        </w:rPr>
      </w:pPr>
      <w:r w:rsidRPr="0081218C">
        <w:rPr>
          <w:rFonts w:ascii="Arial" w:hAnsi="Arial" w:cs="Arial"/>
          <w:sz w:val="22"/>
          <w:szCs w:val="22"/>
        </w:rPr>
        <w:t>El circuito de amortiguamiento y limitación de la corriente de descarga, deberá ser capaz de limitar el valor de la cresta de la corriente de descarga a menos de 100 veces la capacidad nominal de corriente de los Capacitores, durante la actuación del chispero o del interruptor de paso.</w:t>
      </w:r>
    </w:p>
    <w:p w:rsidR="0052588B" w:rsidRPr="0081218C" w:rsidRDefault="0052588B" w:rsidP="001C52A3">
      <w:pPr>
        <w:pStyle w:val="Sangra3detindependiente"/>
        <w:numPr>
          <w:ilvl w:val="0"/>
          <w:numId w:val="11"/>
        </w:numPr>
        <w:tabs>
          <w:tab w:val="clear" w:pos="1069"/>
          <w:tab w:val="num" w:pos="426"/>
        </w:tabs>
        <w:ind w:left="426"/>
        <w:jc w:val="both"/>
        <w:rPr>
          <w:rFonts w:ascii="Arial" w:hAnsi="Arial" w:cs="Arial"/>
          <w:sz w:val="22"/>
          <w:szCs w:val="22"/>
        </w:rPr>
      </w:pPr>
      <w:r w:rsidRPr="0081218C">
        <w:rPr>
          <w:rFonts w:ascii="Arial" w:hAnsi="Arial" w:cs="Arial"/>
          <w:sz w:val="22"/>
          <w:szCs w:val="22"/>
        </w:rPr>
        <w:lastRenderedPageBreak/>
        <w:t>Este circuito deberá ser también apto para limitar el pico de la corriente de descarga a los valores  de corriente del chispero e interruptor de paso.</w:t>
      </w:r>
    </w:p>
    <w:p w:rsidR="0052588B" w:rsidRPr="0081218C" w:rsidRDefault="0052588B" w:rsidP="001C52A3">
      <w:pPr>
        <w:pStyle w:val="Sangra3detindependiente"/>
        <w:numPr>
          <w:ilvl w:val="0"/>
          <w:numId w:val="11"/>
        </w:numPr>
        <w:tabs>
          <w:tab w:val="clear" w:pos="1069"/>
          <w:tab w:val="num" w:pos="426"/>
        </w:tabs>
        <w:ind w:left="426"/>
        <w:jc w:val="both"/>
        <w:rPr>
          <w:rFonts w:ascii="Arial" w:hAnsi="Arial" w:cs="Arial"/>
          <w:sz w:val="22"/>
          <w:szCs w:val="22"/>
        </w:rPr>
      </w:pPr>
      <w:r w:rsidRPr="0081218C">
        <w:rPr>
          <w:rFonts w:ascii="Arial" w:hAnsi="Arial" w:cs="Arial"/>
          <w:sz w:val="22"/>
          <w:szCs w:val="22"/>
        </w:rPr>
        <w:t>Este circuito también deberá amortiguar adecuadamente la corriente de descarga de modo tal de asegurar una correcta coordinación de la protección por fusible de las unidades capacitoras y de todos los elementos involucrados en el circuito de descarga.</w:t>
      </w:r>
    </w:p>
    <w:p w:rsidR="0052588B" w:rsidRPr="0081218C" w:rsidRDefault="0052588B" w:rsidP="001C52A3">
      <w:pPr>
        <w:pStyle w:val="Sangra3detindependiente"/>
        <w:numPr>
          <w:ilvl w:val="0"/>
          <w:numId w:val="11"/>
        </w:numPr>
        <w:tabs>
          <w:tab w:val="clear" w:pos="1069"/>
          <w:tab w:val="num" w:pos="426"/>
        </w:tabs>
        <w:ind w:left="426"/>
        <w:jc w:val="both"/>
        <w:rPr>
          <w:rFonts w:ascii="Arial" w:hAnsi="Arial" w:cs="Arial"/>
          <w:sz w:val="22"/>
          <w:szCs w:val="22"/>
        </w:rPr>
      </w:pPr>
      <w:r w:rsidRPr="0081218C">
        <w:rPr>
          <w:rFonts w:ascii="Arial" w:hAnsi="Arial" w:cs="Arial"/>
          <w:sz w:val="22"/>
          <w:szCs w:val="22"/>
        </w:rPr>
        <w:t>Un resistor de amortiguamiento podrá ser conectado en paralelo con el reactor para obtener el amortiguamiento especificado; el reactor deberá poseer un chispero  que conecte el resistor en caso de descarga de los Capacitores y que lo mantenga desconectado durante la inserción permanente del reactor.</w:t>
      </w:r>
    </w:p>
    <w:p w:rsidR="0052588B" w:rsidRPr="0081218C" w:rsidRDefault="0052588B" w:rsidP="001C52A3">
      <w:pPr>
        <w:pStyle w:val="Sangra3detindependiente"/>
        <w:numPr>
          <w:ilvl w:val="0"/>
          <w:numId w:val="11"/>
        </w:numPr>
        <w:tabs>
          <w:tab w:val="clear" w:pos="1069"/>
          <w:tab w:val="num" w:pos="426"/>
        </w:tabs>
        <w:ind w:left="426"/>
        <w:jc w:val="both"/>
        <w:rPr>
          <w:rFonts w:ascii="Arial" w:hAnsi="Arial" w:cs="Arial"/>
          <w:sz w:val="22"/>
          <w:szCs w:val="22"/>
        </w:rPr>
      </w:pPr>
      <w:r w:rsidRPr="0081218C">
        <w:rPr>
          <w:rFonts w:ascii="Arial" w:hAnsi="Arial" w:cs="Arial"/>
          <w:sz w:val="22"/>
          <w:szCs w:val="22"/>
        </w:rPr>
        <w:t>El reactor deberá ser diseñado para su inserción permanente con los Capacitores serie cortocircuitados, debiendo tener una capacidad nominal de corriente igual o mayor a la del Banco de Capacitores.</w:t>
      </w:r>
    </w:p>
    <w:p w:rsidR="0052588B" w:rsidRPr="0081218C" w:rsidRDefault="0052588B" w:rsidP="001C52A3">
      <w:pPr>
        <w:pStyle w:val="Sangra3detindependiente"/>
        <w:numPr>
          <w:ilvl w:val="0"/>
          <w:numId w:val="11"/>
        </w:numPr>
        <w:tabs>
          <w:tab w:val="clear" w:pos="1069"/>
          <w:tab w:val="num" w:pos="426"/>
        </w:tabs>
        <w:ind w:left="426"/>
        <w:jc w:val="both"/>
        <w:rPr>
          <w:rFonts w:ascii="Arial" w:hAnsi="Arial" w:cs="Arial"/>
          <w:sz w:val="22"/>
          <w:szCs w:val="22"/>
        </w:rPr>
      </w:pPr>
      <w:r w:rsidRPr="0081218C">
        <w:rPr>
          <w:rFonts w:ascii="Arial" w:hAnsi="Arial" w:cs="Arial"/>
          <w:sz w:val="22"/>
          <w:szCs w:val="22"/>
        </w:rPr>
        <w:t>El Oferente deberá  establecer si propone utilizar reactores aislados en aceite o del tipo seco.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b/>
          <w:sz w:val="22"/>
          <w:szCs w:val="22"/>
        </w:rPr>
        <w:t xml:space="preserve">10 </w:t>
      </w:r>
      <w:r w:rsidRPr="0081218C">
        <w:rPr>
          <w:rFonts w:ascii="Arial" w:hAnsi="Arial" w:cs="Arial"/>
          <w:b/>
          <w:caps/>
          <w:sz w:val="22"/>
          <w:szCs w:val="22"/>
          <w:lang w:val="es-AR"/>
        </w:rPr>
        <w:t xml:space="preserve"> Especificaciones Complementarias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Oferente deberá tener en cuenta las siguientes especificaciones complementarias:</w:t>
      </w:r>
    </w:p>
    <w:p w:rsidR="0052588B" w:rsidRPr="0081218C" w:rsidRDefault="0052588B" w:rsidP="001C52A3">
      <w:pPr>
        <w:pStyle w:val="Sangra3detindependiente"/>
        <w:numPr>
          <w:ilvl w:val="0"/>
          <w:numId w:val="12"/>
        </w:numPr>
        <w:tabs>
          <w:tab w:val="clear" w:pos="1069"/>
          <w:tab w:val="num" w:pos="426"/>
        </w:tabs>
        <w:ind w:left="426"/>
        <w:jc w:val="both"/>
        <w:rPr>
          <w:rFonts w:ascii="Arial" w:hAnsi="Arial" w:cs="Arial"/>
          <w:sz w:val="22"/>
          <w:szCs w:val="22"/>
        </w:rPr>
      </w:pPr>
      <w:r w:rsidRPr="0081218C">
        <w:rPr>
          <w:rFonts w:ascii="Arial" w:hAnsi="Arial" w:cs="Arial"/>
          <w:sz w:val="22"/>
          <w:szCs w:val="22"/>
        </w:rPr>
        <w:t>Los bastidores para unidades capacitoras deberán diseñarse para permitir el cambio de alguna unidad capacitora sin tener por ello que desmontar el bastidor o provocar algún inconveniente sobre otras “latas”.</w:t>
      </w:r>
    </w:p>
    <w:p w:rsidR="0052588B" w:rsidRPr="0081218C" w:rsidRDefault="0052588B" w:rsidP="001C52A3">
      <w:pPr>
        <w:pStyle w:val="Sangra3detindependiente"/>
        <w:numPr>
          <w:ilvl w:val="0"/>
          <w:numId w:val="12"/>
        </w:numPr>
        <w:tabs>
          <w:tab w:val="clear" w:pos="1069"/>
          <w:tab w:val="num" w:pos="426"/>
        </w:tabs>
        <w:ind w:left="426"/>
        <w:jc w:val="both"/>
        <w:rPr>
          <w:rFonts w:ascii="Arial" w:hAnsi="Arial" w:cs="Arial"/>
          <w:sz w:val="22"/>
          <w:szCs w:val="22"/>
        </w:rPr>
      </w:pPr>
      <w:r w:rsidRPr="0081218C">
        <w:rPr>
          <w:rFonts w:ascii="Arial" w:hAnsi="Arial" w:cs="Arial"/>
          <w:sz w:val="22"/>
          <w:szCs w:val="22"/>
        </w:rPr>
        <w:t xml:space="preserve">Las barras colectoras en cada bastidor y entre bastidores en cada fase serán capaces de soportar la corriente de descarga total del Banco de Capacitores (full </w:t>
      </w:r>
      <w:proofErr w:type="spellStart"/>
      <w:r w:rsidRPr="0081218C">
        <w:rPr>
          <w:rFonts w:ascii="Arial" w:hAnsi="Arial" w:cs="Arial"/>
          <w:sz w:val="22"/>
          <w:szCs w:val="22"/>
        </w:rPr>
        <w:t>discharge</w:t>
      </w:r>
      <w:proofErr w:type="spellEnd"/>
      <w:r w:rsidRPr="0081218C">
        <w:rPr>
          <w:rFonts w:ascii="Arial" w:hAnsi="Arial" w:cs="Arial"/>
          <w:sz w:val="22"/>
          <w:szCs w:val="22"/>
        </w:rPr>
        <w:t xml:space="preserve"> </w:t>
      </w:r>
      <w:proofErr w:type="spellStart"/>
      <w:r w:rsidRPr="0081218C">
        <w:rPr>
          <w:rFonts w:ascii="Arial" w:hAnsi="Arial" w:cs="Arial"/>
          <w:sz w:val="22"/>
          <w:szCs w:val="22"/>
        </w:rPr>
        <w:t>current</w:t>
      </w:r>
      <w:proofErr w:type="spellEnd"/>
      <w:r w:rsidRPr="0081218C">
        <w:rPr>
          <w:rFonts w:ascii="Arial" w:hAnsi="Arial" w:cs="Arial"/>
          <w:sz w:val="22"/>
          <w:szCs w:val="22"/>
        </w:rPr>
        <w:t xml:space="preserve">) y la corriente de falla máxima. El rango de sobreelevación de temperatura no excederá los 30 </w:t>
      </w:r>
      <w:proofErr w:type="spellStart"/>
      <w:r w:rsidRPr="0081218C">
        <w:rPr>
          <w:rFonts w:ascii="Arial" w:hAnsi="Arial" w:cs="Arial"/>
          <w:sz w:val="22"/>
          <w:szCs w:val="22"/>
        </w:rPr>
        <w:t>ºC</w:t>
      </w:r>
      <w:proofErr w:type="spellEnd"/>
      <w:r w:rsidRPr="0081218C">
        <w:rPr>
          <w:rFonts w:ascii="Arial" w:hAnsi="Arial" w:cs="Arial"/>
          <w:sz w:val="22"/>
          <w:szCs w:val="22"/>
        </w:rPr>
        <w:t xml:space="preserve"> cobre los 45 </w:t>
      </w:r>
      <w:proofErr w:type="spellStart"/>
      <w:r w:rsidRPr="0081218C">
        <w:rPr>
          <w:rFonts w:ascii="Arial" w:hAnsi="Arial" w:cs="Arial"/>
          <w:sz w:val="22"/>
          <w:szCs w:val="22"/>
        </w:rPr>
        <w:t>ºC</w:t>
      </w:r>
      <w:proofErr w:type="spellEnd"/>
      <w:r w:rsidRPr="0081218C">
        <w:rPr>
          <w:rFonts w:ascii="Arial" w:hAnsi="Arial" w:cs="Arial"/>
          <w:sz w:val="22"/>
          <w:szCs w:val="22"/>
        </w:rPr>
        <w:t xml:space="preserve"> de temperatura ambiente máxima especificada, para todos los rangos de corrientes normales y de emergencia.</w:t>
      </w:r>
    </w:p>
    <w:p w:rsidR="0052588B" w:rsidRPr="0081218C" w:rsidRDefault="0052588B" w:rsidP="0052588B">
      <w:pPr>
        <w:pStyle w:val="Sangra3detindependiente"/>
        <w:tabs>
          <w:tab w:val="left" w:pos="0"/>
        </w:tabs>
        <w:ind w:left="0"/>
        <w:jc w:val="both"/>
        <w:rPr>
          <w:rFonts w:ascii="Arial" w:hAnsi="Arial" w:cs="Arial"/>
          <w:b/>
          <w:caps/>
          <w:sz w:val="22"/>
          <w:szCs w:val="22"/>
          <w:lang w:val="es-AR"/>
        </w:rPr>
      </w:pPr>
      <w:r w:rsidRPr="0081218C">
        <w:rPr>
          <w:rFonts w:ascii="Arial" w:hAnsi="Arial" w:cs="Arial"/>
          <w:b/>
          <w:caps/>
          <w:sz w:val="22"/>
          <w:szCs w:val="22"/>
          <w:lang w:val="es-AR"/>
        </w:rPr>
        <w:t>11.   Especificaciones básicas del interruptor de paso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Oferente deberá tener en cuenta las siguientes especificaciones:</w:t>
      </w:r>
    </w:p>
    <w:p w:rsidR="0052588B" w:rsidRPr="0081218C" w:rsidRDefault="0052588B" w:rsidP="001C52A3">
      <w:pPr>
        <w:pStyle w:val="Sangra3detindependiente"/>
        <w:numPr>
          <w:ilvl w:val="0"/>
          <w:numId w:val="13"/>
        </w:numPr>
        <w:tabs>
          <w:tab w:val="clear" w:pos="1069"/>
          <w:tab w:val="num" w:pos="426"/>
        </w:tabs>
        <w:ind w:left="426"/>
        <w:jc w:val="both"/>
        <w:rPr>
          <w:rFonts w:ascii="Arial" w:hAnsi="Arial" w:cs="Arial"/>
          <w:sz w:val="22"/>
          <w:szCs w:val="22"/>
        </w:rPr>
      </w:pPr>
      <w:r w:rsidRPr="0081218C">
        <w:rPr>
          <w:rFonts w:ascii="Arial" w:hAnsi="Arial" w:cs="Arial"/>
          <w:sz w:val="22"/>
          <w:szCs w:val="22"/>
        </w:rPr>
        <w:t>Los interruptores serán aptos para reinsertar los Bancos en un tiempo menor o igual a 50 ms con una corriente igual a la de sobrecarga de 2 horas y resistiendo sin reencendido la subsecuente tensión transitoria de restablecimiento a través de sus terminales.</w:t>
      </w:r>
    </w:p>
    <w:p w:rsidR="0052588B" w:rsidRPr="0081218C" w:rsidRDefault="0052588B" w:rsidP="001C52A3">
      <w:pPr>
        <w:pStyle w:val="Sangra3detindependiente"/>
        <w:numPr>
          <w:ilvl w:val="0"/>
          <w:numId w:val="14"/>
        </w:numPr>
        <w:tabs>
          <w:tab w:val="clear" w:pos="1069"/>
          <w:tab w:val="num" w:pos="426"/>
        </w:tabs>
        <w:ind w:left="426"/>
        <w:jc w:val="both"/>
        <w:rPr>
          <w:rFonts w:ascii="Arial" w:hAnsi="Arial" w:cs="Arial"/>
          <w:sz w:val="22"/>
          <w:szCs w:val="22"/>
        </w:rPr>
      </w:pPr>
      <w:r w:rsidRPr="0081218C">
        <w:rPr>
          <w:rFonts w:ascii="Arial" w:hAnsi="Arial" w:cs="Arial"/>
          <w:sz w:val="22"/>
          <w:szCs w:val="22"/>
        </w:rPr>
        <w:t xml:space="preserve">Estos interruptores serán aptos para cortocircuitar los Bancos durante las fallas internas </w:t>
      </w:r>
      <w:proofErr w:type="spellStart"/>
      <w:r w:rsidRPr="0081218C">
        <w:rPr>
          <w:rFonts w:ascii="Arial" w:hAnsi="Arial" w:cs="Arial"/>
          <w:sz w:val="22"/>
          <w:szCs w:val="22"/>
        </w:rPr>
        <w:t>mas</w:t>
      </w:r>
      <w:proofErr w:type="spellEnd"/>
      <w:r w:rsidRPr="0081218C">
        <w:rPr>
          <w:rFonts w:ascii="Arial" w:hAnsi="Arial" w:cs="Arial"/>
          <w:sz w:val="22"/>
          <w:szCs w:val="22"/>
        </w:rPr>
        <w:t xml:space="preserve"> solicitantes soportando, también sin daños ni inconvenientes, la corriente de falla superpuesta con la máxima corriente de descarga de los Capacitores.</w:t>
      </w:r>
    </w:p>
    <w:p w:rsidR="0052588B" w:rsidRPr="0081218C" w:rsidRDefault="0052588B" w:rsidP="001C52A3">
      <w:pPr>
        <w:pStyle w:val="Sangra3detindependiente"/>
        <w:numPr>
          <w:ilvl w:val="0"/>
          <w:numId w:val="15"/>
        </w:numPr>
        <w:tabs>
          <w:tab w:val="clear" w:pos="1069"/>
          <w:tab w:val="num" w:pos="426"/>
        </w:tabs>
        <w:ind w:left="426"/>
        <w:jc w:val="both"/>
        <w:rPr>
          <w:rFonts w:ascii="Arial" w:hAnsi="Arial" w:cs="Arial"/>
          <w:sz w:val="22"/>
          <w:szCs w:val="22"/>
        </w:rPr>
      </w:pPr>
      <w:r w:rsidRPr="0081218C">
        <w:rPr>
          <w:rFonts w:ascii="Arial" w:hAnsi="Arial" w:cs="Arial"/>
          <w:sz w:val="22"/>
          <w:szCs w:val="22"/>
        </w:rPr>
        <w:t>Los mecanismos operativos de cada uno de los tres polos serán de alta confiabilidad electromecánica y estarán eléctricamente interconectados para asegurar el funcionamiento simultáneo de los tres polos; en caso de discrepancia de polos se cerrarán rápidamente las tres fases.</w:t>
      </w:r>
    </w:p>
    <w:p w:rsidR="0052588B" w:rsidRPr="0081218C" w:rsidRDefault="0052588B" w:rsidP="001C52A3">
      <w:pPr>
        <w:pStyle w:val="Sangra3detindependiente"/>
        <w:numPr>
          <w:ilvl w:val="0"/>
          <w:numId w:val="16"/>
        </w:numPr>
        <w:tabs>
          <w:tab w:val="clear" w:pos="1069"/>
          <w:tab w:val="num" w:pos="426"/>
        </w:tabs>
        <w:ind w:left="426"/>
        <w:jc w:val="both"/>
        <w:rPr>
          <w:rFonts w:ascii="Arial" w:hAnsi="Arial" w:cs="Arial"/>
          <w:sz w:val="22"/>
          <w:szCs w:val="22"/>
        </w:rPr>
      </w:pPr>
      <w:r w:rsidRPr="0081218C">
        <w:rPr>
          <w:rFonts w:ascii="Arial" w:hAnsi="Arial" w:cs="Arial"/>
          <w:sz w:val="22"/>
          <w:szCs w:val="22"/>
        </w:rPr>
        <w:t>Cada interruptor de paso contará con dos bobinas de cierre independientes y dos bobinas de apertura también independientes.</w:t>
      </w:r>
    </w:p>
    <w:p w:rsidR="0052588B" w:rsidRPr="0081218C" w:rsidRDefault="0052588B" w:rsidP="0052588B">
      <w:pPr>
        <w:pStyle w:val="Sangra3detindependiente"/>
        <w:tabs>
          <w:tab w:val="left" w:pos="0"/>
        </w:tabs>
        <w:ind w:left="0"/>
        <w:jc w:val="both"/>
        <w:rPr>
          <w:rFonts w:ascii="Arial" w:hAnsi="Arial" w:cs="Arial"/>
          <w:b/>
          <w:caps/>
          <w:sz w:val="22"/>
          <w:szCs w:val="22"/>
          <w:lang w:val="es-AR"/>
        </w:rPr>
      </w:pPr>
      <w:r w:rsidRPr="0081218C">
        <w:rPr>
          <w:rFonts w:ascii="Arial" w:hAnsi="Arial" w:cs="Arial"/>
          <w:b/>
          <w:caps/>
          <w:sz w:val="22"/>
          <w:szCs w:val="22"/>
          <w:lang w:val="es-AR"/>
        </w:rPr>
        <w:t>12  Especificaciones básicas de protecciones de cada Banco de Capacitores</w:t>
      </w:r>
    </w:p>
    <w:p w:rsidR="0052588B" w:rsidRPr="0081218C" w:rsidRDefault="0052588B" w:rsidP="0052588B">
      <w:pPr>
        <w:pStyle w:val="Sangra3detindependiente"/>
        <w:ind w:left="0"/>
        <w:jc w:val="both"/>
        <w:rPr>
          <w:rFonts w:ascii="Arial" w:hAnsi="Arial" w:cs="Arial"/>
          <w:sz w:val="22"/>
          <w:szCs w:val="22"/>
        </w:rPr>
      </w:pPr>
      <w:r w:rsidRPr="0081218C">
        <w:rPr>
          <w:rFonts w:ascii="Arial" w:hAnsi="Arial" w:cs="Arial"/>
          <w:sz w:val="22"/>
          <w:szCs w:val="22"/>
        </w:rPr>
        <w:lastRenderedPageBreak/>
        <w:t>Cada Banco contará con dos sistemas de protección, el Sistema 1 y el Sistema 2, ambos iguales y autónomos para las funciones de protección asignadas; estos sistemas de protección serán instalados en distintos gabinetes montados en los correspondientes kioscos de las EETT  de cada extremo de línea.</w:t>
      </w:r>
    </w:p>
    <w:p w:rsidR="0052588B" w:rsidRPr="0081218C" w:rsidRDefault="0052588B" w:rsidP="0052588B">
      <w:pPr>
        <w:pStyle w:val="Sangra3detindependiente"/>
        <w:spacing w:before="120"/>
        <w:ind w:left="0"/>
        <w:jc w:val="both"/>
        <w:rPr>
          <w:rFonts w:ascii="Arial" w:hAnsi="Arial" w:cs="Arial"/>
          <w:sz w:val="22"/>
          <w:szCs w:val="22"/>
        </w:rPr>
      </w:pPr>
      <w:r w:rsidRPr="0081218C">
        <w:rPr>
          <w:rFonts w:ascii="Arial" w:hAnsi="Arial" w:cs="Arial"/>
          <w:sz w:val="22"/>
          <w:szCs w:val="22"/>
        </w:rPr>
        <w:t>Ambos sistemas serán de la misma jerarquía o sea  principales y trabajan de manera totalmente independiente, utilizando para ello circuitos eléctricos separados.</w:t>
      </w:r>
    </w:p>
    <w:p w:rsidR="0052588B" w:rsidRPr="0081218C" w:rsidRDefault="0052588B" w:rsidP="0052588B">
      <w:pPr>
        <w:pStyle w:val="Sangra3detindependiente"/>
        <w:spacing w:before="120"/>
        <w:ind w:left="0"/>
        <w:jc w:val="both"/>
        <w:rPr>
          <w:rFonts w:ascii="Arial" w:hAnsi="Arial" w:cs="Arial"/>
          <w:sz w:val="22"/>
          <w:szCs w:val="22"/>
        </w:rPr>
      </w:pPr>
      <w:r w:rsidRPr="0081218C">
        <w:rPr>
          <w:rFonts w:ascii="Arial" w:hAnsi="Arial" w:cs="Arial"/>
          <w:sz w:val="22"/>
          <w:szCs w:val="22"/>
        </w:rPr>
        <w:t>Toda protección de “Sistema 1” y de “Sistema 2” contarán con una “unidad de señalización” destinada a cumplir las siguientes funciones:</w:t>
      </w:r>
    </w:p>
    <w:p w:rsidR="0052588B" w:rsidRPr="0081218C" w:rsidRDefault="0052588B" w:rsidP="001C52A3">
      <w:pPr>
        <w:pStyle w:val="Sangra3detindependiente"/>
        <w:numPr>
          <w:ilvl w:val="0"/>
          <w:numId w:val="18"/>
        </w:numPr>
        <w:tabs>
          <w:tab w:val="clear" w:pos="1568"/>
          <w:tab w:val="num" w:pos="1134"/>
        </w:tabs>
        <w:ind w:left="1134"/>
        <w:jc w:val="both"/>
        <w:rPr>
          <w:rFonts w:ascii="Arial" w:hAnsi="Arial" w:cs="Arial"/>
          <w:sz w:val="22"/>
          <w:szCs w:val="22"/>
        </w:rPr>
      </w:pPr>
      <w:r w:rsidRPr="0081218C">
        <w:rPr>
          <w:rFonts w:ascii="Arial" w:hAnsi="Arial" w:cs="Arial"/>
          <w:sz w:val="22"/>
          <w:szCs w:val="22"/>
        </w:rPr>
        <w:t>Señalización en el tablero de control de la ET</w:t>
      </w:r>
    </w:p>
    <w:p w:rsidR="0052588B" w:rsidRPr="0081218C" w:rsidRDefault="0052588B" w:rsidP="001C52A3">
      <w:pPr>
        <w:pStyle w:val="Sangra3detindependiente"/>
        <w:numPr>
          <w:ilvl w:val="0"/>
          <w:numId w:val="18"/>
        </w:numPr>
        <w:tabs>
          <w:tab w:val="clear" w:pos="1568"/>
          <w:tab w:val="num" w:pos="1134"/>
        </w:tabs>
        <w:ind w:left="1134"/>
        <w:jc w:val="both"/>
        <w:rPr>
          <w:rFonts w:ascii="Arial" w:hAnsi="Arial" w:cs="Arial"/>
          <w:sz w:val="22"/>
          <w:szCs w:val="22"/>
        </w:rPr>
      </w:pPr>
      <w:r w:rsidRPr="0081218C">
        <w:rPr>
          <w:rFonts w:ascii="Arial" w:hAnsi="Arial" w:cs="Arial"/>
          <w:sz w:val="22"/>
          <w:szCs w:val="22"/>
        </w:rPr>
        <w:t>Indicaciones en el registrador cronológico de eventos de la ET</w:t>
      </w:r>
    </w:p>
    <w:p w:rsidR="0052588B" w:rsidRPr="0081218C" w:rsidRDefault="0052588B" w:rsidP="001C52A3">
      <w:pPr>
        <w:pStyle w:val="Sangra3detindependiente"/>
        <w:numPr>
          <w:ilvl w:val="0"/>
          <w:numId w:val="18"/>
        </w:numPr>
        <w:tabs>
          <w:tab w:val="clear" w:pos="1568"/>
          <w:tab w:val="num" w:pos="1134"/>
        </w:tabs>
        <w:ind w:left="1134"/>
        <w:jc w:val="both"/>
        <w:rPr>
          <w:rFonts w:ascii="Arial" w:hAnsi="Arial" w:cs="Arial"/>
          <w:sz w:val="22"/>
          <w:szCs w:val="22"/>
        </w:rPr>
      </w:pPr>
      <w:r w:rsidRPr="0081218C">
        <w:rPr>
          <w:rFonts w:ascii="Arial" w:hAnsi="Arial" w:cs="Arial"/>
          <w:sz w:val="22"/>
          <w:szCs w:val="22"/>
        </w:rPr>
        <w:t>Arranque del oscilógrafo registrador de fallas de la ET</w:t>
      </w:r>
    </w:p>
    <w:p w:rsidR="0052588B" w:rsidRPr="0081218C" w:rsidRDefault="0052588B" w:rsidP="001C52A3">
      <w:pPr>
        <w:pStyle w:val="Sangra3detindependiente"/>
        <w:numPr>
          <w:ilvl w:val="0"/>
          <w:numId w:val="18"/>
        </w:numPr>
        <w:tabs>
          <w:tab w:val="clear" w:pos="1568"/>
          <w:tab w:val="num" w:pos="1134"/>
        </w:tabs>
        <w:ind w:left="1134"/>
        <w:jc w:val="both"/>
        <w:rPr>
          <w:rFonts w:ascii="Arial" w:hAnsi="Arial" w:cs="Arial"/>
          <w:sz w:val="22"/>
          <w:szCs w:val="22"/>
        </w:rPr>
      </w:pPr>
      <w:r w:rsidRPr="0081218C">
        <w:rPr>
          <w:rFonts w:ascii="Arial" w:hAnsi="Arial" w:cs="Arial"/>
          <w:sz w:val="22"/>
          <w:szCs w:val="22"/>
        </w:rPr>
        <w:t>Señalización en el oscilógrafo registrador de fallas de la ET</w:t>
      </w:r>
    </w:p>
    <w:p w:rsidR="0052588B" w:rsidRPr="0081218C" w:rsidRDefault="0052588B" w:rsidP="001C52A3">
      <w:pPr>
        <w:pStyle w:val="Sangra3detindependiente"/>
        <w:numPr>
          <w:ilvl w:val="0"/>
          <w:numId w:val="18"/>
        </w:numPr>
        <w:tabs>
          <w:tab w:val="clear" w:pos="1568"/>
          <w:tab w:val="num" w:pos="1134"/>
        </w:tabs>
        <w:ind w:left="1134"/>
        <w:jc w:val="both"/>
        <w:rPr>
          <w:rFonts w:ascii="Arial" w:hAnsi="Arial" w:cs="Arial"/>
          <w:sz w:val="22"/>
          <w:szCs w:val="22"/>
        </w:rPr>
      </w:pPr>
      <w:r w:rsidRPr="0081218C">
        <w:rPr>
          <w:rFonts w:ascii="Arial" w:hAnsi="Arial" w:cs="Arial"/>
          <w:sz w:val="22"/>
          <w:szCs w:val="22"/>
        </w:rPr>
        <w:t>Alarma en el tablero de alarmas locales de la ET.</w:t>
      </w:r>
    </w:p>
    <w:p w:rsidR="0052588B" w:rsidRPr="0081218C" w:rsidRDefault="0052588B" w:rsidP="001C52A3">
      <w:pPr>
        <w:pStyle w:val="Sangra3detindependiente"/>
        <w:numPr>
          <w:ilvl w:val="0"/>
          <w:numId w:val="18"/>
        </w:numPr>
        <w:tabs>
          <w:tab w:val="clear" w:pos="1568"/>
          <w:tab w:val="num" w:pos="1134"/>
        </w:tabs>
        <w:ind w:left="1134"/>
        <w:jc w:val="both"/>
        <w:rPr>
          <w:rFonts w:ascii="Arial" w:hAnsi="Arial" w:cs="Arial"/>
          <w:sz w:val="22"/>
          <w:szCs w:val="22"/>
        </w:rPr>
      </w:pPr>
      <w:r w:rsidRPr="0081218C">
        <w:rPr>
          <w:rFonts w:ascii="Arial" w:hAnsi="Arial" w:cs="Arial"/>
          <w:sz w:val="22"/>
          <w:szCs w:val="22"/>
        </w:rPr>
        <w:t>Indicaciones en el Centro de Operación y Despacho remoto,</w:t>
      </w:r>
    </w:p>
    <w:p w:rsidR="0052588B" w:rsidRPr="0081218C" w:rsidRDefault="0052588B" w:rsidP="0052588B">
      <w:pPr>
        <w:pStyle w:val="Sangra3detindependiente"/>
        <w:tabs>
          <w:tab w:val="left" w:pos="0"/>
        </w:tabs>
        <w:ind w:left="0"/>
        <w:jc w:val="both"/>
        <w:rPr>
          <w:rFonts w:ascii="Arial" w:hAnsi="Arial" w:cs="Arial"/>
          <w:b/>
          <w:sz w:val="22"/>
          <w:szCs w:val="22"/>
        </w:rPr>
      </w:pPr>
      <w:r w:rsidRPr="0081218C">
        <w:rPr>
          <w:rFonts w:ascii="Arial" w:hAnsi="Arial" w:cs="Arial"/>
          <w:b/>
          <w:sz w:val="22"/>
          <w:szCs w:val="22"/>
        </w:rPr>
        <w:t>12.1  Requerimientos Mínimos de los Sistemas de Protección</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Oferente deberá tener en cuenta las siguientes especificaciones sobre los requerimientos mínimos de los sistemas de protección:</w:t>
      </w:r>
    </w:p>
    <w:p w:rsidR="0052588B" w:rsidRPr="0081218C" w:rsidRDefault="0052588B" w:rsidP="001C52A3">
      <w:pPr>
        <w:pStyle w:val="Sangra3detindependiente"/>
        <w:numPr>
          <w:ilvl w:val="0"/>
          <w:numId w:val="17"/>
        </w:numPr>
        <w:tabs>
          <w:tab w:val="clear" w:pos="1069"/>
          <w:tab w:val="num" w:pos="567"/>
        </w:tabs>
        <w:ind w:left="567"/>
        <w:jc w:val="both"/>
        <w:rPr>
          <w:rFonts w:ascii="Arial" w:hAnsi="Arial" w:cs="Arial"/>
          <w:sz w:val="22"/>
          <w:szCs w:val="22"/>
        </w:rPr>
      </w:pPr>
      <w:r w:rsidRPr="0081218C">
        <w:rPr>
          <w:rFonts w:ascii="Arial" w:hAnsi="Arial" w:cs="Arial"/>
          <w:sz w:val="22"/>
          <w:szCs w:val="22"/>
          <w:u w:val="single"/>
        </w:rPr>
        <w:t>Protección de desbalance de ramas en paralelo</w:t>
      </w:r>
      <w:r w:rsidRPr="0081218C">
        <w:rPr>
          <w:rFonts w:ascii="Arial" w:hAnsi="Arial" w:cs="Arial"/>
          <w:sz w:val="22"/>
          <w:szCs w:val="22"/>
        </w:rPr>
        <w:t xml:space="preserve"> </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Detecta  un desbalance preestablecido entre unidades capacitoras de una misma fase, en función de las “latas” en serie de cada rama y de las ramas en paralelo del Banco de Capacitores, teniendo dos niveles de detección:</w:t>
      </w:r>
    </w:p>
    <w:p w:rsidR="0052588B" w:rsidRPr="0081218C" w:rsidRDefault="0052588B" w:rsidP="001C52A3">
      <w:pPr>
        <w:pStyle w:val="Sangra3detindependiente"/>
        <w:numPr>
          <w:ilvl w:val="0"/>
          <w:numId w:val="19"/>
        </w:numPr>
        <w:tabs>
          <w:tab w:val="clear" w:pos="1568"/>
          <w:tab w:val="num" w:pos="1134"/>
        </w:tabs>
        <w:ind w:left="1134"/>
        <w:jc w:val="both"/>
        <w:rPr>
          <w:rFonts w:ascii="Arial" w:hAnsi="Arial" w:cs="Arial"/>
          <w:sz w:val="22"/>
          <w:szCs w:val="22"/>
        </w:rPr>
      </w:pPr>
      <w:r w:rsidRPr="0081218C">
        <w:rPr>
          <w:rFonts w:ascii="Arial" w:hAnsi="Arial" w:cs="Arial"/>
          <w:sz w:val="22"/>
          <w:szCs w:val="22"/>
          <w:u w:val="single"/>
        </w:rPr>
        <w:t>Alarma</w:t>
      </w:r>
      <w:r w:rsidRPr="0081218C">
        <w:rPr>
          <w:rFonts w:ascii="Arial" w:hAnsi="Arial" w:cs="Arial"/>
          <w:sz w:val="22"/>
          <w:szCs w:val="22"/>
        </w:rPr>
        <w:t>: para el caso de falla de un cierto número de Capacitores que origine una tensión sobre los Capacitores restantes de 1,05 veces la tensión nominal.</w:t>
      </w:r>
    </w:p>
    <w:p w:rsidR="0052588B" w:rsidRPr="0081218C" w:rsidRDefault="0052588B" w:rsidP="001C52A3">
      <w:pPr>
        <w:pStyle w:val="Sangra3detindependiente"/>
        <w:numPr>
          <w:ilvl w:val="0"/>
          <w:numId w:val="19"/>
        </w:numPr>
        <w:tabs>
          <w:tab w:val="clear" w:pos="1568"/>
          <w:tab w:val="num" w:pos="1134"/>
        </w:tabs>
        <w:spacing w:after="0"/>
        <w:ind w:left="1134"/>
        <w:jc w:val="both"/>
        <w:rPr>
          <w:rFonts w:ascii="Arial" w:hAnsi="Arial" w:cs="Arial"/>
          <w:sz w:val="22"/>
          <w:szCs w:val="22"/>
        </w:rPr>
      </w:pPr>
      <w:r w:rsidRPr="0081218C">
        <w:rPr>
          <w:rFonts w:ascii="Arial" w:hAnsi="Arial" w:cs="Arial"/>
          <w:sz w:val="22"/>
          <w:szCs w:val="22"/>
          <w:u w:val="single"/>
        </w:rPr>
        <w:t>Disparo</w:t>
      </w:r>
      <w:r w:rsidRPr="0081218C">
        <w:rPr>
          <w:rFonts w:ascii="Arial" w:hAnsi="Arial" w:cs="Arial"/>
          <w:sz w:val="22"/>
          <w:szCs w:val="22"/>
        </w:rPr>
        <w:t>: para el caso de falla de un cierto número de Capacitores que origine una tensión de 1,1 veces la tensión nominal. En este caso se producirá el cierre de las tres fases del interruptor de paso, cortocircuitando el Banco de capacitares.</w:t>
      </w:r>
    </w:p>
    <w:p w:rsidR="0052588B" w:rsidRPr="0081218C" w:rsidRDefault="0052588B" w:rsidP="001C52A3">
      <w:pPr>
        <w:pStyle w:val="Sangra3detindependiente"/>
        <w:numPr>
          <w:ilvl w:val="0"/>
          <w:numId w:val="17"/>
        </w:numPr>
        <w:tabs>
          <w:tab w:val="clear" w:pos="1069"/>
          <w:tab w:val="left" w:pos="567"/>
        </w:tabs>
        <w:spacing w:before="120"/>
        <w:ind w:left="567"/>
        <w:jc w:val="both"/>
        <w:rPr>
          <w:rFonts w:ascii="Arial" w:hAnsi="Arial" w:cs="Arial"/>
          <w:sz w:val="22"/>
          <w:szCs w:val="22"/>
        </w:rPr>
      </w:pPr>
      <w:r w:rsidRPr="0081218C">
        <w:rPr>
          <w:rFonts w:ascii="Arial" w:hAnsi="Arial" w:cs="Arial"/>
          <w:sz w:val="22"/>
          <w:szCs w:val="22"/>
          <w:u w:val="single"/>
        </w:rPr>
        <w:t>Protección de descarga de Capacitores a plataforma</w:t>
      </w:r>
      <w:r w:rsidRPr="0081218C">
        <w:rPr>
          <w:rFonts w:ascii="Arial" w:hAnsi="Arial" w:cs="Arial"/>
          <w:sz w:val="22"/>
          <w:szCs w:val="22"/>
        </w:rPr>
        <w:t>:</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Detecta, a través de un transductor </w:t>
      </w:r>
      <w:proofErr w:type="spellStart"/>
      <w:r w:rsidRPr="0081218C">
        <w:rPr>
          <w:rFonts w:ascii="Arial" w:hAnsi="Arial" w:cs="Arial"/>
          <w:sz w:val="22"/>
          <w:szCs w:val="22"/>
        </w:rPr>
        <w:t>optoelectrónico</w:t>
      </w:r>
      <w:proofErr w:type="spellEnd"/>
      <w:r w:rsidRPr="0081218C">
        <w:rPr>
          <w:rFonts w:ascii="Arial" w:hAnsi="Arial" w:cs="Arial"/>
          <w:sz w:val="22"/>
          <w:szCs w:val="22"/>
        </w:rPr>
        <w:t xml:space="preserve"> instalado entre las barras de Capacitores serie y la plataforma, la puesta a tensión de plataforma de alguna sección de los Capacitores o elementos asociados, produciendo el cierre de las tres fases del interruptor de paso, cortocircuitando el Banco de Capacitores que se encuentre en esas condiciones.</w:t>
      </w:r>
    </w:p>
    <w:p w:rsidR="0052588B" w:rsidRPr="0081218C" w:rsidRDefault="0052588B" w:rsidP="001C52A3">
      <w:pPr>
        <w:pStyle w:val="Sangra3detindependiente"/>
        <w:numPr>
          <w:ilvl w:val="0"/>
          <w:numId w:val="21"/>
        </w:numPr>
        <w:tabs>
          <w:tab w:val="clear" w:pos="1069"/>
          <w:tab w:val="num" w:pos="567"/>
        </w:tabs>
        <w:spacing w:before="120"/>
        <w:ind w:left="567"/>
        <w:jc w:val="both"/>
        <w:rPr>
          <w:rFonts w:ascii="Arial" w:hAnsi="Arial" w:cs="Arial"/>
          <w:sz w:val="22"/>
          <w:szCs w:val="22"/>
          <w:u w:val="single"/>
        </w:rPr>
      </w:pPr>
      <w:r w:rsidRPr="0081218C">
        <w:rPr>
          <w:rFonts w:ascii="Arial" w:hAnsi="Arial" w:cs="Arial"/>
          <w:sz w:val="22"/>
          <w:szCs w:val="22"/>
          <w:u w:val="single"/>
        </w:rPr>
        <w:t>Protección de sobrecarga de Capacitores:</w:t>
      </w:r>
    </w:p>
    <w:p w:rsidR="0052588B" w:rsidRPr="0081218C" w:rsidRDefault="0052588B" w:rsidP="0052588B">
      <w:pPr>
        <w:pStyle w:val="Sangra3detindependiente"/>
        <w:tabs>
          <w:tab w:val="left" w:pos="0"/>
        </w:tabs>
        <w:ind w:left="0" w:firstLine="567"/>
        <w:jc w:val="both"/>
        <w:rPr>
          <w:rFonts w:ascii="Arial" w:hAnsi="Arial" w:cs="Arial"/>
          <w:sz w:val="22"/>
          <w:szCs w:val="22"/>
        </w:rPr>
      </w:pPr>
      <w:r w:rsidRPr="0081218C">
        <w:rPr>
          <w:rFonts w:ascii="Arial" w:hAnsi="Arial" w:cs="Arial"/>
          <w:sz w:val="22"/>
          <w:szCs w:val="22"/>
        </w:rPr>
        <w:t>Esta protección monitorea la señal de corriente de los Capacitores serie.</w:t>
      </w:r>
    </w:p>
    <w:p w:rsidR="0052588B" w:rsidRPr="0081218C" w:rsidRDefault="0052588B" w:rsidP="0052588B">
      <w:pPr>
        <w:pStyle w:val="Sangra3detindependiente"/>
        <w:tabs>
          <w:tab w:val="left" w:pos="0"/>
        </w:tabs>
        <w:ind w:left="0" w:firstLine="567"/>
        <w:jc w:val="both"/>
        <w:rPr>
          <w:rFonts w:ascii="Arial" w:hAnsi="Arial" w:cs="Arial"/>
          <w:sz w:val="22"/>
          <w:szCs w:val="22"/>
        </w:rPr>
      </w:pPr>
      <w:r w:rsidRPr="0081218C">
        <w:rPr>
          <w:rFonts w:ascii="Arial" w:hAnsi="Arial" w:cs="Arial"/>
          <w:sz w:val="22"/>
          <w:szCs w:val="22"/>
        </w:rPr>
        <w:t>El ajuste de sobrecarga se selecciona para cumplir con la sobrecarga especificada.</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Esta protección provoca las siguientes acciones:</w:t>
      </w:r>
    </w:p>
    <w:p w:rsidR="0052588B" w:rsidRPr="0081218C" w:rsidRDefault="0052588B" w:rsidP="001C52A3">
      <w:pPr>
        <w:pStyle w:val="Sangra3detindependiente"/>
        <w:numPr>
          <w:ilvl w:val="0"/>
          <w:numId w:val="20"/>
        </w:numPr>
        <w:tabs>
          <w:tab w:val="clear" w:pos="1568"/>
          <w:tab w:val="num" w:pos="1134"/>
        </w:tabs>
        <w:ind w:left="1134"/>
        <w:jc w:val="both"/>
        <w:rPr>
          <w:rFonts w:ascii="Arial" w:hAnsi="Arial" w:cs="Arial"/>
          <w:sz w:val="22"/>
          <w:szCs w:val="22"/>
        </w:rPr>
      </w:pPr>
      <w:r w:rsidRPr="0081218C">
        <w:rPr>
          <w:rFonts w:ascii="Arial" w:hAnsi="Arial" w:cs="Arial"/>
          <w:sz w:val="22"/>
          <w:szCs w:val="22"/>
        </w:rPr>
        <w:t>Orden de cierre de las tres fases del interruptor de paso.</w:t>
      </w:r>
    </w:p>
    <w:p w:rsidR="0052588B" w:rsidRPr="0081218C" w:rsidRDefault="0052588B" w:rsidP="001C52A3">
      <w:pPr>
        <w:pStyle w:val="Sangra3detindependiente"/>
        <w:numPr>
          <w:ilvl w:val="0"/>
          <w:numId w:val="20"/>
        </w:numPr>
        <w:tabs>
          <w:tab w:val="clear" w:pos="1568"/>
          <w:tab w:val="num" w:pos="1134"/>
        </w:tabs>
        <w:ind w:left="1134"/>
        <w:jc w:val="both"/>
        <w:rPr>
          <w:rFonts w:ascii="Arial" w:hAnsi="Arial" w:cs="Arial"/>
          <w:sz w:val="22"/>
          <w:szCs w:val="22"/>
        </w:rPr>
      </w:pPr>
      <w:r w:rsidRPr="0081218C">
        <w:rPr>
          <w:rFonts w:ascii="Arial" w:hAnsi="Arial" w:cs="Arial"/>
          <w:sz w:val="22"/>
          <w:szCs w:val="22"/>
        </w:rPr>
        <w:lastRenderedPageBreak/>
        <w:t>Orden de enclavamiento temporal.</w:t>
      </w:r>
    </w:p>
    <w:p w:rsidR="0052588B" w:rsidRPr="0081218C" w:rsidRDefault="0052588B" w:rsidP="001C52A3">
      <w:pPr>
        <w:pStyle w:val="Sangra3detindependiente"/>
        <w:numPr>
          <w:ilvl w:val="0"/>
          <w:numId w:val="20"/>
        </w:numPr>
        <w:tabs>
          <w:tab w:val="clear" w:pos="1568"/>
          <w:tab w:val="num" w:pos="1134"/>
        </w:tabs>
        <w:ind w:left="1134"/>
        <w:jc w:val="both"/>
        <w:rPr>
          <w:rFonts w:ascii="Arial" w:hAnsi="Arial" w:cs="Arial"/>
          <w:sz w:val="22"/>
          <w:szCs w:val="22"/>
        </w:rPr>
      </w:pPr>
      <w:r w:rsidRPr="0081218C">
        <w:rPr>
          <w:rFonts w:ascii="Arial" w:hAnsi="Arial" w:cs="Arial"/>
          <w:sz w:val="22"/>
          <w:szCs w:val="22"/>
        </w:rPr>
        <w:t>Orden de comienzo de la secuencia de reinserción automática de la batería por apertura Capacidad del interruptor de paso.</w:t>
      </w:r>
    </w:p>
    <w:p w:rsidR="0052588B" w:rsidRPr="0081218C" w:rsidRDefault="0052588B" w:rsidP="001C52A3">
      <w:pPr>
        <w:pStyle w:val="Sangra3detindependiente"/>
        <w:numPr>
          <w:ilvl w:val="0"/>
          <w:numId w:val="20"/>
        </w:numPr>
        <w:tabs>
          <w:tab w:val="clear" w:pos="1568"/>
          <w:tab w:val="num" w:pos="1134"/>
        </w:tabs>
        <w:ind w:left="1134"/>
        <w:jc w:val="both"/>
        <w:rPr>
          <w:rFonts w:ascii="Arial" w:hAnsi="Arial" w:cs="Arial"/>
          <w:sz w:val="22"/>
          <w:szCs w:val="22"/>
        </w:rPr>
      </w:pPr>
      <w:r w:rsidRPr="0081218C">
        <w:rPr>
          <w:rFonts w:ascii="Arial" w:hAnsi="Arial" w:cs="Arial"/>
          <w:sz w:val="22"/>
          <w:szCs w:val="22"/>
        </w:rPr>
        <w:t>Indicación local de sobrecarga (en la propia E.T.).</w:t>
      </w:r>
    </w:p>
    <w:p w:rsidR="0052588B" w:rsidRPr="0081218C" w:rsidRDefault="0052588B" w:rsidP="001C52A3">
      <w:pPr>
        <w:pStyle w:val="Sangra3detindependiente"/>
        <w:numPr>
          <w:ilvl w:val="0"/>
          <w:numId w:val="20"/>
        </w:numPr>
        <w:tabs>
          <w:tab w:val="clear" w:pos="1568"/>
          <w:tab w:val="num" w:pos="1134"/>
        </w:tabs>
        <w:ind w:left="1134"/>
        <w:jc w:val="both"/>
        <w:rPr>
          <w:rFonts w:ascii="Arial" w:hAnsi="Arial" w:cs="Arial"/>
          <w:sz w:val="22"/>
          <w:szCs w:val="22"/>
        </w:rPr>
      </w:pPr>
      <w:r w:rsidRPr="0081218C">
        <w:rPr>
          <w:rFonts w:ascii="Arial" w:hAnsi="Arial" w:cs="Arial"/>
          <w:sz w:val="22"/>
          <w:szCs w:val="22"/>
        </w:rPr>
        <w:t>Indicación remota de sobrecarga (en el centro de control).</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Después de actuar la protección de sobrecarga, la reinserción se produce normalmente después del tiempo de retardo especificado.</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De producirse una repetición de la actuación de la protección de sobrecarga térmica de la batería dentro de un tiempo especificado, el interruptor de paso cerrará  </w:t>
      </w:r>
      <w:proofErr w:type="spellStart"/>
      <w:r w:rsidRPr="0081218C">
        <w:rPr>
          <w:rFonts w:ascii="Arial" w:hAnsi="Arial" w:cs="Arial"/>
          <w:sz w:val="22"/>
          <w:szCs w:val="22"/>
        </w:rPr>
        <w:t>tripolarmente</w:t>
      </w:r>
      <w:proofErr w:type="spellEnd"/>
      <w:r w:rsidRPr="0081218C">
        <w:rPr>
          <w:rFonts w:ascii="Arial" w:hAnsi="Arial" w:cs="Arial"/>
          <w:sz w:val="22"/>
          <w:szCs w:val="22"/>
        </w:rPr>
        <w:t xml:space="preserve"> en forma definitiva quedando enclavado en esa posición, con lo que se cortocircuitará el Banco de Capacitores.</w:t>
      </w:r>
    </w:p>
    <w:p w:rsidR="0052588B" w:rsidRPr="0081218C" w:rsidRDefault="0052588B" w:rsidP="001C52A3">
      <w:pPr>
        <w:pStyle w:val="Sangra3detindependiente"/>
        <w:numPr>
          <w:ilvl w:val="0"/>
          <w:numId w:val="17"/>
        </w:numPr>
        <w:tabs>
          <w:tab w:val="clear" w:pos="1069"/>
          <w:tab w:val="left" w:pos="567"/>
        </w:tabs>
        <w:spacing w:before="120"/>
        <w:ind w:left="567"/>
        <w:jc w:val="both"/>
        <w:rPr>
          <w:rFonts w:ascii="Arial" w:hAnsi="Arial" w:cs="Arial"/>
          <w:sz w:val="22"/>
          <w:szCs w:val="22"/>
        </w:rPr>
      </w:pPr>
      <w:r w:rsidRPr="0081218C">
        <w:rPr>
          <w:rFonts w:ascii="Arial" w:hAnsi="Arial" w:cs="Arial"/>
          <w:sz w:val="22"/>
          <w:szCs w:val="22"/>
          <w:u w:val="single"/>
        </w:rPr>
        <w:t xml:space="preserve">Protección de conducción permanente de </w:t>
      </w:r>
      <w:proofErr w:type="spellStart"/>
      <w:r w:rsidRPr="0081218C">
        <w:rPr>
          <w:rFonts w:ascii="Arial" w:hAnsi="Arial" w:cs="Arial"/>
          <w:sz w:val="22"/>
          <w:szCs w:val="22"/>
          <w:u w:val="single"/>
        </w:rPr>
        <w:t>varistores</w:t>
      </w:r>
      <w:proofErr w:type="spellEnd"/>
      <w:r w:rsidRPr="0081218C">
        <w:rPr>
          <w:rFonts w:ascii="Arial" w:hAnsi="Arial" w:cs="Arial"/>
          <w:sz w:val="22"/>
          <w:szCs w:val="22"/>
          <w:u w:val="single"/>
        </w:rPr>
        <w:t xml:space="preserve"> de óxido metálico</w:t>
      </w:r>
      <w:r w:rsidRPr="0081218C">
        <w:rPr>
          <w:rFonts w:ascii="Arial" w:hAnsi="Arial" w:cs="Arial"/>
          <w:sz w:val="22"/>
          <w:szCs w:val="22"/>
        </w:rPr>
        <w:t>:</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Detecta por medio de transductores </w:t>
      </w:r>
      <w:proofErr w:type="spellStart"/>
      <w:r w:rsidRPr="0081218C">
        <w:rPr>
          <w:rFonts w:ascii="Arial" w:hAnsi="Arial" w:cs="Arial"/>
          <w:sz w:val="22"/>
          <w:szCs w:val="22"/>
        </w:rPr>
        <w:t>optoelectrónicos</w:t>
      </w:r>
      <w:proofErr w:type="spellEnd"/>
      <w:r w:rsidRPr="0081218C">
        <w:rPr>
          <w:rFonts w:ascii="Arial" w:hAnsi="Arial" w:cs="Arial"/>
          <w:sz w:val="22"/>
          <w:szCs w:val="22"/>
        </w:rPr>
        <w:t xml:space="preserve"> apropiados la conducción permanente a través de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de óxido metálico, causada por deterioro de alguna de las ramas del conjunto de esos elementos y con una temporización adecuada al diseño de los </w:t>
      </w:r>
      <w:proofErr w:type="spellStart"/>
      <w:r w:rsidRPr="0081218C">
        <w:rPr>
          <w:rFonts w:ascii="Arial" w:hAnsi="Arial" w:cs="Arial"/>
          <w:sz w:val="22"/>
          <w:szCs w:val="22"/>
        </w:rPr>
        <w:t>varistores</w:t>
      </w:r>
      <w:proofErr w:type="spellEnd"/>
      <w:r w:rsidRPr="0081218C">
        <w:rPr>
          <w:rFonts w:ascii="Arial" w:hAnsi="Arial" w:cs="Arial"/>
          <w:sz w:val="22"/>
          <w:szCs w:val="22"/>
        </w:rPr>
        <w:t>, iniciando: (i) el cebado del chispero controlado, (ii) el cierre de las tres fases del interruptor de paso, después de lo cual bloquea la reinserción del Banco de Capacitores.</w:t>
      </w:r>
    </w:p>
    <w:p w:rsidR="0052588B" w:rsidRPr="0081218C" w:rsidRDefault="0052588B" w:rsidP="001C52A3">
      <w:pPr>
        <w:pStyle w:val="Sangra3detindependiente"/>
        <w:numPr>
          <w:ilvl w:val="0"/>
          <w:numId w:val="17"/>
        </w:numPr>
        <w:tabs>
          <w:tab w:val="clear" w:pos="1069"/>
          <w:tab w:val="left" w:pos="567"/>
        </w:tabs>
        <w:spacing w:before="120"/>
        <w:ind w:left="567"/>
        <w:jc w:val="both"/>
        <w:rPr>
          <w:rFonts w:ascii="Arial" w:hAnsi="Arial" w:cs="Arial"/>
          <w:sz w:val="22"/>
          <w:szCs w:val="22"/>
        </w:rPr>
      </w:pPr>
      <w:r w:rsidRPr="0081218C">
        <w:rPr>
          <w:rFonts w:ascii="Arial" w:hAnsi="Arial" w:cs="Arial"/>
          <w:sz w:val="22"/>
          <w:szCs w:val="22"/>
          <w:u w:val="single"/>
        </w:rPr>
        <w:t xml:space="preserve">Protección de sobrecarga térmica de </w:t>
      </w:r>
      <w:proofErr w:type="spellStart"/>
      <w:r w:rsidRPr="0081218C">
        <w:rPr>
          <w:rFonts w:ascii="Arial" w:hAnsi="Arial" w:cs="Arial"/>
          <w:sz w:val="22"/>
          <w:szCs w:val="22"/>
          <w:u w:val="single"/>
        </w:rPr>
        <w:t>varistores</w:t>
      </w:r>
      <w:proofErr w:type="spellEnd"/>
      <w:r w:rsidRPr="0081218C">
        <w:rPr>
          <w:rFonts w:ascii="Arial" w:hAnsi="Arial" w:cs="Arial"/>
          <w:sz w:val="22"/>
          <w:szCs w:val="22"/>
          <w:u w:val="single"/>
        </w:rPr>
        <w:t xml:space="preserve"> de óxido metálico</w:t>
      </w:r>
      <w:r w:rsidRPr="0081218C">
        <w:rPr>
          <w:rFonts w:ascii="Arial" w:hAnsi="Arial" w:cs="Arial"/>
          <w:sz w:val="22"/>
          <w:szCs w:val="22"/>
        </w:rPr>
        <w:t>:</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Mide la absorción total de energía del </w:t>
      </w:r>
      <w:proofErr w:type="spellStart"/>
      <w:r w:rsidRPr="0081218C">
        <w:rPr>
          <w:rFonts w:ascii="Arial" w:hAnsi="Arial" w:cs="Arial"/>
          <w:sz w:val="22"/>
          <w:szCs w:val="22"/>
        </w:rPr>
        <w:t>varistor</w:t>
      </w:r>
      <w:proofErr w:type="spellEnd"/>
      <w:r w:rsidRPr="0081218C">
        <w:rPr>
          <w:rFonts w:ascii="Arial" w:hAnsi="Arial" w:cs="Arial"/>
          <w:sz w:val="22"/>
          <w:szCs w:val="22"/>
        </w:rPr>
        <w:t xml:space="preserve"> y la tasa de absorción de energía a partir la medición de la corriente y/o tensión sobre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y la temperatura ambiente. Si el límite de diseño es excedido envía una señal al circuito de cebado del chispero controlado, iniciando el cierre de las tres fases del interruptor de paso, después de lo cual bloquea temporariamente la reinserción del Banco de Capacitores; pasado el tiempo la reinserción del Banco se hace en forma automática.</w:t>
      </w:r>
    </w:p>
    <w:p w:rsidR="0052588B" w:rsidRPr="0081218C" w:rsidRDefault="0052588B" w:rsidP="001C52A3">
      <w:pPr>
        <w:pStyle w:val="Sangra3detindependiente"/>
        <w:numPr>
          <w:ilvl w:val="0"/>
          <w:numId w:val="50"/>
        </w:numPr>
        <w:tabs>
          <w:tab w:val="left" w:pos="-1440"/>
          <w:tab w:val="left" w:pos="-720"/>
          <w:tab w:val="left" w:pos="567"/>
        </w:tabs>
        <w:spacing w:before="120" w:line="260" w:lineRule="atLeast"/>
        <w:ind w:left="629" w:hanging="357"/>
        <w:jc w:val="both"/>
        <w:rPr>
          <w:rFonts w:ascii="Arial" w:hAnsi="Arial" w:cs="Arial"/>
          <w:sz w:val="22"/>
          <w:szCs w:val="22"/>
        </w:rPr>
      </w:pPr>
      <w:r w:rsidRPr="0081218C">
        <w:rPr>
          <w:rFonts w:ascii="Arial" w:hAnsi="Arial" w:cs="Arial"/>
          <w:sz w:val="22"/>
          <w:szCs w:val="22"/>
          <w:u w:val="single"/>
        </w:rPr>
        <w:t>Protección del chispero</w:t>
      </w:r>
      <w:r w:rsidRPr="0081218C">
        <w:rPr>
          <w:rFonts w:ascii="Arial" w:hAnsi="Arial" w:cs="Arial"/>
          <w:sz w:val="22"/>
          <w:szCs w:val="22"/>
        </w:rPr>
        <w:t>:</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Esta protección se acciona ante la descarga del chispero controlado, dentro de un tiempo prefijado de acuerdo al diseño de este elemento, e inicia el cierre de las tres fases del interruptor de paso, después de lo cual bloquea temporariamente la reinserción del Banco de Capacitores. </w:t>
      </w:r>
    </w:p>
    <w:p w:rsidR="0052588B" w:rsidRPr="0081218C" w:rsidRDefault="0052588B" w:rsidP="001C52A3">
      <w:pPr>
        <w:pStyle w:val="Sangra3detindependiente"/>
        <w:numPr>
          <w:ilvl w:val="0"/>
          <w:numId w:val="17"/>
        </w:numPr>
        <w:tabs>
          <w:tab w:val="clear" w:pos="1069"/>
          <w:tab w:val="left" w:pos="567"/>
        </w:tabs>
        <w:spacing w:before="120"/>
        <w:ind w:left="567"/>
        <w:jc w:val="both"/>
        <w:rPr>
          <w:rFonts w:ascii="Arial" w:hAnsi="Arial" w:cs="Arial"/>
          <w:sz w:val="22"/>
          <w:szCs w:val="22"/>
        </w:rPr>
      </w:pPr>
      <w:r w:rsidRPr="0081218C">
        <w:rPr>
          <w:rFonts w:ascii="Arial" w:hAnsi="Arial" w:cs="Arial"/>
          <w:sz w:val="22"/>
          <w:szCs w:val="22"/>
          <w:u w:val="single"/>
        </w:rPr>
        <w:t xml:space="preserve">Protección de corrientes </w:t>
      </w:r>
      <w:proofErr w:type="spellStart"/>
      <w:r w:rsidRPr="0081218C">
        <w:rPr>
          <w:rFonts w:ascii="Arial" w:hAnsi="Arial" w:cs="Arial"/>
          <w:sz w:val="22"/>
          <w:szCs w:val="22"/>
          <w:u w:val="single"/>
        </w:rPr>
        <w:t>subsincrónicas</w:t>
      </w:r>
      <w:proofErr w:type="spellEnd"/>
      <w:r w:rsidRPr="0081218C">
        <w:rPr>
          <w:rFonts w:ascii="Arial" w:hAnsi="Arial" w:cs="Arial"/>
          <w:sz w:val="22"/>
          <w:szCs w:val="22"/>
          <w:u w:val="single"/>
        </w:rPr>
        <w:t xml:space="preserve"> y </w:t>
      </w:r>
      <w:proofErr w:type="spellStart"/>
      <w:r w:rsidRPr="0081218C">
        <w:rPr>
          <w:rFonts w:ascii="Arial" w:hAnsi="Arial" w:cs="Arial"/>
          <w:sz w:val="22"/>
          <w:szCs w:val="22"/>
          <w:u w:val="single"/>
        </w:rPr>
        <w:t>subarmónicas</w:t>
      </w:r>
      <w:proofErr w:type="spellEnd"/>
      <w:r w:rsidRPr="0081218C">
        <w:rPr>
          <w:rFonts w:ascii="Arial" w:hAnsi="Arial" w:cs="Arial"/>
          <w:sz w:val="22"/>
          <w:szCs w:val="22"/>
        </w:rPr>
        <w:t>:</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Esta protección tiene el objeto de controlar el fenómeno de oscilaciones </w:t>
      </w:r>
      <w:proofErr w:type="spellStart"/>
      <w:r w:rsidRPr="0081218C">
        <w:rPr>
          <w:rFonts w:ascii="Arial" w:hAnsi="Arial" w:cs="Arial"/>
          <w:sz w:val="22"/>
          <w:szCs w:val="22"/>
        </w:rPr>
        <w:t>subarmónicas</w:t>
      </w:r>
      <w:proofErr w:type="spellEnd"/>
      <w:r w:rsidRPr="0081218C">
        <w:rPr>
          <w:rFonts w:ascii="Arial" w:hAnsi="Arial" w:cs="Arial"/>
          <w:sz w:val="22"/>
          <w:szCs w:val="22"/>
        </w:rPr>
        <w:t xml:space="preserve"> que un capacitor en serie puede ocasionar, en circunstancias tales como la energización de transformadores en vacío o de reactores; estas oscilaciones </w:t>
      </w:r>
      <w:proofErr w:type="spellStart"/>
      <w:r w:rsidRPr="0081218C">
        <w:rPr>
          <w:rFonts w:ascii="Arial" w:hAnsi="Arial" w:cs="Arial"/>
          <w:sz w:val="22"/>
          <w:szCs w:val="22"/>
        </w:rPr>
        <w:t>subarmónicas</w:t>
      </w:r>
      <w:proofErr w:type="spellEnd"/>
      <w:r w:rsidRPr="0081218C">
        <w:rPr>
          <w:rFonts w:ascii="Arial" w:hAnsi="Arial" w:cs="Arial"/>
          <w:sz w:val="22"/>
          <w:szCs w:val="22"/>
        </w:rPr>
        <w:t xml:space="preserve"> de alcanzar ciertos niveles de frecuencia y amplitud pueden originar perturbaciones en el sistema de 500 </w:t>
      </w:r>
      <w:proofErr w:type="spellStart"/>
      <w:r w:rsidRPr="0081218C">
        <w:rPr>
          <w:rFonts w:ascii="Arial" w:hAnsi="Arial" w:cs="Arial"/>
          <w:sz w:val="22"/>
          <w:szCs w:val="22"/>
        </w:rPr>
        <w:t>kV</w:t>
      </w:r>
      <w:proofErr w:type="spellEnd"/>
      <w:r w:rsidRPr="0081218C">
        <w:rPr>
          <w:rFonts w:ascii="Arial" w:hAnsi="Arial" w:cs="Arial"/>
          <w:sz w:val="22"/>
          <w:szCs w:val="22"/>
        </w:rPr>
        <w:t>, con una banda de frecuencia entre 5 y 30 Hz.</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La protección </w:t>
      </w:r>
      <w:proofErr w:type="spellStart"/>
      <w:r w:rsidRPr="0081218C">
        <w:rPr>
          <w:rFonts w:ascii="Arial" w:hAnsi="Arial" w:cs="Arial"/>
          <w:sz w:val="22"/>
          <w:szCs w:val="22"/>
        </w:rPr>
        <w:t>subarmónica</w:t>
      </w:r>
      <w:proofErr w:type="spellEnd"/>
      <w:r w:rsidRPr="0081218C">
        <w:rPr>
          <w:rFonts w:ascii="Arial" w:hAnsi="Arial" w:cs="Arial"/>
          <w:sz w:val="22"/>
          <w:szCs w:val="22"/>
        </w:rPr>
        <w:t xml:space="preserve"> será ajustada para detectar corrientes </w:t>
      </w:r>
      <w:proofErr w:type="spellStart"/>
      <w:r w:rsidRPr="0081218C">
        <w:rPr>
          <w:rFonts w:ascii="Arial" w:hAnsi="Arial" w:cs="Arial"/>
          <w:sz w:val="22"/>
          <w:szCs w:val="22"/>
        </w:rPr>
        <w:t>subarmónicas</w:t>
      </w:r>
      <w:proofErr w:type="spellEnd"/>
      <w:r w:rsidRPr="0081218C">
        <w:rPr>
          <w:rFonts w:ascii="Arial" w:hAnsi="Arial" w:cs="Arial"/>
          <w:sz w:val="22"/>
          <w:szCs w:val="22"/>
        </w:rPr>
        <w:t xml:space="preserve"> de hasta 10% del valor de la corriente nominal de la batería.</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Si la protección detecta corrientes </w:t>
      </w:r>
      <w:proofErr w:type="spellStart"/>
      <w:r w:rsidRPr="0081218C">
        <w:rPr>
          <w:rFonts w:ascii="Arial" w:hAnsi="Arial" w:cs="Arial"/>
          <w:sz w:val="22"/>
          <w:szCs w:val="22"/>
        </w:rPr>
        <w:t>subarmónicas</w:t>
      </w:r>
      <w:proofErr w:type="spellEnd"/>
      <w:r w:rsidRPr="0081218C">
        <w:rPr>
          <w:rFonts w:ascii="Arial" w:hAnsi="Arial" w:cs="Arial"/>
          <w:sz w:val="22"/>
          <w:szCs w:val="22"/>
        </w:rPr>
        <w:t xml:space="preserve"> en el rango indicado precedentemente, la misma producirá la siguiente secuencia:</w:t>
      </w:r>
    </w:p>
    <w:p w:rsidR="0052588B" w:rsidRPr="0081218C" w:rsidRDefault="0052588B" w:rsidP="001C52A3">
      <w:pPr>
        <w:pStyle w:val="Sangra3detindependiente"/>
        <w:numPr>
          <w:ilvl w:val="0"/>
          <w:numId w:val="22"/>
        </w:numPr>
        <w:tabs>
          <w:tab w:val="clear" w:pos="1568"/>
          <w:tab w:val="left" w:pos="1134"/>
        </w:tabs>
        <w:ind w:left="1134"/>
        <w:jc w:val="both"/>
        <w:rPr>
          <w:rFonts w:ascii="Arial" w:hAnsi="Arial" w:cs="Arial"/>
          <w:sz w:val="22"/>
          <w:szCs w:val="22"/>
        </w:rPr>
      </w:pPr>
      <w:r w:rsidRPr="0081218C">
        <w:rPr>
          <w:rFonts w:ascii="Arial" w:hAnsi="Arial" w:cs="Arial"/>
          <w:sz w:val="22"/>
          <w:szCs w:val="22"/>
        </w:rPr>
        <w:lastRenderedPageBreak/>
        <w:t>Orden de cierre de las tres fases del  interruptor de paso.</w:t>
      </w:r>
    </w:p>
    <w:p w:rsidR="0052588B" w:rsidRPr="0081218C" w:rsidRDefault="0052588B" w:rsidP="001C52A3">
      <w:pPr>
        <w:pStyle w:val="Sangra3detindependiente"/>
        <w:numPr>
          <w:ilvl w:val="0"/>
          <w:numId w:val="22"/>
        </w:numPr>
        <w:tabs>
          <w:tab w:val="clear" w:pos="1568"/>
          <w:tab w:val="left" w:pos="1134"/>
        </w:tabs>
        <w:ind w:left="1134"/>
        <w:jc w:val="both"/>
        <w:rPr>
          <w:rFonts w:ascii="Arial" w:hAnsi="Arial" w:cs="Arial"/>
          <w:sz w:val="22"/>
          <w:szCs w:val="22"/>
        </w:rPr>
      </w:pPr>
      <w:r w:rsidRPr="0081218C">
        <w:rPr>
          <w:rFonts w:ascii="Arial" w:hAnsi="Arial" w:cs="Arial"/>
          <w:sz w:val="22"/>
          <w:szCs w:val="22"/>
        </w:rPr>
        <w:t>Orden de enclavamiento temporal.</w:t>
      </w:r>
    </w:p>
    <w:p w:rsidR="0052588B" w:rsidRPr="0081218C" w:rsidRDefault="0052588B" w:rsidP="001C52A3">
      <w:pPr>
        <w:pStyle w:val="Sangra3detindependiente"/>
        <w:numPr>
          <w:ilvl w:val="0"/>
          <w:numId w:val="22"/>
        </w:numPr>
        <w:tabs>
          <w:tab w:val="clear" w:pos="1568"/>
          <w:tab w:val="left" w:pos="1134"/>
        </w:tabs>
        <w:ind w:left="1134"/>
        <w:jc w:val="both"/>
        <w:rPr>
          <w:rFonts w:ascii="Arial" w:hAnsi="Arial" w:cs="Arial"/>
          <w:sz w:val="22"/>
          <w:szCs w:val="22"/>
        </w:rPr>
      </w:pPr>
      <w:r w:rsidRPr="0081218C">
        <w:rPr>
          <w:rFonts w:ascii="Arial" w:hAnsi="Arial" w:cs="Arial"/>
          <w:sz w:val="22"/>
          <w:szCs w:val="22"/>
        </w:rPr>
        <w:t xml:space="preserve">Indicación local de presencia de condiciones </w:t>
      </w:r>
      <w:proofErr w:type="spellStart"/>
      <w:r w:rsidRPr="0081218C">
        <w:rPr>
          <w:rFonts w:ascii="Arial" w:hAnsi="Arial" w:cs="Arial"/>
          <w:sz w:val="22"/>
          <w:szCs w:val="22"/>
        </w:rPr>
        <w:t>subarmónicas</w:t>
      </w:r>
      <w:proofErr w:type="spellEnd"/>
      <w:r w:rsidRPr="0081218C">
        <w:rPr>
          <w:rFonts w:ascii="Arial" w:hAnsi="Arial" w:cs="Arial"/>
          <w:sz w:val="22"/>
          <w:szCs w:val="22"/>
        </w:rPr>
        <w:t xml:space="preserve"> (en la propia E.T.).</w:t>
      </w:r>
    </w:p>
    <w:p w:rsidR="0052588B" w:rsidRPr="0081218C" w:rsidRDefault="0052588B" w:rsidP="001C52A3">
      <w:pPr>
        <w:pStyle w:val="Sangra3detindependiente"/>
        <w:numPr>
          <w:ilvl w:val="0"/>
          <w:numId w:val="22"/>
        </w:numPr>
        <w:tabs>
          <w:tab w:val="clear" w:pos="1568"/>
          <w:tab w:val="left" w:pos="1134"/>
        </w:tabs>
        <w:ind w:left="1134"/>
        <w:jc w:val="both"/>
        <w:rPr>
          <w:rFonts w:ascii="Arial" w:hAnsi="Arial" w:cs="Arial"/>
          <w:sz w:val="22"/>
          <w:szCs w:val="22"/>
        </w:rPr>
      </w:pPr>
      <w:r w:rsidRPr="0081218C">
        <w:rPr>
          <w:rFonts w:ascii="Arial" w:hAnsi="Arial" w:cs="Arial"/>
          <w:sz w:val="22"/>
          <w:szCs w:val="22"/>
        </w:rPr>
        <w:t xml:space="preserve">Indicación remota de presencia de condiciones </w:t>
      </w:r>
      <w:proofErr w:type="spellStart"/>
      <w:r w:rsidRPr="0081218C">
        <w:rPr>
          <w:rFonts w:ascii="Arial" w:hAnsi="Arial" w:cs="Arial"/>
          <w:sz w:val="22"/>
          <w:szCs w:val="22"/>
        </w:rPr>
        <w:t>subarmónicas</w:t>
      </w:r>
      <w:proofErr w:type="spellEnd"/>
      <w:r w:rsidRPr="0081218C">
        <w:rPr>
          <w:rFonts w:ascii="Arial" w:hAnsi="Arial" w:cs="Arial"/>
          <w:sz w:val="22"/>
          <w:szCs w:val="22"/>
        </w:rPr>
        <w:t xml:space="preserve"> (en el centro de control).</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Después de la actuación de esta protección se producirá, con un retardo predeterminado, la reinserción automática del Banco de Capacitores. </w:t>
      </w:r>
    </w:p>
    <w:p w:rsidR="0052588B" w:rsidRPr="0081218C" w:rsidRDefault="0052588B" w:rsidP="0052588B">
      <w:pPr>
        <w:pStyle w:val="Sangra3detindependiente"/>
        <w:tabs>
          <w:tab w:val="left" w:pos="567"/>
        </w:tabs>
        <w:ind w:left="567"/>
        <w:jc w:val="both"/>
        <w:rPr>
          <w:rFonts w:ascii="Arial" w:hAnsi="Arial" w:cs="Arial"/>
          <w:sz w:val="22"/>
          <w:szCs w:val="22"/>
        </w:rPr>
      </w:pPr>
      <w:r w:rsidRPr="0081218C">
        <w:rPr>
          <w:rFonts w:ascii="Arial" w:hAnsi="Arial" w:cs="Arial"/>
          <w:sz w:val="22"/>
          <w:szCs w:val="22"/>
        </w:rPr>
        <w:t xml:space="preserve">Si permanecen las oscilaciones </w:t>
      </w:r>
      <w:proofErr w:type="spellStart"/>
      <w:r w:rsidRPr="0081218C">
        <w:rPr>
          <w:rFonts w:ascii="Arial" w:hAnsi="Arial" w:cs="Arial"/>
          <w:sz w:val="22"/>
          <w:szCs w:val="22"/>
        </w:rPr>
        <w:t>subarmónicas</w:t>
      </w:r>
      <w:proofErr w:type="spellEnd"/>
      <w:r w:rsidRPr="0081218C">
        <w:rPr>
          <w:rFonts w:ascii="Arial" w:hAnsi="Arial" w:cs="Arial"/>
          <w:sz w:val="22"/>
          <w:szCs w:val="22"/>
        </w:rPr>
        <w:t xml:space="preserve"> después de la reinserción, se producirá el cierre definitivo del interruptor de paso y el consiguiente enclavamiento permanente hasta que se investigue la situación y el mismo sea voluntariamente removido.</w:t>
      </w:r>
    </w:p>
    <w:p w:rsidR="0052588B" w:rsidRPr="0081218C" w:rsidRDefault="0052588B" w:rsidP="0052588B">
      <w:pPr>
        <w:pStyle w:val="Sangra3detindependiente"/>
        <w:tabs>
          <w:tab w:val="left" w:pos="0"/>
        </w:tabs>
        <w:ind w:left="0"/>
        <w:jc w:val="both"/>
        <w:rPr>
          <w:rFonts w:ascii="Arial" w:hAnsi="Arial" w:cs="Arial"/>
          <w:b/>
          <w:sz w:val="22"/>
          <w:szCs w:val="22"/>
        </w:rPr>
      </w:pPr>
      <w:r w:rsidRPr="0081218C">
        <w:rPr>
          <w:rFonts w:ascii="Arial" w:hAnsi="Arial" w:cs="Arial"/>
          <w:b/>
          <w:sz w:val="22"/>
          <w:szCs w:val="22"/>
        </w:rPr>
        <w:t>12.2   Transmisión de señales entre plataforma y sala de control</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 xml:space="preserve">Se proveerán enlaces del tipo </w:t>
      </w:r>
      <w:proofErr w:type="spellStart"/>
      <w:r w:rsidRPr="0081218C">
        <w:rPr>
          <w:rFonts w:ascii="Arial" w:hAnsi="Arial" w:cs="Arial"/>
          <w:sz w:val="22"/>
          <w:szCs w:val="22"/>
        </w:rPr>
        <w:t>optoeléctrico</w:t>
      </w:r>
      <w:proofErr w:type="spellEnd"/>
      <w:r w:rsidRPr="0081218C">
        <w:rPr>
          <w:rFonts w:ascii="Arial" w:hAnsi="Arial" w:cs="Arial"/>
          <w:sz w:val="22"/>
          <w:szCs w:val="22"/>
        </w:rPr>
        <w:t xml:space="preserve"> con equipos duplicados e independientes, inclusive en su punto de alimentación, en cada una de las fases de los Bancos de Capacitores serie.</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Los canales dedicados a protección, control y mando serán exclusivos para esas finalidades.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El sistema de detección y transmisión de señales será implementado mediante transformadores ópticos de corriente, fibra óptica, tarjetas </w:t>
      </w:r>
      <w:proofErr w:type="spellStart"/>
      <w:r w:rsidRPr="0081218C">
        <w:rPr>
          <w:rFonts w:ascii="Arial" w:hAnsi="Arial" w:cs="Arial"/>
          <w:sz w:val="22"/>
          <w:szCs w:val="22"/>
        </w:rPr>
        <w:t>transductoras</w:t>
      </w:r>
      <w:proofErr w:type="spellEnd"/>
      <w:r w:rsidRPr="0081218C">
        <w:rPr>
          <w:rFonts w:ascii="Arial" w:hAnsi="Arial" w:cs="Arial"/>
          <w:sz w:val="22"/>
          <w:szCs w:val="22"/>
        </w:rPr>
        <w:t xml:space="preserve"> </w:t>
      </w:r>
      <w:proofErr w:type="spellStart"/>
      <w:r w:rsidRPr="0081218C">
        <w:rPr>
          <w:rFonts w:ascii="Arial" w:hAnsi="Arial" w:cs="Arial"/>
          <w:sz w:val="22"/>
          <w:szCs w:val="22"/>
        </w:rPr>
        <w:t>análogicas</w:t>
      </w:r>
      <w:proofErr w:type="spellEnd"/>
      <w:r w:rsidRPr="0081218C">
        <w:rPr>
          <w:rFonts w:ascii="Arial" w:hAnsi="Arial" w:cs="Arial"/>
          <w:sz w:val="22"/>
          <w:szCs w:val="22"/>
        </w:rPr>
        <w:t xml:space="preserve"> de </w:t>
      </w:r>
      <w:proofErr w:type="spellStart"/>
      <w:r w:rsidRPr="0081218C">
        <w:rPr>
          <w:rFonts w:ascii="Arial" w:hAnsi="Arial" w:cs="Arial"/>
          <w:sz w:val="22"/>
          <w:szCs w:val="22"/>
        </w:rPr>
        <w:t>interfase</w:t>
      </w:r>
      <w:proofErr w:type="spellEnd"/>
      <w:r w:rsidRPr="0081218C">
        <w:rPr>
          <w:rFonts w:ascii="Arial" w:hAnsi="Arial" w:cs="Arial"/>
          <w:sz w:val="22"/>
          <w:szCs w:val="22"/>
        </w:rPr>
        <w:t xml:space="preserve"> digital y de computadora y protocolos de comunicación (preferentemente  standard) para cada aplicación.</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Todos los circuitos instalados en plataformas o en la playa de 500 </w:t>
      </w:r>
      <w:proofErr w:type="spellStart"/>
      <w:r w:rsidRPr="0081218C">
        <w:rPr>
          <w:rFonts w:ascii="Arial" w:hAnsi="Arial" w:cs="Arial"/>
          <w:sz w:val="22"/>
          <w:szCs w:val="22"/>
        </w:rPr>
        <w:t>kV</w:t>
      </w:r>
      <w:proofErr w:type="spellEnd"/>
      <w:r w:rsidRPr="0081218C">
        <w:rPr>
          <w:rFonts w:ascii="Arial" w:hAnsi="Arial" w:cs="Arial"/>
          <w:sz w:val="22"/>
          <w:szCs w:val="22"/>
        </w:rPr>
        <w:t xml:space="preserve"> serán montados en gabinetes aptos para intemperie y con hermeticidad total. El cableado será de fácil acceso sin necesidad de desmontaje de equipo alguno.</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Todos los circuitos conversores de señales analógicas y digitales serán de alta inmunidad al ruido electromagnético presente en las playas de las EE.TT. de 500 </w:t>
      </w:r>
      <w:proofErr w:type="spellStart"/>
      <w:r w:rsidRPr="0081218C">
        <w:rPr>
          <w:rFonts w:ascii="Arial" w:hAnsi="Arial" w:cs="Arial"/>
          <w:sz w:val="22"/>
          <w:szCs w:val="22"/>
        </w:rPr>
        <w:t>kV</w:t>
      </w:r>
      <w:proofErr w:type="spellEnd"/>
      <w:r w:rsidRPr="0081218C">
        <w:rPr>
          <w:rFonts w:ascii="Arial" w:hAnsi="Arial" w:cs="Arial"/>
          <w:sz w:val="22"/>
          <w:szCs w:val="22"/>
        </w:rPr>
        <w:t>.</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Cada sistema de enlace </w:t>
      </w:r>
      <w:proofErr w:type="spellStart"/>
      <w:r w:rsidRPr="0081218C">
        <w:rPr>
          <w:rFonts w:ascii="Arial" w:hAnsi="Arial" w:cs="Arial"/>
          <w:sz w:val="22"/>
          <w:szCs w:val="22"/>
        </w:rPr>
        <w:t>optoeléctrico</w:t>
      </w:r>
      <w:proofErr w:type="spellEnd"/>
      <w:r w:rsidRPr="0081218C">
        <w:rPr>
          <w:rFonts w:ascii="Arial" w:hAnsi="Arial" w:cs="Arial"/>
          <w:sz w:val="22"/>
          <w:szCs w:val="22"/>
        </w:rPr>
        <w:t xml:space="preserve"> </w:t>
      </w:r>
      <w:proofErr w:type="spellStart"/>
      <w:r w:rsidRPr="0081218C">
        <w:rPr>
          <w:rFonts w:ascii="Arial" w:hAnsi="Arial" w:cs="Arial"/>
          <w:sz w:val="22"/>
          <w:szCs w:val="22"/>
        </w:rPr>
        <w:t>poserá</w:t>
      </w:r>
      <w:proofErr w:type="spellEnd"/>
      <w:r w:rsidRPr="0081218C">
        <w:rPr>
          <w:rFonts w:ascii="Arial" w:hAnsi="Arial" w:cs="Arial"/>
          <w:sz w:val="22"/>
          <w:szCs w:val="22"/>
        </w:rPr>
        <w:t xml:space="preserve"> un método de chequeo continuo de su buen funcionamiento y en caso de detección de falla, se bloqueará  dejando al otro en servicio y dando alarma.</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En caso de falla simultánea de los dos sistemas (o sucesivas de uno y otro sistema) se producirá el cierre de las tres fases del interruptor de paso y se bloquea la reinserción del Banco de Capacitores.</w:t>
      </w:r>
    </w:p>
    <w:p w:rsidR="0052588B" w:rsidRPr="0081218C" w:rsidRDefault="0052588B" w:rsidP="0052588B">
      <w:pPr>
        <w:pStyle w:val="Sangra3detindependiente"/>
        <w:tabs>
          <w:tab w:val="left" w:pos="0"/>
        </w:tabs>
        <w:ind w:left="0"/>
        <w:jc w:val="both"/>
        <w:rPr>
          <w:rFonts w:ascii="Arial" w:hAnsi="Arial" w:cs="Arial"/>
          <w:b/>
          <w:sz w:val="22"/>
          <w:szCs w:val="22"/>
        </w:rPr>
      </w:pPr>
      <w:r w:rsidRPr="0081218C">
        <w:rPr>
          <w:rFonts w:ascii="Arial" w:hAnsi="Arial" w:cs="Arial"/>
          <w:b/>
          <w:sz w:val="22"/>
          <w:szCs w:val="22"/>
        </w:rPr>
        <w:t xml:space="preserve">13.   ESTUDIOS ELÉCTRICOS DEL EQUIPAMIENTO </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Contratista deberá presentar en la oportunidad que lo indique el cronograma de la Obra, dentro de las tareas de ingeniería de detalle a su cargo, todos los estudios requeridos en las presentes especificaciones sobre el equipamiento de los Bancos de Capacitores. Asimismo deberá presentar todos los análisis, informes y estudios que permitan al Comitente obtener el pleno convencimiento de  la garantía, ofrecida por el Contratista de que el sistema de compensación serie requerido, se encuentra adecuadamente avalado desde el punto de vista técnico.</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Se describen en los numerales siguientes diversos aspectos sobre los estudios a presentar relativos al equipamiento de compensación serie:</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lastRenderedPageBreak/>
        <w:t>13.1</w:t>
      </w:r>
      <w:r w:rsidRPr="0081218C">
        <w:rPr>
          <w:rFonts w:ascii="Arial" w:hAnsi="Arial" w:cs="Arial"/>
          <w:b/>
          <w:smallCaps/>
          <w:sz w:val="22"/>
          <w:szCs w:val="22"/>
        </w:rPr>
        <w:tab/>
        <w:t>Fusibles de las unidades capacitoras: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Los estudios deberán demostrar que los fusibles satisfacen los requerimientos de dimensionamiento especificados y que soportan las solicitaciones debidas a operaciones del chispero o del interruptor de paso allí indicadas.</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t xml:space="preserve">13.2 </w:t>
      </w:r>
      <w:r w:rsidRPr="0081218C">
        <w:rPr>
          <w:rFonts w:ascii="Arial" w:hAnsi="Arial" w:cs="Arial"/>
          <w:b/>
          <w:smallCaps/>
          <w:sz w:val="22"/>
          <w:szCs w:val="22"/>
        </w:rPr>
        <w:t>Circuito de amortiguamiento: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Los estudios deberán demostrar que los valores de los componentes del circuito de amortiguamiento satisfacen el requerimiento de limitación de corriente establecido. El estudio verificará que el diseño de dichos componentes es adecuado desde el punto de vista de las capacidades nominales de los otros componentes del esquema de protección de los Capacitores Serie, además de la propia de los componentes del circuito de amortiguamiento.</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t>13.3</w:t>
      </w:r>
      <w:r w:rsidRPr="0081218C">
        <w:rPr>
          <w:rFonts w:ascii="Arial" w:hAnsi="Arial" w:cs="Arial"/>
          <w:b/>
          <w:smallCaps/>
          <w:sz w:val="22"/>
          <w:szCs w:val="22"/>
        </w:rPr>
        <w:tab/>
      </w:r>
      <w:proofErr w:type="spellStart"/>
      <w:r w:rsidRPr="0081218C">
        <w:rPr>
          <w:rFonts w:ascii="Arial" w:hAnsi="Arial" w:cs="Arial"/>
          <w:b/>
          <w:smallCaps/>
          <w:sz w:val="22"/>
          <w:szCs w:val="22"/>
        </w:rPr>
        <w:t>Varistores</w:t>
      </w:r>
      <w:proofErr w:type="spellEnd"/>
      <w:r w:rsidRPr="0081218C">
        <w:rPr>
          <w:rFonts w:ascii="Arial" w:hAnsi="Arial" w:cs="Arial"/>
          <w:b/>
          <w:smallCaps/>
          <w:sz w:val="22"/>
          <w:szCs w:val="22"/>
        </w:rPr>
        <w:t xml:space="preserve"> de óxido metálico: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Los estudios deberán ser realizados por  el Contratista.</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Los estudios deberán verificar que las capacidades térmicas de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satisfacen los requerimientos impuestos por los ciclos especificados de fallas internas y externas, considerando los lugares e instantes de ocurrencia de fallas más desfavorables.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En el informe correspondientes se presentará el flujo de carga considerado como instante inicial (t=0) para la simulación, indicando para cada lugar y tipo de falla, el instante de aplicación más desfavorable desde el punto de vista de la acumulación de energía de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de cada banco. </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A efectos de poder chequear los estudios, el Oferente hará constar en el caso de fallas trifásicas la fase del Banco para la cual el </w:t>
      </w:r>
      <w:proofErr w:type="spellStart"/>
      <w:r w:rsidRPr="0081218C">
        <w:rPr>
          <w:rFonts w:ascii="Arial" w:hAnsi="Arial" w:cs="Arial"/>
          <w:sz w:val="22"/>
          <w:szCs w:val="22"/>
        </w:rPr>
        <w:t>varistor</w:t>
      </w:r>
      <w:proofErr w:type="spellEnd"/>
      <w:r w:rsidRPr="0081218C">
        <w:rPr>
          <w:rFonts w:ascii="Arial" w:hAnsi="Arial" w:cs="Arial"/>
          <w:sz w:val="22"/>
          <w:szCs w:val="22"/>
        </w:rPr>
        <w:t xml:space="preserve"> acumuló la máxima energía; adicionalmente, en el caso de fallas monofásicas y bifásicas, indicará en qué fases se aplicó la falla.</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Luego de demostrar cual ha sido el caso </w:t>
      </w:r>
      <w:proofErr w:type="spellStart"/>
      <w:r w:rsidRPr="0081218C">
        <w:rPr>
          <w:rFonts w:ascii="Arial" w:hAnsi="Arial" w:cs="Arial"/>
          <w:sz w:val="22"/>
          <w:szCs w:val="22"/>
        </w:rPr>
        <w:t>dimensionante</w:t>
      </w:r>
      <w:proofErr w:type="spellEnd"/>
      <w:r w:rsidRPr="0081218C">
        <w:rPr>
          <w:rFonts w:ascii="Arial" w:hAnsi="Arial" w:cs="Arial"/>
          <w:sz w:val="22"/>
          <w:szCs w:val="22"/>
        </w:rPr>
        <w:t xml:space="preserve"> para cada Banco, se presentarán los resultados de las simulaciones de los mismos, mostrando las energías acumuladas por los restantes Bancos.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Deberá documentarse con todo detalle el mecanismo de actuación de la protección de los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indicando en todos los casos cuales son las variables censadas, la modelación de las características eléctricas y térmicas del </w:t>
      </w:r>
      <w:proofErr w:type="spellStart"/>
      <w:r w:rsidRPr="0081218C">
        <w:rPr>
          <w:rFonts w:ascii="Arial" w:hAnsi="Arial" w:cs="Arial"/>
          <w:sz w:val="22"/>
          <w:szCs w:val="22"/>
        </w:rPr>
        <w:t>varistor</w:t>
      </w:r>
      <w:proofErr w:type="spellEnd"/>
      <w:r w:rsidRPr="0081218C">
        <w:rPr>
          <w:rFonts w:ascii="Arial" w:hAnsi="Arial" w:cs="Arial"/>
          <w:sz w:val="22"/>
          <w:szCs w:val="22"/>
        </w:rPr>
        <w:t>, los niveles de disparo establecidos, los tiempos incurridos en las diferentes etapas, la conversión analógica digital - el microprocesador - la conversión digital analógica - el tiempo de actuación del chispero y las frecuencias de muestreo usadas. Cuando los valores de ajuste de una protección que monitorea energía sean temperaturas, deberá suministrarse el modelo termodinámico que permita modificar dicho ajuste a partir de otros eventuales valores de energía de referencia.</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Deberán quedar determinados los transitorios de tensión y corriente como así también los tiempos de actuación de chispero e interruptor de paso en caso de fallas internas, descarga del Banco e inserción del mismo cuando se ha eliminado la falla en la línea. </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t>13.</w:t>
      </w:r>
      <w:r w:rsidRPr="0081218C">
        <w:rPr>
          <w:rFonts w:ascii="Arial" w:hAnsi="Arial" w:cs="Arial"/>
          <w:b/>
          <w:smallCaps/>
          <w:sz w:val="22"/>
          <w:szCs w:val="22"/>
        </w:rPr>
        <w:t xml:space="preserve">4 </w:t>
      </w:r>
      <w:r w:rsidRPr="0081218C">
        <w:rPr>
          <w:rFonts w:ascii="Arial" w:hAnsi="Arial" w:cs="Arial"/>
          <w:b/>
          <w:smallCaps/>
          <w:sz w:val="22"/>
          <w:szCs w:val="22"/>
        </w:rPr>
        <w:tab/>
        <w:t>Chispero controlado: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estudio deberá determinar la capacidad nominal del chispero según lo establecido en el apartado 6 m</w:t>
      </w:r>
      <w:r w:rsidR="002A37AC">
        <w:rPr>
          <w:rFonts w:ascii="Arial" w:hAnsi="Arial" w:cs="Arial"/>
          <w:sz w:val="22"/>
          <w:szCs w:val="22"/>
        </w:rPr>
        <w:t>á</w:t>
      </w:r>
      <w:r w:rsidRPr="0081218C">
        <w:rPr>
          <w:rFonts w:ascii="Arial" w:hAnsi="Arial" w:cs="Arial"/>
          <w:sz w:val="22"/>
          <w:szCs w:val="22"/>
        </w:rPr>
        <w:t>s arriba.</w:t>
      </w:r>
    </w:p>
    <w:p w:rsidR="0052588B" w:rsidRPr="0081218C" w:rsidRDefault="0052588B" w:rsidP="0052588B">
      <w:pPr>
        <w:pStyle w:val="Sangra3detindependiente"/>
        <w:tabs>
          <w:tab w:val="left" w:pos="0"/>
        </w:tabs>
        <w:spacing w:line="360" w:lineRule="auto"/>
        <w:ind w:left="0"/>
        <w:jc w:val="both"/>
        <w:rPr>
          <w:rFonts w:ascii="Arial" w:hAnsi="Arial" w:cs="Arial"/>
          <w:sz w:val="22"/>
          <w:szCs w:val="22"/>
        </w:rPr>
      </w:pP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lastRenderedPageBreak/>
        <w:t>13</w:t>
      </w:r>
      <w:r w:rsidRPr="0081218C">
        <w:rPr>
          <w:rFonts w:ascii="Arial" w:hAnsi="Arial" w:cs="Arial"/>
          <w:b/>
          <w:smallCaps/>
          <w:sz w:val="22"/>
          <w:szCs w:val="22"/>
        </w:rPr>
        <w:t>.5</w:t>
      </w:r>
      <w:r w:rsidRPr="0081218C">
        <w:rPr>
          <w:rFonts w:ascii="Arial" w:hAnsi="Arial" w:cs="Arial"/>
          <w:b/>
          <w:smallCaps/>
          <w:sz w:val="22"/>
          <w:szCs w:val="22"/>
        </w:rPr>
        <w:tab/>
        <w:t>Interruptor de Paso: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estudio verificará que el diseño de dichos equipos es adecuado desde el punto de vista de las capacidades nominales, de su capacidad de cierre, de su tensión transitoria de restablecimiento, etc.</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mallCaps/>
          <w:sz w:val="22"/>
          <w:szCs w:val="22"/>
        </w:rPr>
        <w:t>13.6</w:t>
      </w:r>
      <w:r w:rsidRPr="0081218C">
        <w:rPr>
          <w:rFonts w:ascii="Arial" w:hAnsi="Arial" w:cs="Arial"/>
          <w:b/>
          <w:smallCaps/>
          <w:sz w:val="22"/>
          <w:szCs w:val="22"/>
        </w:rPr>
        <w:tab/>
        <w:t>Ajuste de protecciones de los Bancos y del sistema que se vean afectadas: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Se deberá presentar un estudio integral de ajuste de las protecciones del tramo compensado.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estudio incluirá las protecciones propias de los Bancos y deberá abarcar además, a todas las protecciones que se vean afectadas por la incorporación de los Bancos de Capacitores.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 xml:space="preserve">Las condiciones del Estudio </w:t>
      </w:r>
      <w:proofErr w:type="gramStart"/>
      <w:r w:rsidRPr="0081218C">
        <w:rPr>
          <w:rFonts w:ascii="Arial" w:hAnsi="Arial" w:cs="Arial"/>
          <w:sz w:val="22"/>
          <w:szCs w:val="22"/>
        </w:rPr>
        <w:t>deberá</w:t>
      </w:r>
      <w:proofErr w:type="gramEnd"/>
      <w:r w:rsidRPr="0081218C">
        <w:rPr>
          <w:rFonts w:ascii="Arial" w:hAnsi="Arial" w:cs="Arial"/>
          <w:sz w:val="22"/>
          <w:szCs w:val="22"/>
        </w:rPr>
        <w:t xml:space="preserve"> contemplar flujos de máxima y de mínima con todas las situaciones N-1 que tengan influencia en el ajuste de las protecciones.</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mallCaps/>
          <w:sz w:val="22"/>
          <w:szCs w:val="22"/>
        </w:rPr>
        <w:t>13.7 Aprobación de los estudios: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Todos los Estudios que lleva acabo el Contratista deberán ser sometidos a la aprobación de la Transportista y de CAMMESA.</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El Contratista deberá tener en cuenta de presentar en forma simultánea la totalidad de los estudios requeridos realizando una entrega que contenga no solo todos los resultados buscados, sino que además presente toda la información necesaria como para poder reproducir las simulaciones y los cálculos efectuados.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En el caso que el Contratista estime necesario, por razones fundadas, hacer una presentación escalonada de los estudios, deberá acordar con el Inspector la modalidad de presentación que estima necesaria.</w:t>
      </w:r>
    </w:p>
    <w:p w:rsidR="0052588B" w:rsidRPr="0081218C" w:rsidRDefault="0052588B" w:rsidP="0052588B">
      <w:pPr>
        <w:pStyle w:val="Sangra3detindependiente"/>
        <w:tabs>
          <w:tab w:val="left" w:pos="0"/>
        </w:tabs>
        <w:ind w:left="0"/>
        <w:jc w:val="both"/>
        <w:rPr>
          <w:rFonts w:ascii="Arial" w:hAnsi="Arial" w:cs="Arial"/>
          <w:b/>
          <w:sz w:val="22"/>
          <w:szCs w:val="22"/>
        </w:rPr>
      </w:pPr>
      <w:r w:rsidRPr="0081218C">
        <w:rPr>
          <w:rFonts w:ascii="Arial" w:hAnsi="Arial" w:cs="Arial"/>
          <w:b/>
          <w:sz w:val="22"/>
          <w:szCs w:val="22"/>
        </w:rPr>
        <w:t>14.      ENSAYOS EN FÁBRICA</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t>14</w:t>
      </w:r>
      <w:r w:rsidRPr="0081218C">
        <w:rPr>
          <w:rFonts w:ascii="Arial" w:hAnsi="Arial" w:cs="Arial"/>
          <w:b/>
          <w:smallCaps/>
          <w:sz w:val="22"/>
          <w:szCs w:val="22"/>
        </w:rPr>
        <w:t>.1</w:t>
      </w:r>
      <w:r w:rsidRPr="0081218C">
        <w:rPr>
          <w:rFonts w:ascii="Arial" w:hAnsi="Arial" w:cs="Arial"/>
          <w:b/>
          <w:smallCaps/>
          <w:sz w:val="22"/>
          <w:szCs w:val="22"/>
        </w:rPr>
        <w:tab/>
        <w:t>Requisitos generales para los ensayos en fábrica:</w:t>
      </w:r>
    </w:p>
    <w:p w:rsidR="0052588B" w:rsidRPr="0081218C" w:rsidRDefault="0052588B" w:rsidP="0052588B">
      <w:pPr>
        <w:pStyle w:val="Sangra3detindependiente"/>
        <w:tabs>
          <w:tab w:val="left" w:pos="567"/>
        </w:tabs>
        <w:ind w:left="284" w:hanging="284"/>
        <w:jc w:val="both"/>
        <w:rPr>
          <w:rFonts w:ascii="Arial" w:hAnsi="Arial" w:cs="Arial"/>
          <w:sz w:val="22"/>
          <w:szCs w:val="22"/>
        </w:rPr>
      </w:pPr>
      <w:r w:rsidRPr="0081218C">
        <w:rPr>
          <w:rFonts w:ascii="Arial" w:hAnsi="Arial" w:cs="Arial"/>
          <w:sz w:val="22"/>
          <w:szCs w:val="22"/>
        </w:rPr>
        <w:t>El Oferente deberá tener en cuenta lo pautado en el texto siguiente.</w:t>
      </w:r>
    </w:p>
    <w:p w:rsidR="0052588B" w:rsidRPr="0081218C" w:rsidRDefault="0052588B" w:rsidP="001C52A3">
      <w:pPr>
        <w:pStyle w:val="Sangra3detindependiente"/>
        <w:numPr>
          <w:ilvl w:val="0"/>
          <w:numId w:val="23"/>
        </w:numPr>
        <w:tabs>
          <w:tab w:val="clear" w:pos="1069"/>
          <w:tab w:val="num" w:pos="360"/>
          <w:tab w:val="left" w:pos="851"/>
        </w:tabs>
        <w:ind w:left="851" w:hanging="284"/>
        <w:jc w:val="both"/>
        <w:rPr>
          <w:rFonts w:ascii="Arial" w:hAnsi="Arial" w:cs="Arial"/>
          <w:sz w:val="22"/>
          <w:szCs w:val="22"/>
        </w:rPr>
      </w:pPr>
      <w:r w:rsidRPr="0081218C">
        <w:rPr>
          <w:rFonts w:ascii="Arial" w:hAnsi="Arial" w:cs="Arial"/>
          <w:sz w:val="22"/>
          <w:szCs w:val="22"/>
        </w:rPr>
        <w:t>El Inspector  y el Supervisor  se reservan el derecho de presenciar los ensayos sobre los equipos que forman parte del  suministro, que estén previstos en las normas de aplicación o especificados en el  pliego, ya sea para componentes o partes y/o para equipamiento terminado.</w:t>
      </w:r>
    </w:p>
    <w:p w:rsidR="0052588B" w:rsidRPr="0081218C" w:rsidRDefault="0052588B" w:rsidP="001C52A3">
      <w:pPr>
        <w:pStyle w:val="Sangra3detindependiente"/>
        <w:numPr>
          <w:ilvl w:val="0"/>
          <w:numId w:val="24"/>
        </w:numPr>
        <w:tabs>
          <w:tab w:val="clear" w:pos="1069"/>
          <w:tab w:val="num" w:pos="360"/>
          <w:tab w:val="left" w:pos="851"/>
        </w:tabs>
        <w:ind w:left="851" w:hanging="284"/>
        <w:jc w:val="both"/>
        <w:rPr>
          <w:rFonts w:ascii="Arial" w:hAnsi="Arial" w:cs="Arial"/>
          <w:sz w:val="22"/>
          <w:szCs w:val="22"/>
        </w:rPr>
      </w:pPr>
      <w:r w:rsidRPr="0081218C">
        <w:rPr>
          <w:rFonts w:ascii="Arial" w:hAnsi="Arial" w:cs="Arial"/>
          <w:sz w:val="22"/>
          <w:szCs w:val="22"/>
        </w:rPr>
        <w:t>Los métodos usados por el Contratista deberán excluir errores producidos por armónicas, influencia nociva de elementos internos y externos en los circuitos de ensayos o interferencias de medición.</w:t>
      </w:r>
    </w:p>
    <w:p w:rsidR="0052588B" w:rsidRPr="0081218C" w:rsidRDefault="0052588B" w:rsidP="001C52A3">
      <w:pPr>
        <w:pStyle w:val="Sangra3detindependiente"/>
        <w:numPr>
          <w:ilvl w:val="0"/>
          <w:numId w:val="25"/>
        </w:numPr>
        <w:tabs>
          <w:tab w:val="clear" w:pos="1069"/>
          <w:tab w:val="num" w:pos="360"/>
          <w:tab w:val="left" w:pos="851"/>
        </w:tabs>
        <w:ind w:left="851" w:hanging="284"/>
        <w:jc w:val="both"/>
        <w:rPr>
          <w:rFonts w:ascii="Arial" w:hAnsi="Arial" w:cs="Arial"/>
          <w:sz w:val="22"/>
          <w:szCs w:val="22"/>
        </w:rPr>
      </w:pPr>
      <w:r w:rsidRPr="0081218C">
        <w:rPr>
          <w:rFonts w:ascii="Arial" w:hAnsi="Arial" w:cs="Arial"/>
          <w:sz w:val="22"/>
          <w:szCs w:val="22"/>
        </w:rPr>
        <w:t>El Contratista deberá proveer todos los instrumentos requeridos para los ensayos en fábrica y en el emplazamiento. Estos instrumentos serán listados en los procedimientos de ensayos debiendo estar disponibles en fábrica los correspondientes certificados de calibración y control.</w:t>
      </w:r>
    </w:p>
    <w:p w:rsidR="0052588B" w:rsidRPr="0081218C" w:rsidRDefault="0052588B" w:rsidP="001C52A3">
      <w:pPr>
        <w:pStyle w:val="Sangra3detindependiente"/>
        <w:numPr>
          <w:ilvl w:val="0"/>
          <w:numId w:val="26"/>
        </w:numPr>
        <w:tabs>
          <w:tab w:val="clear" w:pos="1069"/>
          <w:tab w:val="num" w:pos="360"/>
          <w:tab w:val="left" w:pos="851"/>
        </w:tabs>
        <w:ind w:left="851" w:hanging="284"/>
        <w:jc w:val="both"/>
        <w:rPr>
          <w:rFonts w:ascii="Arial" w:hAnsi="Arial" w:cs="Arial"/>
          <w:sz w:val="22"/>
          <w:szCs w:val="22"/>
        </w:rPr>
      </w:pPr>
      <w:r w:rsidRPr="0081218C">
        <w:rPr>
          <w:rFonts w:ascii="Arial" w:hAnsi="Arial" w:cs="Arial"/>
          <w:sz w:val="22"/>
          <w:szCs w:val="22"/>
        </w:rPr>
        <w:t xml:space="preserve">Los ensayos de rutina (o ensayos de producción) serán realizados sobre materiales, componentes total o parcialmente terminados, elementos completos y/o </w:t>
      </w:r>
      <w:proofErr w:type="spellStart"/>
      <w:r w:rsidRPr="0081218C">
        <w:rPr>
          <w:rFonts w:ascii="Arial" w:hAnsi="Arial" w:cs="Arial"/>
          <w:sz w:val="22"/>
          <w:szCs w:val="22"/>
        </w:rPr>
        <w:t>semiensamblados</w:t>
      </w:r>
      <w:proofErr w:type="spellEnd"/>
      <w:r w:rsidRPr="0081218C">
        <w:rPr>
          <w:rFonts w:ascii="Arial" w:hAnsi="Arial" w:cs="Arial"/>
          <w:sz w:val="22"/>
          <w:szCs w:val="22"/>
        </w:rPr>
        <w:t xml:space="preserve"> </w:t>
      </w:r>
      <w:proofErr w:type="spellStart"/>
      <w:r w:rsidRPr="0081218C">
        <w:rPr>
          <w:rFonts w:ascii="Arial" w:hAnsi="Arial" w:cs="Arial"/>
          <w:sz w:val="22"/>
          <w:szCs w:val="22"/>
        </w:rPr>
        <w:t>etc</w:t>
      </w:r>
      <w:proofErr w:type="spellEnd"/>
      <w:r w:rsidRPr="0081218C">
        <w:rPr>
          <w:rFonts w:ascii="Arial" w:hAnsi="Arial" w:cs="Arial"/>
          <w:sz w:val="22"/>
          <w:szCs w:val="22"/>
        </w:rPr>
        <w:t xml:space="preserve">, de forma tal de asegurar una calidad uniforme en la mano de obra y en los materiales; el Contratista será responsable por la realización de tantos </w:t>
      </w:r>
      <w:r w:rsidRPr="0081218C">
        <w:rPr>
          <w:rFonts w:ascii="Arial" w:hAnsi="Arial" w:cs="Arial"/>
          <w:sz w:val="22"/>
          <w:szCs w:val="22"/>
        </w:rPr>
        <w:lastRenderedPageBreak/>
        <w:t>ensayos adicionales como considere necesarios para asegurar la calidad y aptitud especificadas en el producto terminado.</w:t>
      </w:r>
    </w:p>
    <w:p w:rsidR="0052588B" w:rsidRPr="0081218C" w:rsidRDefault="0052588B" w:rsidP="001C52A3">
      <w:pPr>
        <w:pStyle w:val="Sangra3detindependiente"/>
        <w:numPr>
          <w:ilvl w:val="0"/>
          <w:numId w:val="27"/>
        </w:numPr>
        <w:tabs>
          <w:tab w:val="clear" w:pos="1069"/>
          <w:tab w:val="num" w:pos="360"/>
          <w:tab w:val="left" w:pos="851"/>
        </w:tabs>
        <w:ind w:left="851" w:hanging="284"/>
        <w:jc w:val="both"/>
        <w:rPr>
          <w:rFonts w:ascii="Arial" w:hAnsi="Arial" w:cs="Arial"/>
          <w:sz w:val="22"/>
          <w:szCs w:val="22"/>
        </w:rPr>
      </w:pPr>
      <w:r w:rsidRPr="0081218C">
        <w:rPr>
          <w:rFonts w:ascii="Arial" w:hAnsi="Arial" w:cs="Arial"/>
          <w:sz w:val="22"/>
          <w:szCs w:val="22"/>
        </w:rPr>
        <w:t xml:space="preserve">Los ensayos de tipo (o ensayos de diseño) serán realizados por el Contratista para demostrar la aptitud del diseño de los equipos y el cumplimiento de las especificaciones del presente Pliego; el Contratista será responsable por la realización de tantos ensayos de tipo adicionales como él considere necesarios </w:t>
      </w:r>
      <w:proofErr w:type="spellStart"/>
      <w:r w:rsidRPr="0081218C">
        <w:rPr>
          <w:rFonts w:ascii="Arial" w:hAnsi="Arial" w:cs="Arial"/>
          <w:sz w:val="22"/>
          <w:szCs w:val="22"/>
        </w:rPr>
        <w:t>par</w:t>
      </w:r>
      <w:proofErr w:type="spellEnd"/>
      <w:r w:rsidRPr="0081218C">
        <w:rPr>
          <w:rFonts w:ascii="Arial" w:hAnsi="Arial" w:cs="Arial"/>
          <w:sz w:val="22"/>
          <w:szCs w:val="22"/>
        </w:rPr>
        <w:t xml:space="preserve"> asegurar que su diseño satisfaga todos los requerimientos pedidos en las especificaciones del presente Pliego.</w:t>
      </w:r>
    </w:p>
    <w:p w:rsidR="0052588B" w:rsidRPr="0081218C" w:rsidRDefault="0052588B" w:rsidP="001C52A3">
      <w:pPr>
        <w:pStyle w:val="Sangra3detindependiente"/>
        <w:numPr>
          <w:ilvl w:val="0"/>
          <w:numId w:val="28"/>
        </w:numPr>
        <w:tabs>
          <w:tab w:val="clear" w:pos="1069"/>
          <w:tab w:val="num" w:pos="360"/>
          <w:tab w:val="left" w:pos="851"/>
        </w:tabs>
        <w:ind w:left="851" w:hanging="284"/>
        <w:jc w:val="both"/>
        <w:rPr>
          <w:rFonts w:ascii="Arial" w:hAnsi="Arial" w:cs="Arial"/>
          <w:sz w:val="22"/>
          <w:szCs w:val="22"/>
        </w:rPr>
      </w:pPr>
      <w:r w:rsidRPr="0081218C">
        <w:rPr>
          <w:rFonts w:ascii="Arial" w:hAnsi="Arial" w:cs="Arial"/>
          <w:sz w:val="22"/>
          <w:szCs w:val="22"/>
        </w:rPr>
        <w:t>Ningún componente del equipamiento que haya sido dañado o resultare deficiente en alguna manera como resultado de los ensayos o por cualquier otra razón, deberá ser incluido entre los componentes del equipamiento objeto de la presente provisión sin el consentimiento escrito por parte del Inspector, en el que se expliciten las razones que han evitado su rechazo.</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t>14</w:t>
      </w:r>
      <w:r w:rsidRPr="0081218C">
        <w:rPr>
          <w:rFonts w:ascii="Arial" w:hAnsi="Arial" w:cs="Arial"/>
          <w:b/>
          <w:smallCaps/>
          <w:sz w:val="22"/>
          <w:szCs w:val="22"/>
        </w:rPr>
        <w:t xml:space="preserve">.2 </w:t>
      </w:r>
      <w:r w:rsidRPr="0081218C">
        <w:rPr>
          <w:rFonts w:ascii="Arial" w:hAnsi="Arial" w:cs="Arial"/>
          <w:b/>
          <w:smallCaps/>
          <w:sz w:val="22"/>
          <w:szCs w:val="22"/>
        </w:rPr>
        <w:tab/>
        <w:t>Ensayos de tipo: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Oferente deberá tener en cuenta que se realizarán los ensayos de tipo que se indican en los siguientes puntos a) hasta e) salvo que se presenten, con la Oferta o durante el desarrollo de la Obra por parte del Contratista, protocolos de ensayo como se especifican en el presente Pliego, que sean aprobados por  el Inspector y que permitan que no sea necesario realizar los ensayos de tipo prescritos.</w:t>
      </w:r>
    </w:p>
    <w:p w:rsidR="0052588B" w:rsidRPr="0081218C" w:rsidRDefault="0052588B" w:rsidP="0052588B">
      <w:pPr>
        <w:pStyle w:val="Sangra3detindependiente"/>
        <w:tabs>
          <w:tab w:val="left" w:pos="284"/>
        </w:tabs>
        <w:ind w:left="284"/>
        <w:jc w:val="both"/>
        <w:rPr>
          <w:rFonts w:ascii="Arial" w:hAnsi="Arial" w:cs="Arial"/>
          <w:sz w:val="22"/>
          <w:szCs w:val="22"/>
        </w:rPr>
      </w:pPr>
      <w:r w:rsidRPr="0081218C">
        <w:rPr>
          <w:rFonts w:ascii="Arial" w:hAnsi="Arial" w:cs="Arial"/>
          <w:sz w:val="22"/>
          <w:szCs w:val="22"/>
        </w:rPr>
        <w:t>a)</w:t>
      </w:r>
      <w:r w:rsidRPr="0081218C">
        <w:rPr>
          <w:rFonts w:ascii="Arial" w:hAnsi="Arial" w:cs="Arial"/>
          <w:sz w:val="22"/>
          <w:szCs w:val="22"/>
        </w:rPr>
        <w:tab/>
      </w:r>
      <w:r w:rsidRPr="0081218C">
        <w:rPr>
          <w:rFonts w:ascii="Arial" w:hAnsi="Arial" w:cs="Arial"/>
          <w:sz w:val="22"/>
          <w:szCs w:val="22"/>
          <w:u w:val="single"/>
        </w:rPr>
        <w:t>Sobre unidades capacitoras</w:t>
      </w:r>
      <w:r w:rsidRPr="0081218C">
        <w:rPr>
          <w:rFonts w:ascii="Arial" w:hAnsi="Arial" w:cs="Arial"/>
          <w:sz w:val="22"/>
          <w:szCs w:val="22"/>
        </w:rPr>
        <w:t>:</w:t>
      </w:r>
    </w:p>
    <w:p w:rsidR="0052588B" w:rsidRPr="0081218C" w:rsidRDefault="0052588B" w:rsidP="0052588B">
      <w:pPr>
        <w:pStyle w:val="Sangra3detindependiente"/>
        <w:ind w:left="851" w:hanging="142"/>
        <w:jc w:val="both"/>
        <w:rPr>
          <w:rFonts w:ascii="Arial" w:hAnsi="Arial" w:cs="Arial"/>
          <w:sz w:val="22"/>
          <w:szCs w:val="22"/>
        </w:rPr>
      </w:pPr>
      <w:r w:rsidRPr="0081218C">
        <w:rPr>
          <w:rFonts w:ascii="Arial" w:hAnsi="Arial" w:cs="Arial"/>
          <w:sz w:val="22"/>
          <w:szCs w:val="22"/>
        </w:rPr>
        <w:t>Serán de aplicación las Normas mencionadas en el presente.</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 xml:space="preserve">Cambios en la capacidad nominal con la temperatura (IEEE 824, cl. 6.3.1.1.). La unidad capacitora será colocada en un medio ambiente cerrado a temperatura estable por un período de 12 horas o más para obtener valores de temperatura en un rango desde – 40 </w:t>
      </w:r>
      <w:proofErr w:type="spellStart"/>
      <w:r w:rsidRPr="0081218C">
        <w:rPr>
          <w:rFonts w:ascii="Arial" w:hAnsi="Arial" w:cs="Arial"/>
          <w:sz w:val="22"/>
          <w:szCs w:val="22"/>
        </w:rPr>
        <w:t>ºC</w:t>
      </w:r>
      <w:proofErr w:type="spellEnd"/>
      <w:r w:rsidRPr="0081218C">
        <w:rPr>
          <w:rFonts w:ascii="Arial" w:hAnsi="Arial" w:cs="Arial"/>
          <w:sz w:val="22"/>
          <w:szCs w:val="22"/>
        </w:rPr>
        <w:t xml:space="preserve"> hasta + 85 </w:t>
      </w:r>
      <w:proofErr w:type="spellStart"/>
      <w:r w:rsidRPr="0081218C">
        <w:rPr>
          <w:rFonts w:ascii="Arial" w:hAnsi="Arial" w:cs="Arial"/>
          <w:sz w:val="22"/>
          <w:szCs w:val="22"/>
        </w:rPr>
        <w:t>ºC</w:t>
      </w:r>
      <w:proofErr w:type="spellEnd"/>
      <w:r w:rsidRPr="0081218C">
        <w:rPr>
          <w:rFonts w:ascii="Arial" w:hAnsi="Arial" w:cs="Arial"/>
          <w:sz w:val="22"/>
          <w:szCs w:val="22"/>
        </w:rPr>
        <w:t>, obteniéndose valores de capacidad a corriente y frecuencia nominal.</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Pérdidas dieléctricas en relación a la temperatura (IEEE 824, cl. 6.3.1.2.).</w:t>
      </w:r>
    </w:p>
    <w:p w:rsidR="0052588B" w:rsidRPr="0081218C" w:rsidRDefault="0052588B" w:rsidP="0052588B">
      <w:pPr>
        <w:pStyle w:val="Sangra3detindependiente"/>
        <w:tabs>
          <w:tab w:val="left" w:pos="709"/>
        </w:tabs>
        <w:ind w:left="709"/>
        <w:jc w:val="both"/>
        <w:rPr>
          <w:rFonts w:ascii="Arial" w:hAnsi="Arial" w:cs="Arial"/>
          <w:sz w:val="22"/>
          <w:szCs w:val="22"/>
        </w:rPr>
      </w:pPr>
      <w:r w:rsidRPr="0081218C">
        <w:rPr>
          <w:rFonts w:ascii="Arial" w:hAnsi="Arial" w:cs="Arial"/>
          <w:sz w:val="22"/>
          <w:szCs w:val="22"/>
        </w:rPr>
        <w:t xml:space="preserve">Se realizará este ensayo como está especificado en la primera viñeta de este punto, excepto que para cada temperatura serán medidas las pérdidas dieléctricas a frecuencia y corriente nominal. </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estabilidad térmica: Se realizará de acuerdo a la Norma IEC 60143, cl. 2.9.</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corriente de descarga: Se realizará de acuerdo a la Norma IEC 60143, cl. 2.13.</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 xml:space="preserve">Ensayo de resistor de descarga según la Norma ANSI C 55.2, cl. 6.3.1.6). </w:t>
      </w:r>
    </w:p>
    <w:p w:rsidR="0052588B" w:rsidRPr="0081218C" w:rsidRDefault="0052588B" w:rsidP="0052588B">
      <w:pPr>
        <w:pStyle w:val="Sangra3detindependiente"/>
        <w:tabs>
          <w:tab w:val="left" w:pos="709"/>
        </w:tabs>
        <w:ind w:left="709"/>
        <w:jc w:val="both"/>
        <w:rPr>
          <w:rFonts w:ascii="Arial" w:hAnsi="Arial" w:cs="Arial"/>
          <w:sz w:val="22"/>
          <w:szCs w:val="22"/>
        </w:rPr>
      </w:pPr>
      <w:r w:rsidRPr="0081218C">
        <w:rPr>
          <w:rFonts w:ascii="Arial" w:hAnsi="Arial" w:cs="Arial"/>
          <w:sz w:val="22"/>
          <w:szCs w:val="22"/>
        </w:rPr>
        <w:t>La unidad capacitora seleccionada aleatoriamente será cargada con una tensión de corriente continua igual a 1,41 veces la tensión nominal eficaz y luego aislada por 5 minutos; la tensión residual resultante en este capacitor, no excederá 50 V cuando sea medida por un voltímetro adecuado.</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lastRenderedPageBreak/>
        <w:t>Ensayos de sobretensiones entre terminales y el contenedor de la unidad capacitiva: se realizará de acuerdo a la Norma IEC 60143, cl. 2.10.</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prestación en frío (</w:t>
      </w:r>
      <w:proofErr w:type="spellStart"/>
      <w:r w:rsidRPr="0081218C">
        <w:rPr>
          <w:rFonts w:ascii="Arial" w:hAnsi="Arial" w:cs="Arial"/>
          <w:sz w:val="22"/>
          <w:szCs w:val="22"/>
        </w:rPr>
        <w:t>Cold</w:t>
      </w:r>
      <w:proofErr w:type="spellEnd"/>
      <w:r w:rsidRPr="0081218C">
        <w:rPr>
          <w:rFonts w:ascii="Arial" w:hAnsi="Arial" w:cs="Arial"/>
          <w:sz w:val="22"/>
          <w:szCs w:val="22"/>
        </w:rPr>
        <w:t xml:space="preserve"> </w:t>
      </w:r>
      <w:proofErr w:type="spellStart"/>
      <w:r w:rsidRPr="0081218C">
        <w:rPr>
          <w:rFonts w:ascii="Arial" w:hAnsi="Arial" w:cs="Arial"/>
          <w:sz w:val="22"/>
          <w:szCs w:val="22"/>
        </w:rPr>
        <w:t>Duty</w:t>
      </w:r>
      <w:proofErr w:type="spellEnd"/>
      <w:r w:rsidRPr="0081218C">
        <w:rPr>
          <w:rFonts w:ascii="Arial" w:hAnsi="Arial" w:cs="Arial"/>
          <w:sz w:val="22"/>
          <w:szCs w:val="22"/>
        </w:rPr>
        <w:t xml:space="preserve"> Test): se realizará según Norma IEC 60143, cl. 2.12.</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impulso entre terminales y el contenedor de la unidad capacitiva: se realizará según Norma IEC 60143, cl. 2.11.</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Ensayos de aisladores pasantes de las unidades capacitoras: deberán cumplir con los ensayos especificados en las normas ANSI C 55.2, cl. 6.3.1.10 y/o   IEC 60137.</w:t>
      </w:r>
    </w:p>
    <w:p w:rsidR="0052588B" w:rsidRPr="0081218C" w:rsidRDefault="0052588B" w:rsidP="001C52A3">
      <w:pPr>
        <w:pStyle w:val="Sangra3detindependiente"/>
        <w:numPr>
          <w:ilvl w:val="0"/>
          <w:numId w:val="29"/>
        </w:numPr>
        <w:tabs>
          <w:tab w:val="clear" w:pos="1426"/>
          <w:tab w:val="left" w:pos="1134"/>
        </w:tabs>
        <w:ind w:left="1134"/>
        <w:jc w:val="both"/>
        <w:rPr>
          <w:rFonts w:ascii="Arial" w:hAnsi="Arial" w:cs="Arial"/>
          <w:sz w:val="22"/>
          <w:szCs w:val="22"/>
        </w:rPr>
      </w:pPr>
      <w:r w:rsidRPr="0081218C">
        <w:rPr>
          <w:rFonts w:ascii="Arial" w:hAnsi="Arial" w:cs="Arial"/>
          <w:sz w:val="22"/>
          <w:szCs w:val="22"/>
        </w:rPr>
        <w:t>Cuestiones generales:</w:t>
      </w:r>
    </w:p>
    <w:p w:rsidR="0052588B" w:rsidRPr="0081218C" w:rsidRDefault="0052588B" w:rsidP="001C52A3">
      <w:pPr>
        <w:pStyle w:val="Sangra3detindependiente"/>
        <w:numPr>
          <w:ilvl w:val="0"/>
          <w:numId w:val="30"/>
        </w:numPr>
        <w:tabs>
          <w:tab w:val="clear" w:pos="1783"/>
          <w:tab w:val="left" w:pos="1560"/>
        </w:tabs>
        <w:ind w:left="1560"/>
        <w:jc w:val="both"/>
        <w:rPr>
          <w:rFonts w:ascii="Arial" w:hAnsi="Arial" w:cs="Arial"/>
          <w:sz w:val="22"/>
          <w:szCs w:val="22"/>
        </w:rPr>
      </w:pPr>
      <w:r w:rsidRPr="0081218C">
        <w:rPr>
          <w:rFonts w:ascii="Arial" w:hAnsi="Arial" w:cs="Arial"/>
          <w:sz w:val="22"/>
          <w:szCs w:val="22"/>
        </w:rPr>
        <w:t xml:space="preserve">El Inspector tendrá la opción de seleccionar aleatoriamente de un lote de unidades capacitoras sobre </w:t>
      </w:r>
      <w:proofErr w:type="spellStart"/>
      <w:r w:rsidRPr="0081218C">
        <w:rPr>
          <w:rFonts w:ascii="Arial" w:hAnsi="Arial" w:cs="Arial"/>
          <w:sz w:val="22"/>
          <w:szCs w:val="22"/>
        </w:rPr>
        <w:t>cuales</w:t>
      </w:r>
      <w:proofErr w:type="spellEnd"/>
      <w:r w:rsidRPr="0081218C">
        <w:rPr>
          <w:rFonts w:ascii="Arial" w:hAnsi="Arial" w:cs="Arial"/>
          <w:sz w:val="22"/>
          <w:szCs w:val="22"/>
        </w:rPr>
        <w:t xml:space="preserve"> de ellas se realizarán los ensayos de tipo.</w:t>
      </w:r>
    </w:p>
    <w:p w:rsidR="0052588B" w:rsidRPr="0081218C" w:rsidRDefault="0052588B" w:rsidP="001C52A3">
      <w:pPr>
        <w:pStyle w:val="Sangra3detindependiente"/>
        <w:numPr>
          <w:ilvl w:val="0"/>
          <w:numId w:val="31"/>
        </w:numPr>
        <w:tabs>
          <w:tab w:val="clear" w:pos="1783"/>
          <w:tab w:val="left" w:pos="1560"/>
        </w:tabs>
        <w:ind w:left="1560"/>
        <w:jc w:val="both"/>
        <w:rPr>
          <w:rFonts w:ascii="Arial" w:hAnsi="Arial" w:cs="Arial"/>
          <w:sz w:val="22"/>
          <w:szCs w:val="22"/>
        </w:rPr>
      </w:pPr>
      <w:r w:rsidRPr="0081218C">
        <w:rPr>
          <w:rFonts w:ascii="Arial" w:hAnsi="Arial" w:cs="Arial"/>
          <w:sz w:val="22"/>
          <w:szCs w:val="22"/>
        </w:rPr>
        <w:t>En caso de que las unidades capacitoras sean fabricadas por diferentes proveedores, un mínimo de una unidad capacitora de cada fabricante será sometida a ensayos de tipo.</w:t>
      </w:r>
    </w:p>
    <w:p w:rsidR="0052588B" w:rsidRPr="0081218C" w:rsidRDefault="0052588B" w:rsidP="001C52A3">
      <w:pPr>
        <w:pStyle w:val="Sangra3detindependiente"/>
        <w:numPr>
          <w:ilvl w:val="0"/>
          <w:numId w:val="32"/>
        </w:numPr>
        <w:tabs>
          <w:tab w:val="clear" w:pos="1783"/>
          <w:tab w:val="left" w:pos="1560"/>
        </w:tabs>
        <w:ind w:left="1560"/>
        <w:jc w:val="both"/>
        <w:rPr>
          <w:rFonts w:ascii="Arial" w:hAnsi="Arial" w:cs="Arial"/>
          <w:sz w:val="22"/>
          <w:szCs w:val="22"/>
        </w:rPr>
      </w:pPr>
      <w:r w:rsidRPr="0081218C">
        <w:rPr>
          <w:rFonts w:ascii="Arial" w:hAnsi="Arial" w:cs="Arial"/>
          <w:sz w:val="22"/>
          <w:szCs w:val="22"/>
        </w:rPr>
        <w:t>Si el diseño ha sido cambiado en algún momento durante el curso de la fabricación, los ensayos de tipo serán repetidos para el nuevo diseño.</w:t>
      </w:r>
    </w:p>
    <w:p w:rsidR="0052588B" w:rsidRPr="0081218C" w:rsidRDefault="0052588B" w:rsidP="001C52A3">
      <w:pPr>
        <w:pStyle w:val="Sangra3detindependiente"/>
        <w:numPr>
          <w:ilvl w:val="0"/>
          <w:numId w:val="33"/>
        </w:numPr>
        <w:tabs>
          <w:tab w:val="clear" w:pos="1783"/>
          <w:tab w:val="left" w:pos="1560"/>
        </w:tabs>
        <w:ind w:left="1560"/>
        <w:jc w:val="both"/>
        <w:rPr>
          <w:rFonts w:ascii="Arial" w:hAnsi="Arial" w:cs="Arial"/>
          <w:sz w:val="22"/>
          <w:szCs w:val="22"/>
        </w:rPr>
      </w:pPr>
      <w:r w:rsidRPr="0081218C">
        <w:rPr>
          <w:rFonts w:ascii="Arial" w:hAnsi="Arial" w:cs="Arial"/>
          <w:sz w:val="22"/>
          <w:szCs w:val="22"/>
        </w:rPr>
        <w:t xml:space="preserve">El rango normal de temperatura del dieléctrico de las unidades capacitoras para los ensayos estará entre 15 </w:t>
      </w:r>
      <w:proofErr w:type="spellStart"/>
      <w:r w:rsidRPr="0081218C">
        <w:rPr>
          <w:rFonts w:ascii="Arial" w:hAnsi="Arial" w:cs="Arial"/>
          <w:sz w:val="22"/>
          <w:szCs w:val="22"/>
        </w:rPr>
        <w:t>ºC</w:t>
      </w:r>
      <w:proofErr w:type="spellEnd"/>
      <w:r w:rsidRPr="0081218C">
        <w:rPr>
          <w:rFonts w:ascii="Arial" w:hAnsi="Arial" w:cs="Arial"/>
          <w:sz w:val="22"/>
          <w:szCs w:val="22"/>
        </w:rPr>
        <w:t xml:space="preserve"> y 35 </w:t>
      </w:r>
      <w:proofErr w:type="spellStart"/>
      <w:r w:rsidRPr="0081218C">
        <w:rPr>
          <w:rFonts w:ascii="Arial" w:hAnsi="Arial" w:cs="Arial"/>
          <w:sz w:val="22"/>
          <w:szCs w:val="22"/>
        </w:rPr>
        <w:t>ºC</w:t>
      </w:r>
      <w:proofErr w:type="spellEnd"/>
      <w:r w:rsidRPr="0081218C">
        <w:rPr>
          <w:rFonts w:ascii="Arial" w:hAnsi="Arial" w:cs="Arial"/>
          <w:sz w:val="22"/>
          <w:szCs w:val="22"/>
        </w:rPr>
        <w:t xml:space="preserve"> y si deben realizarse correcciones, la temperatura de referencia será de 20 </w:t>
      </w:r>
      <w:proofErr w:type="spellStart"/>
      <w:r w:rsidRPr="0081218C">
        <w:rPr>
          <w:rFonts w:ascii="Arial" w:hAnsi="Arial" w:cs="Arial"/>
          <w:sz w:val="22"/>
          <w:szCs w:val="22"/>
        </w:rPr>
        <w:t>ºC</w:t>
      </w:r>
      <w:proofErr w:type="spellEnd"/>
      <w:r w:rsidRPr="0081218C">
        <w:rPr>
          <w:rFonts w:ascii="Arial" w:hAnsi="Arial" w:cs="Arial"/>
          <w:sz w:val="22"/>
          <w:szCs w:val="22"/>
        </w:rPr>
        <w:t>, a menos que se convenga otra temperatura. Se asume que la temperatura del dieléctrico es la misma que la temperatura ambiente.</w:t>
      </w:r>
    </w:p>
    <w:p w:rsidR="0052588B" w:rsidRPr="0081218C" w:rsidRDefault="0052588B" w:rsidP="0052588B">
      <w:pPr>
        <w:pStyle w:val="Sangra3detindependiente"/>
        <w:tabs>
          <w:tab w:val="left" w:pos="709"/>
        </w:tabs>
        <w:ind w:left="709" w:hanging="425"/>
        <w:jc w:val="both"/>
        <w:rPr>
          <w:rFonts w:ascii="Arial" w:hAnsi="Arial" w:cs="Arial"/>
          <w:sz w:val="22"/>
          <w:szCs w:val="22"/>
        </w:rPr>
      </w:pPr>
      <w:r w:rsidRPr="0081218C">
        <w:rPr>
          <w:rFonts w:ascii="Arial" w:hAnsi="Arial" w:cs="Arial"/>
          <w:sz w:val="22"/>
          <w:szCs w:val="22"/>
        </w:rPr>
        <w:t>b)</w:t>
      </w:r>
      <w:r w:rsidRPr="0081218C">
        <w:rPr>
          <w:rFonts w:ascii="Arial" w:hAnsi="Arial" w:cs="Arial"/>
          <w:sz w:val="22"/>
          <w:szCs w:val="22"/>
        </w:rPr>
        <w:tab/>
      </w:r>
      <w:r w:rsidRPr="0081218C">
        <w:rPr>
          <w:rFonts w:ascii="Arial" w:hAnsi="Arial" w:cs="Arial"/>
          <w:sz w:val="22"/>
          <w:szCs w:val="22"/>
          <w:u w:val="single"/>
        </w:rPr>
        <w:t>Sobre chisperos controlados</w:t>
      </w:r>
      <w:r w:rsidRPr="0081218C">
        <w:rPr>
          <w:rFonts w:ascii="Arial" w:hAnsi="Arial" w:cs="Arial"/>
          <w:sz w:val="22"/>
          <w:szCs w:val="22"/>
        </w:rPr>
        <w:t>:</w:t>
      </w:r>
    </w:p>
    <w:p w:rsidR="0052588B" w:rsidRPr="0081218C" w:rsidRDefault="0052588B" w:rsidP="001C52A3">
      <w:pPr>
        <w:pStyle w:val="Sangra3detindependiente"/>
        <w:numPr>
          <w:ilvl w:val="0"/>
          <w:numId w:val="34"/>
        </w:numPr>
        <w:tabs>
          <w:tab w:val="clear" w:pos="1426"/>
          <w:tab w:val="left" w:pos="1134"/>
        </w:tabs>
        <w:spacing w:after="0"/>
        <w:ind w:left="1134"/>
        <w:jc w:val="both"/>
        <w:rPr>
          <w:rFonts w:ascii="Arial" w:hAnsi="Arial" w:cs="Arial"/>
          <w:sz w:val="22"/>
          <w:szCs w:val="22"/>
        </w:rPr>
      </w:pPr>
      <w:r w:rsidRPr="0081218C">
        <w:rPr>
          <w:rFonts w:ascii="Arial" w:hAnsi="Arial" w:cs="Arial"/>
          <w:sz w:val="22"/>
          <w:szCs w:val="22"/>
        </w:rPr>
        <w:t>Ensayos de descarga,  de corriente de falla y de tensión de restablecimiento (para chispero de protección o principal).</w:t>
      </w:r>
    </w:p>
    <w:p w:rsidR="0052588B" w:rsidRPr="0081218C" w:rsidRDefault="0052588B" w:rsidP="0052588B">
      <w:pPr>
        <w:pStyle w:val="Sangra3detindependiente"/>
        <w:tabs>
          <w:tab w:val="left" w:pos="1134"/>
        </w:tabs>
        <w:ind w:left="0" w:firstLine="1134"/>
        <w:jc w:val="both"/>
        <w:rPr>
          <w:rFonts w:ascii="Arial" w:hAnsi="Arial" w:cs="Arial"/>
          <w:sz w:val="22"/>
          <w:szCs w:val="22"/>
        </w:rPr>
      </w:pPr>
      <w:r w:rsidRPr="0081218C">
        <w:rPr>
          <w:rFonts w:ascii="Arial" w:hAnsi="Arial" w:cs="Arial"/>
          <w:sz w:val="22"/>
          <w:szCs w:val="22"/>
        </w:rPr>
        <w:t>Se realizarán de acuerdo a la norma IEC 60143-2, cl. 2.1.1.3.1.1.</w:t>
      </w:r>
    </w:p>
    <w:p w:rsidR="0052588B" w:rsidRPr="0081218C" w:rsidRDefault="0052588B" w:rsidP="001C52A3">
      <w:pPr>
        <w:pStyle w:val="Sangra3detindependiente"/>
        <w:numPr>
          <w:ilvl w:val="0"/>
          <w:numId w:val="34"/>
        </w:numPr>
        <w:tabs>
          <w:tab w:val="clear" w:pos="1426"/>
          <w:tab w:val="left" w:pos="1134"/>
        </w:tabs>
        <w:spacing w:after="0"/>
        <w:ind w:left="1134"/>
        <w:jc w:val="both"/>
        <w:rPr>
          <w:rFonts w:ascii="Arial" w:hAnsi="Arial" w:cs="Arial"/>
          <w:sz w:val="22"/>
          <w:szCs w:val="22"/>
        </w:rPr>
      </w:pPr>
      <w:r w:rsidRPr="0081218C">
        <w:rPr>
          <w:rFonts w:ascii="Arial" w:hAnsi="Arial" w:cs="Arial"/>
          <w:sz w:val="22"/>
          <w:szCs w:val="22"/>
        </w:rPr>
        <w:t>Ensayo del chispero completo (de protección o principal y de disparo).</w:t>
      </w:r>
    </w:p>
    <w:p w:rsidR="0052588B" w:rsidRPr="0081218C" w:rsidRDefault="0052588B" w:rsidP="0052588B">
      <w:pPr>
        <w:pStyle w:val="Sangra3detindependiente"/>
        <w:tabs>
          <w:tab w:val="left" w:pos="1560"/>
        </w:tabs>
        <w:ind w:left="1134"/>
        <w:jc w:val="both"/>
        <w:rPr>
          <w:rFonts w:ascii="Arial" w:hAnsi="Arial" w:cs="Arial"/>
          <w:sz w:val="22"/>
          <w:szCs w:val="22"/>
        </w:rPr>
      </w:pPr>
      <w:r w:rsidRPr="0081218C">
        <w:rPr>
          <w:rFonts w:ascii="Arial" w:hAnsi="Arial" w:cs="Arial"/>
          <w:sz w:val="22"/>
          <w:szCs w:val="22"/>
        </w:rPr>
        <w:t>Se realizará de acuerdo a la Norma IEC 60143-2, cl. 2.1.1.3.3.</w:t>
      </w:r>
    </w:p>
    <w:p w:rsidR="0052588B" w:rsidRPr="0081218C" w:rsidRDefault="0052588B" w:rsidP="0052588B">
      <w:pPr>
        <w:pStyle w:val="Sangra3detindependiente"/>
        <w:tabs>
          <w:tab w:val="left" w:pos="709"/>
        </w:tabs>
        <w:ind w:left="709" w:hanging="425"/>
        <w:jc w:val="both"/>
        <w:rPr>
          <w:rFonts w:ascii="Arial" w:hAnsi="Arial" w:cs="Arial"/>
          <w:sz w:val="22"/>
          <w:szCs w:val="22"/>
        </w:rPr>
      </w:pPr>
      <w:r w:rsidRPr="0081218C">
        <w:rPr>
          <w:rFonts w:ascii="Arial" w:hAnsi="Arial" w:cs="Arial"/>
          <w:sz w:val="22"/>
          <w:szCs w:val="22"/>
        </w:rPr>
        <w:t>c)</w:t>
      </w:r>
      <w:r w:rsidRPr="0081218C">
        <w:rPr>
          <w:rFonts w:ascii="Arial" w:hAnsi="Arial" w:cs="Arial"/>
          <w:sz w:val="22"/>
          <w:szCs w:val="22"/>
        </w:rPr>
        <w:tab/>
      </w:r>
      <w:r w:rsidRPr="0081218C">
        <w:rPr>
          <w:rFonts w:ascii="Arial" w:hAnsi="Arial" w:cs="Arial"/>
          <w:sz w:val="22"/>
          <w:szCs w:val="22"/>
          <w:u w:val="single"/>
        </w:rPr>
        <w:t>Sobre el reactor de amortiguamiento</w:t>
      </w:r>
      <w:r w:rsidRPr="0081218C">
        <w:rPr>
          <w:rFonts w:ascii="Arial" w:hAnsi="Arial" w:cs="Arial"/>
          <w:sz w:val="22"/>
          <w:szCs w:val="22"/>
        </w:rPr>
        <w:t>:</w:t>
      </w:r>
    </w:p>
    <w:p w:rsidR="0052588B" w:rsidRPr="0081218C" w:rsidRDefault="0052588B" w:rsidP="001C52A3">
      <w:pPr>
        <w:pStyle w:val="Sangra3detindependiente"/>
        <w:numPr>
          <w:ilvl w:val="0"/>
          <w:numId w:val="35"/>
        </w:numPr>
        <w:tabs>
          <w:tab w:val="clear" w:pos="1426"/>
          <w:tab w:val="num" w:pos="1134"/>
          <w:tab w:val="left" w:pos="1276"/>
        </w:tabs>
        <w:spacing w:after="0"/>
        <w:ind w:left="1134" w:hanging="425"/>
        <w:jc w:val="both"/>
        <w:rPr>
          <w:rFonts w:ascii="Arial" w:hAnsi="Arial" w:cs="Arial"/>
          <w:sz w:val="22"/>
          <w:szCs w:val="22"/>
        </w:rPr>
      </w:pPr>
      <w:r w:rsidRPr="0081218C">
        <w:rPr>
          <w:rFonts w:ascii="Arial" w:hAnsi="Arial" w:cs="Arial"/>
          <w:sz w:val="22"/>
          <w:szCs w:val="22"/>
        </w:rPr>
        <w:t>Ensayos de descarga, de corriente de falla y de calentamiento.</w:t>
      </w:r>
    </w:p>
    <w:p w:rsidR="0052588B" w:rsidRPr="0081218C" w:rsidRDefault="0052588B" w:rsidP="00364312">
      <w:pPr>
        <w:pStyle w:val="Sangra3detindependiente"/>
        <w:ind w:left="2552" w:hanging="1418"/>
        <w:jc w:val="both"/>
        <w:rPr>
          <w:rFonts w:ascii="Arial" w:hAnsi="Arial" w:cs="Arial"/>
          <w:sz w:val="22"/>
          <w:szCs w:val="22"/>
        </w:rPr>
      </w:pPr>
      <w:r w:rsidRPr="0081218C">
        <w:rPr>
          <w:rFonts w:ascii="Arial" w:hAnsi="Arial" w:cs="Arial"/>
          <w:sz w:val="22"/>
          <w:szCs w:val="22"/>
        </w:rPr>
        <w:t>Se realizarán de acuerdo a la norma IEC 60143-2, cl. 2.4.3.1.1.</w:t>
      </w:r>
    </w:p>
    <w:p w:rsidR="0052588B" w:rsidRPr="0081218C" w:rsidRDefault="0052588B" w:rsidP="001C52A3">
      <w:pPr>
        <w:pStyle w:val="Sangra3detindependiente"/>
        <w:numPr>
          <w:ilvl w:val="0"/>
          <w:numId w:val="37"/>
        </w:numPr>
        <w:tabs>
          <w:tab w:val="clear" w:pos="1426"/>
          <w:tab w:val="left" w:pos="1134"/>
        </w:tabs>
        <w:ind w:left="1134"/>
        <w:jc w:val="both"/>
        <w:rPr>
          <w:rFonts w:ascii="Arial" w:hAnsi="Arial" w:cs="Arial"/>
          <w:sz w:val="22"/>
          <w:szCs w:val="22"/>
        </w:rPr>
      </w:pPr>
      <w:r w:rsidRPr="0081218C">
        <w:rPr>
          <w:rFonts w:ascii="Arial" w:hAnsi="Arial" w:cs="Arial"/>
          <w:sz w:val="22"/>
          <w:szCs w:val="22"/>
        </w:rPr>
        <w:t>Medición de la inductancia: se determinará por medición la inductancia del reactor; esta inductancia deberá estar de acuerdo con los valores nominales de diseño.</w:t>
      </w:r>
    </w:p>
    <w:p w:rsidR="0052588B" w:rsidRPr="0081218C" w:rsidRDefault="0052588B" w:rsidP="0052588B">
      <w:pPr>
        <w:pStyle w:val="Sangra3detindependiente"/>
        <w:tabs>
          <w:tab w:val="left" w:pos="709"/>
        </w:tabs>
        <w:ind w:left="709" w:hanging="425"/>
        <w:jc w:val="both"/>
        <w:rPr>
          <w:rFonts w:ascii="Arial" w:hAnsi="Arial" w:cs="Arial"/>
          <w:sz w:val="22"/>
          <w:szCs w:val="22"/>
        </w:rPr>
      </w:pPr>
      <w:r w:rsidRPr="0081218C">
        <w:rPr>
          <w:rFonts w:ascii="Arial" w:hAnsi="Arial" w:cs="Arial"/>
          <w:sz w:val="22"/>
          <w:szCs w:val="22"/>
        </w:rPr>
        <w:t>d)</w:t>
      </w:r>
      <w:r w:rsidRPr="0081218C">
        <w:rPr>
          <w:rFonts w:ascii="Arial" w:hAnsi="Arial" w:cs="Arial"/>
          <w:sz w:val="22"/>
          <w:szCs w:val="22"/>
        </w:rPr>
        <w:tab/>
      </w:r>
      <w:r w:rsidRPr="0081218C">
        <w:rPr>
          <w:rFonts w:ascii="Arial" w:hAnsi="Arial" w:cs="Arial"/>
          <w:sz w:val="22"/>
          <w:szCs w:val="22"/>
          <w:u w:val="single"/>
        </w:rPr>
        <w:t>Sobre el resistor de amortiguamiento</w:t>
      </w:r>
      <w:r w:rsidRPr="0081218C">
        <w:rPr>
          <w:rFonts w:ascii="Arial" w:hAnsi="Arial" w:cs="Arial"/>
          <w:sz w:val="22"/>
          <w:szCs w:val="22"/>
        </w:rPr>
        <w:t xml:space="preserve"> (en el caso que correspondiera su instalación):</w:t>
      </w:r>
    </w:p>
    <w:p w:rsidR="0052588B" w:rsidRPr="0081218C" w:rsidRDefault="0052588B" w:rsidP="001C52A3">
      <w:pPr>
        <w:pStyle w:val="Sangra3detindependiente"/>
        <w:numPr>
          <w:ilvl w:val="0"/>
          <w:numId w:val="36"/>
        </w:numPr>
        <w:tabs>
          <w:tab w:val="clear" w:pos="1426"/>
          <w:tab w:val="left" w:pos="1134"/>
        </w:tabs>
        <w:ind w:left="1134"/>
        <w:jc w:val="both"/>
        <w:rPr>
          <w:rFonts w:ascii="Arial" w:hAnsi="Arial" w:cs="Arial"/>
          <w:sz w:val="22"/>
          <w:szCs w:val="22"/>
        </w:rPr>
      </w:pPr>
      <w:r w:rsidRPr="0081218C">
        <w:rPr>
          <w:rFonts w:ascii="Arial" w:hAnsi="Arial" w:cs="Arial"/>
          <w:sz w:val="22"/>
          <w:szCs w:val="22"/>
        </w:rPr>
        <w:t>Se realizará el ensayo previsto en la norma IEC 60143-2, cl. 2.4.3.2.1.</w:t>
      </w:r>
    </w:p>
    <w:p w:rsidR="0052588B" w:rsidRPr="0081218C" w:rsidRDefault="0052588B" w:rsidP="0052588B">
      <w:pPr>
        <w:pStyle w:val="Sangra3detindependiente"/>
        <w:tabs>
          <w:tab w:val="left" w:pos="709"/>
        </w:tabs>
        <w:ind w:left="709" w:hanging="425"/>
        <w:jc w:val="both"/>
        <w:rPr>
          <w:rFonts w:ascii="Arial" w:hAnsi="Arial" w:cs="Arial"/>
          <w:sz w:val="22"/>
          <w:szCs w:val="22"/>
        </w:rPr>
      </w:pPr>
      <w:r w:rsidRPr="0081218C">
        <w:rPr>
          <w:rFonts w:ascii="Arial" w:hAnsi="Arial" w:cs="Arial"/>
          <w:sz w:val="22"/>
          <w:szCs w:val="22"/>
        </w:rPr>
        <w:t>e)</w:t>
      </w:r>
      <w:r w:rsidRPr="0081218C">
        <w:rPr>
          <w:rFonts w:ascii="Arial" w:hAnsi="Arial" w:cs="Arial"/>
          <w:sz w:val="22"/>
          <w:szCs w:val="22"/>
        </w:rPr>
        <w:tab/>
      </w:r>
      <w:r w:rsidRPr="0081218C">
        <w:rPr>
          <w:rFonts w:ascii="Arial" w:hAnsi="Arial" w:cs="Arial"/>
          <w:sz w:val="22"/>
          <w:szCs w:val="22"/>
          <w:u w:val="single"/>
        </w:rPr>
        <w:t xml:space="preserve">Sobre los </w:t>
      </w:r>
      <w:proofErr w:type="spellStart"/>
      <w:r w:rsidRPr="0081218C">
        <w:rPr>
          <w:rFonts w:ascii="Arial" w:hAnsi="Arial" w:cs="Arial"/>
          <w:sz w:val="22"/>
          <w:szCs w:val="22"/>
          <w:u w:val="single"/>
        </w:rPr>
        <w:t>varistores</w:t>
      </w:r>
      <w:proofErr w:type="spellEnd"/>
      <w:r w:rsidRPr="0081218C">
        <w:rPr>
          <w:rFonts w:ascii="Arial" w:hAnsi="Arial" w:cs="Arial"/>
          <w:sz w:val="22"/>
          <w:szCs w:val="22"/>
          <w:u w:val="single"/>
        </w:rPr>
        <w:t xml:space="preserve"> de óxido metálico</w:t>
      </w:r>
      <w:r w:rsidRPr="0081218C">
        <w:rPr>
          <w:rFonts w:ascii="Arial" w:hAnsi="Arial" w:cs="Arial"/>
          <w:sz w:val="22"/>
          <w:szCs w:val="22"/>
        </w:rPr>
        <w:t>:</w:t>
      </w:r>
    </w:p>
    <w:p w:rsidR="0052588B" w:rsidRPr="0081218C" w:rsidRDefault="0052588B" w:rsidP="001C52A3">
      <w:pPr>
        <w:pStyle w:val="Sangra3detindependiente"/>
        <w:numPr>
          <w:ilvl w:val="0"/>
          <w:numId w:val="38"/>
        </w:numPr>
        <w:tabs>
          <w:tab w:val="clear" w:pos="1426"/>
          <w:tab w:val="num" w:pos="1134"/>
        </w:tabs>
        <w:ind w:left="1134"/>
        <w:jc w:val="both"/>
        <w:rPr>
          <w:rFonts w:ascii="Arial" w:hAnsi="Arial" w:cs="Arial"/>
          <w:sz w:val="22"/>
          <w:szCs w:val="22"/>
        </w:rPr>
      </w:pPr>
      <w:r w:rsidRPr="0081218C">
        <w:rPr>
          <w:rFonts w:ascii="Arial" w:hAnsi="Arial" w:cs="Arial"/>
          <w:sz w:val="22"/>
          <w:szCs w:val="22"/>
        </w:rPr>
        <w:t xml:space="preserve">Ensayo de tensión residual: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60143-2, cl. 2.1.2.3.1.2.</w:t>
      </w:r>
    </w:p>
    <w:p w:rsidR="0052588B" w:rsidRPr="0081218C" w:rsidRDefault="0052588B" w:rsidP="001C52A3">
      <w:pPr>
        <w:pStyle w:val="Sangra3detindependiente"/>
        <w:numPr>
          <w:ilvl w:val="0"/>
          <w:numId w:val="38"/>
        </w:numPr>
        <w:tabs>
          <w:tab w:val="clear" w:pos="1426"/>
          <w:tab w:val="left" w:pos="1134"/>
        </w:tabs>
        <w:ind w:left="1134"/>
        <w:jc w:val="both"/>
        <w:rPr>
          <w:rFonts w:ascii="Arial" w:hAnsi="Arial" w:cs="Arial"/>
          <w:sz w:val="22"/>
          <w:szCs w:val="22"/>
        </w:rPr>
      </w:pPr>
      <w:r w:rsidRPr="0081218C">
        <w:rPr>
          <w:rFonts w:ascii="Arial" w:hAnsi="Arial" w:cs="Arial"/>
          <w:sz w:val="22"/>
          <w:szCs w:val="22"/>
        </w:rPr>
        <w:lastRenderedPageBreak/>
        <w:t xml:space="preserve">Ensayo de </w:t>
      </w:r>
      <w:proofErr w:type="spellStart"/>
      <w:r w:rsidRPr="0081218C">
        <w:rPr>
          <w:rFonts w:ascii="Arial" w:hAnsi="Arial" w:cs="Arial"/>
          <w:sz w:val="22"/>
          <w:szCs w:val="22"/>
        </w:rPr>
        <w:t>soportabilidad</w:t>
      </w:r>
      <w:proofErr w:type="spellEnd"/>
      <w:r w:rsidRPr="0081218C">
        <w:rPr>
          <w:rFonts w:ascii="Arial" w:hAnsi="Arial" w:cs="Arial"/>
          <w:sz w:val="22"/>
          <w:szCs w:val="22"/>
        </w:rPr>
        <w:t xml:space="preserve"> a disipaciones reiteradas de energía (</w:t>
      </w:r>
      <w:proofErr w:type="spellStart"/>
      <w:r w:rsidRPr="0081218C">
        <w:rPr>
          <w:rFonts w:ascii="Arial" w:hAnsi="Arial" w:cs="Arial"/>
          <w:sz w:val="22"/>
          <w:szCs w:val="22"/>
        </w:rPr>
        <w:t>Repeated</w:t>
      </w:r>
      <w:proofErr w:type="spellEnd"/>
      <w:r w:rsidRPr="0081218C">
        <w:rPr>
          <w:rFonts w:ascii="Arial" w:hAnsi="Arial" w:cs="Arial"/>
          <w:sz w:val="22"/>
          <w:szCs w:val="22"/>
        </w:rPr>
        <w:t xml:space="preserve"> </w:t>
      </w:r>
      <w:proofErr w:type="spellStart"/>
      <w:r w:rsidRPr="0081218C">
        <w:rPr>
          <w:rFonts w:ascii="Arial" w:hAnsi="Arial" w:cs="Arial"/>
          <w:sz w:val="22"/>
          <w:szCs w:val="22"/>
        </w:rPr>
        <w:t>energy</w:t>
      </w:r>
      <w:proofErr w:type="spellEnd"/>
      <w:r w:rsidRPr="0081218C">
        <w:rPr>
          <w:rFonts w:ascii="Arial" w:hAnsi="Arial" w:cs="Arial"/>
          <w:sz w:val="22"/>
          <w:szCs w:val="22"/>
        </w:rPr>
        <w:t xml:space="preserve"> </w:t>
      </w:r>
      <w:proofErr w:type="spellStart"/>
      <w:r w:rsidRPr="0081218C">
        <w:rPr>
          <w:rFonts w:ascii="Arial" w:hAnsi="Arial" w:cs="Arial"/>
          <w:sz w:val="22"/>
          <w:szCs w:val="22"/>
        </w:rPr>
        <w:t>withstand</w:t>
      </w:r>
      <w:proofErr w:type="spellEnd"/>
      <w:r w:rsidRPr="0081218C">
        <w:rPr>
          <w:rFonts w:ascii="Arial" w:hAnsi="Arial" w:cs="Arial"/>
          <w:sz w:val="22"/>
          <w:szCs w:val="22"/>
        </w:rPr>
        <w:t xml:space="preserve"> test):</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60143-2, cl. 2.1.2.3.1.4.</w:t>
      </w:r>
    </w:p>
    <w:p w:rsidR="0052588B" w:rsidRPr="0081218C" w:rsidRDefault="0052588B" w:rsidP="001C52A3">
      <w:pPr>
        <w:pStyle w:val="Sangra3detindependiente"/>
        <w:numPr>
          <w:ilvl w:val="0"/>
          <w:numId w:val="38"/>
        </w:numPr>
        <w:tabs>
          <w:tab w:val="clear" w:pos="1426"/>
          <w:tab w:val="left" w:pos="1134"/>
        </w:tabs>
        <w:ind w:left="1134" w:hanging="283"/>
        <w:jc w:val="both"/>
        <w:rPr>
          <w:rFonts w:ascii="Arial" w:hAnsi="Arial" w:cs="Arial"/>
          <w:sz w:val="22"/>
          <w:szCs w:val="22"/>
        </w:rPr>
      </w:pPr>
      <w:r w:rsidRPr="0081218C">
        <w:rPr>
          <w:rFonts w:ascii="Arial" w:hAnsi="Arial" w:cs="Arial"/>
          <w:sz w:val="22"/>
          <w:szCs w:val="22"/>
        </w:rPr>
        <w:t>Ensayo de estabilidad por disipación de energía y tensión de frecuencia industrial (</w:t>
      </w:r>
      <w:proofErr w:type="spellStart"/>
      <w:r w:rsidRPr="0081218C">
        <w:rPr>
          <w:rFonts w:ascii="Arial" w:hAnsi="Arial" w:cs="Arial"/>
          <w:sz w:val="22"/>
          <w:szCs w:val="22"/>
        </w:rPr>
        <w:t>Energy</w:t>
      </w:r>
      <w:proofErr w:type="spellEnd"/>
      <w:r w:rsidRPr="0081218C">
        <w:rPr>
          <w:rFonts w:ascii="Arial" w:hAnsi="Arial" w:cs="Arial"/>
          <w:sz w:val="22"/>
          <w:szCs w:val="22"/>
        </w:rPr>
        <w:t xml:space="preserve"> </w:t>
      </w:r>
      <w:proofErr w:type="spellStart"/>
      <w:r w:rsidRPr="0081218C">
        <w:rPr>
          <w:rFonts w:ascii="Arial" w:hAnsi="Arial" w:cs="Arial"/>
          <w:sz w:val="22"/>
          <w:szCs w:val="22"/>
        </w:rPr>
        <w:t>withstand</w:t>
      </w:r>
      <w:proofErr w:type="spellEnd"/>
      <w:r w:rsidRPr="0081218C">
        <w:rPr>
          <w:rFonts w:ascii="Arial" w:hAnsi="Arial" w:cs="Arial"/>
          <w:sz w:val="22"/>
          <w:szCs w:val="22"/>
        </w:rPr>
        <w:t xml:space="preserve"> and </w:t>
      </w:r>
      <w:proofErr w:type="spellStart"/>
      <w:r w:rsidRPr="0081218C">
        <w:rPr>
          <w:rFonts w:ascii="Arial" w:hAnsi="Arial" w:cs="Arial"/>
          <w:sz w:val="22"/>
          <w:szCs w:val="22"/>
        </w:rPr>
        <w:t>power</w:t>
      </w:r>
      <w:proofErr w:type="spellEnd"/>
      <w:r w:rsidRPr="0081218C">
        <w:rPr>
          <w:rFonts w:ascii="Arial" w:hAnsi="Arial" w:cs="Arial"/>
          <w:sz w:val="22"/>
          <w:szCs w:val="22"/>
        </w:rPr>
        <w:t xml:space="preserve"> </w:t>
      </w:r>
      <w:proofErr w:type="spellStart"/>
      <w:r w:rsidRPr="0081218C">
        <w:rPr>
          <w:rFonts w:ascii="Arial" w:hAnsi="Arial" w:cs="Arial"/>
          <w:sz w:val="22"/>
          <w:szCs w:val="22"/>
        </w:rPr>
        <w:t>frecuency</w:t>
      </w:r>
      <w:proofErr w:type="spellEnd"/>
      <w:r w:rsidRPr="0081218C">
        <w:rPr>
          <w:rFonts w:ascii="Arial" w:hAnsi="Arial" w:cs="Arial"/>
          <w:sz w:val="22"/>
          <w:szCs w:val="22"/>
        </w:rPr>
        <w:t xml:space="preserve"> </w:t>
      </w:r>
      <w:r w:rsidRPr="0081218C">
        <w:rPr>
          <w:rFonts w:ascii="Arial" w:hAnsi="Arial" w:cs="Arial"/>
          <w:sz w:val="22"/>
          <w:szCs w:val="22"/>
        </w:rPr>
        <w:pgNum/>
      </w:r>
      <w:proofErr w:type="spellStart"/>
      <w:r w:rsidRPr="0081218C">
        <w:rPr>
          <w:rFonts w:ascii="Arial" w:hAnsi="Arial" w:cs="Arial"/>
          <w:sz w:val="22"/>
          <w:szCs w:val="22"/>
        </w:rPr>
        <w:t>oltaje</w:t>
      </w:r>
      <w:proofErr w:type="spellEnd"/>
      <w:r w:rsidRPr="0081218C">
        <w:rPr>
          <w:rFonts w:ascii="Arial" w:hAnsi="Arial" w:cs="Arial"/>
          <w:sz w:val="22"/>
          <w:szCs w:val="22"/>
        </w:rPr>
        <w:t xml:space="preserve"> </w:t>
      </w:r>
      <w:proofErr w:type="spellStart"/>
      <w:r w:rsidRPr="0081218C">
        <w:rPr>
          <w:rFonts w:ascii="Arial" w:hAnsi="Arial" w:cs="Arial"/>
          <w:sz w:val="22"/>
          <w:szCs w:val="22"/>
        </w:rPr>
        <w:t>stability</w:t>
      </w:r>
      <w:proofErr w:type="spellEnd"/>
      <w:r w:rsidRPr="0081218C">
        <w:rPr>
          <w:rFonts w:ascii="Arial" w:hAnsi="Arial" w:cs="Arial"/>
          <w:sz w:val="22"/>
          <w:szCs w:val="22"/>
        </w:rPr>
        <w:t xml:space="preserve"> test):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60143-2, cl. 2.1.2.3.1.5.</w:t>
      </w:r>
    </w:p>
    <w:p w:rsidR="0052588B" w:rsidRPr="0081218C" w:rsidRDefault="0052588B" w:rsidP="001C52A3">
      <w:pPr>
        <w:pStyle w:val="Sangra3detindependiente"/>
        <w:numPr>
          <w:ilvl w:val="0"/>
          <w:numId w:val="38"/>
        </w:numPr>
        <w:tabs>
          <w:tab w:val="clear" w:pos="1426"/>
          <w:tab w:val="left" w:pos="1134"/>
        </w:tabs>
        <w:spacing w:after="0"/>
        <w:ind w:left="1134"/>
        <w:jc w:val="both"/>
        <w:rPr>
          <w:rFonts w:ascii="Arial" w:hAnsi="Arial" w:cs="Arial"/>
          <w:sz w:val="22"/>
          <w:szCs w:val="22"/>
        </w:rPr>
      </w:pPr>
      <w:r w:rsidRPr="0081218C">
        <w:rPr>
          <w:rFonts w:ascii="Arial" w:hAnsi="Arial" w:cs="Arial"/>
          <w:sz w:val="22"/>
          <w:szCs w:val="22"/>
        </w:rPr>
        <w:t xml:space="preserve">Ensayo de envejecimiento acelerado: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60143-2, cl. 2.1.2.3.1.3.</w:t>
      </w:r>
    </w:p>
    <w:p w:rsidR="0052588B" w:rsidRPr="0081218C" w:rsidRDefault="0052588B" w:rsidP="001C52A3">
      <w:pPr>
        <w:pStyle w:val="Sangra3detindependiente"/>
        <w:numPr>
          <w:ilvl w:val="0"/>
          <w:numId w:val="38"/>
        </w:numPr>
        <w:tabs>
          <w:tab w:val="clear" w:pos="1426"/>
          <w:tab w:val="num" w:pos="1134"/>
        </w:tabs>
        <w:spacing w:after="0"/>
        <w:ind w:left="1134"/>
        <w:jc w:val="both"/>
        <w:rPr>
          <w:rFonts w:ascii="Arial" w:hAnsi="Arial" w:cs="Arial"/>
          <w:sz w:val="22"/>
          <w:szCs w:val="22"/>
        </w:rPr>
      </w:pPr>
      <w:r w:rsidRPr="0081218C">
        <w:rPr>
          <w:rFonts w:ascii="Arial" w:hAnsi="Arial" w:cs="Arial"/>
          <w:sz w:val="22"/>
          <w:szCs w:val="22"/>
        </w:rPr>
        <w:t>Ensayo de sobrepresión interna (</w:t>
      </w:r>
      <w:proofErr w:type="spellStart"/>
      <w:r w:rsidRPr="0081218C">
        <w:rPr>
          <w:rFonts w:ascii="Arial" w:hAnsi="Arial" w:cs="Arial"/>
          <w:sz w:val="22"/>
          <w:szCs w:val="22"/>
        </w:rPr>
        <w:t>Pressure</w:t>
      </w:r>
      <w:proofErr w:type="spellEnd"/>
      <w:r w:rsidRPr="0081218C">
        <w:rPr>
          <w:rFonts w:ascii="Arial" w:hAnsi="Arial" w:cs="Arial"/>
          <w:sz w:val="22"/>
          <w:szCs w:val="22"/>
        </w:rPr>
        <w:t xml:space="preserve"> </w:t>
      </w:r>
      <w:proofErr w:type="spellStart"/>
      <w:r w:rsidRPr="0081218C">
        <w:rPr>
          <w:rFonts w:ascii="Arial" w:hAnsi="Arial" w:cs="Arial"/>
          <w:sz w:val="22"/>
          <w:szCs w:val="22"/>
        </w:rPr>
        <w:t>relief</w:t>
      </w:r>
      <w:proofErr w:type="spellEnd"/>
      <w:r w:rsidRPr="0081218C">
        <w:rPr>
          <w:rFonts w:ascii="Arial" w:hAnsi="Arial" w:cs="Arial"/>
          <w:sz w:val="22"/>
          <w:szCs w:val="22"/>
        </w:rPr>
        <w:t xml:space="preserve"> test): </w:t>
      </w:r>
    </w:p>
    <w:p w:rsidR="0052588B" w:rsidRPr="0081218C" w:rsidRDefault="0052588B" w:rsidP="00364312">
      <w:pPr>
        <w:pStyle w:val="Sangra3detindependiente"/>
        <w:ind w:left="2552" w:hanging="1418"/>
        <w:jc w:val="both"/>
        <w:rPr>
          <w:rFonts w:ascii="Arial" w:hAnsi="Arial" w:cs="Arial"/>
          <w:sz w:val="22"/>
          <w:szCs w:val="22"/>
        </w:rPr>
      </w:pPr>
      <w:r w:rsidRPr="0081218C">
        <w:rPr>
          <w:rFonts w:ascii="Arial" w:hAnsi="Arial" w:cs="Arial"/>
          <w:sz w:val="22"/>
          <w:szCs w:val="22"/>
        </w:rPr>
        <w:t>Se realizará de acuerdo a la Norma IEC 60143-2, cl. 2.1.2.3.1.7.</w:t>
      </w:r>
    </w:p>
    <w:p w:rsidR="0052588B" w:rsidRPr="0081218C" w:rsidRDefault="0052588B" w:rsidP="001C52A3">
      <w:pPr>
        <w:pStyle w:val="Sangra3detindependiente"/>
        <w:numPr>
          <w:ilvl w:val="0"/>
          <w:numId w:val="38"/>
        </w:numPr>
        <w:tabs>
          <w:tab w:val="clear" w:pos="1426"/>
          <w:tab w:val="left" w:pos="1134"/>
        </w:tabs>
        <w:spacing w:after="0"/>
        <w:ind w:left="1134"/>
        <w:jc w:val="both"/>
        <w:rPr>
          <w:rFonts w:ascii="Arial" w:hAnsi="Arial" w:cs="Arial"/>
          <w:sz w:val="22"/>
          <w:szCs w:val="22"/>
        </w:rPr>
      </w:pPr>
      <w:r w:rsidRPr="0081218C">
        <w:rPr>
          <w:rFonts w:ascii="Arial" w:hAnsi="Arial" w:cs="Arial"/>
          <w:sz w:val="22"/>
          <w:szCs w:val="22"/>
        </w:rPr>
        <w:t xml:space="preserve">Verificación del equivalente térmico: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60143-2, cl. 2.1.2.3.1.6.</w:t>
      </w:r>
    </w:p>
    <w:p w:rsidR="0052588B" w:rsidRPr="0081218C" w:rsidRDefault="0052588B" w:rsidP="001C52A3">
      <w:pPr>
        <w:pStyle w:val="Sangra3detindependiente"/>
        <w:numPr>
          <w:ilvl w:val="0"/>
          <w:numId w:val="38"/>
        </w:numPr>
        <w:tabs>
          <w:tab w:val="clear" w:pos="1426"/>
          <w:tab w:val="left" w:pos="1134"/>
        </w:tabs>
        <w:spacing w:after="0"/>
        <w:ind w:left="1134"/>
        <w:jc w:val="both"/>
        <w:rPr>
          <w:rFonts w:ascii="Arial" w:hAnsi="Arial" w:cs="Arial"/>
          <w:sz w:val="22"/>
          <w:szCs w:val="22"/>
        </w:rPr>
      </w:pPr>
      <w:r w:rsidRPr="0081218C">
        <w:rPr>
          <w:rFonts w:ascii="Arial" w:hAnsi="Arial" w:cs="Arial"/>
          <w:sz w:val="22"/>
          <w:szCs w:val="22"/>
        </w:rPr>
        <w:t xml:space="preserve">Ensayo de vida útil acelerado (Long </w:t>
      </w:r>
      <w:proofErr w:type="spellStart"/>
      <w:r w:rsidRPr="0081218C">
        <w:rPr>
          <w:rFonts w:ascii="Arial" w:hAnsi="Arial" w:cs="Arial"/>
          <w:sz w:val="22"/>
          <w:szCs w:val="22"/>
        </w:rPr>
        <w:t>term</w:t>
      </w:r>
      <w:proofErr w:type="spellEnd"/>
      <w:r w:rsidRPr="0081218C">
        <w:rPr>
          <w:rFonts w:ascii="Arial" w:hAnsi="Arial" w:cs="Arial"/>
          <w:sz w:val="22"/>
          <w:szCs w:val="22"/>
        </w:rPr>
        <w:t xml:space="preserve"> </w:t>
      </w:r>
      <w:proofErr w:type="spellStart"/>
      <w:r w:rsidRPr="0081218C">
        <w:rPr>
          <w:rFonts w:ascii="Arial" w:hAnsi="Arial" w:cs="Arial"/>
          <w:sz w:val="22"/>
          <w:szCs w:val="22"/>
        </w:rPr>
        <w:t>stability</w:t>
      </w:r>
      <w:proofErr w:type="spellEnd"/>
      <w:r w:rsidRPr="0081218C">
        <w:rPr>
          <w:rFonts w:ascii="Arial" w:hAnsi="Arial" w:cs="Arial"/>
          <w:sz w:val="22"/>
          <w:szCs w:val="22"/>
        </w:rPr>
        <w:t xml:space="preserve"> test):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60143-2, cl. 2.1.2.3.1.8 e IEC60099-4</w:t>
      </w:r>
    </w:p>
    <w:p w:rsidR="0052588B" w:rsidRPr="0081218C" w:rsidRDefault="0052588B" w:rsidP="0052588B">
      <w:pPr>
        <w:pStyle w:val="Sangra3detindependiente"/>
        <w:tabs>
          <w:tab w:val="left" w:pos="567"/>
        </w:tabs>
        <w:ind w:left="567" w:hanging="567"/>
        <w:jc w:val="both"/>
        <w:rPr>
          <w:rFonts w:ascii="Arial" w:hAnsi="Arial" w:cs="Arial"/>
          <w:b/>
          <w:sz w:val="22"/>
          <w:szCs w:val="22"/>
        </w:rPr>
      </w:pPr>
      <w:r w:rsidRPr="0081218C">
        <w:rPr>
          <w:rFonts w:ascii="Arial" w:hAnsi="Arial" w:cs="Arial"/>
          <w:b/>
          <w:sz w:val="22"/>
          <w:szCs w:val="22"/>
        </w:rPr>
        <w:t xml:space="preserve">14.3 </w:t>
      </w:r>
      <w:r w:rsidRPr="0081218C">
        <w:rPr>
          <w:rFonts w:ascii="Arial" w:hAnsi="Arial" w:cs="Arial"/>
          <w:b/>
          <w:smallCaps/>
          <w:sz w:val="22"/>
          <w:szCs w:val="22"/>
        </w:rPr>
        <w:t>Ensayos de  Rutina</w:t>
      </w:r>
      <w:r w:rsidRPr="0081218C">
        <w:rPr>
          <w:rFonts w:ascii="Arial" w:hAnsi="Arial" w:cs="Arial"/>
          <w:b/>
          <w:sz w:val="22"/>
          <w:szCs w:val="22"/>
        </w:rPr>
        <w:t>:</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El Oferente deberá tener en cuenta que para la recepción en fábrica del equipamiento  se deberán realizar la totalidad de los ensayos de rutina especificados.</w:t>
      </w:r>
    </w:p>
    <w:p w:rsidR="0052588B" w:rsidRPr="0081218C" w:rsidRDefault="0052588B" w:rsidP="0052588B">
      <w:pPr>
        <w:pStyle w:val="Sangra3detindependiente"/>
        <w:tabs>
          <w:tab w:val="left" w:pos="709"/>
        </w:tabs>
        <w:spacing w:before="120"/>
        <w:ind w:left="1418" w:hanging="1134"/>
        <w:jc w:val="both"/>
        <w:rPr>
          <w:rFonts w:ascii="Arial" w:hAnsi="Arial" w:cs="Arial"/>
          <w:sz w:val="22"/>
          <w:szCs w:val="22"/>
        </w:rPr>
      </w:pPr>
      <w:r w:rsidRPr="0081218C">
        <w:rPr>
          <w:rFonts w:ascii="Arial" w:hAnsi="Arial" w:cs="Arial"/>
          <w:sz w:val="22"/>
          <w:szCs w:val="22"/>
        </w:rPr>
        <w:t>a)</w:t>
      </w:r>
      <w:r w:rsidRPr="0081218C">
        <w:rPr>
          <w:rFonts w:ascii="Arial" w:hAnsi="Arial" w:cs="Arial"/>
          <w:sz w:val="22"/>
          <w:szCs w:val="22"/>
        </w:rPr>
        <w:tab/>
      </w:r>
      <w:r w:rsidRPr="0081218C">
        <w:rPr>
          <w:rFonts w:ascii="Arial" w:hAnsi="Arial" w:cs="Arial"/>
          <w:sz w:val="22"/>
          <w:szCs w:val="22"/>
          <w:u w:val="single"/>
        </w:rPr>
        <w:t>Sobre las unidades capacitoras</w:t>
      </w:r>
      <w:r w:rsidRPr="0081218C">
        <w:rPr>
          <w:rFonts w:ascii="Arial" w:hAnsi="Arial" w:cs="Arial"/>
          <w:sz w:val="22"/>
          <w:szCs w:val="22"/>
        </w:rPr>
        <w:t>:</w:t>
      </w:r>
    </w:p>
    <w:p w:rsidR="0052588B" w:rsidRPr="0081218C" w:rsidRDefault="0052588B" w:rsidP="001C52A3">
      <w:pPr>
        <w:pStyle w:val="Sangra3detindependiente"/>
        <w:numPr>
          <w:ilvl w:val="0"/>
          <w:numId w:val="39"/>
        </w:numPr>
        <w:tabs>
          <w:tab w:val="clear" w:pos="1426"/>
          <w:tab w:val="num" w:pos="360"/>
          <w:tab w:val="left" w:pos="1134"/>
        </w:tabs>
        <w:spacing w:after="0"/>
        <w:ind w:left="1134"/>
        <w:jc w:val="both"/>
        <w:rPr>
          <w:rFonts w:ascii="Arial" w:hAnsi="Arial" w:cs="Arial"/>
          <w:sz w:val="22"/>
          <w:szCs w:val="22"/>
        </w:rPr>
      </w:pPr>
      <w:r w:rsidRPr="0081218C">
        <w:rPr>
          <w:rFonts w:ascii="Arial" w:hAnsi="Arial" w:cs="Arial"/>
          <w:sz w:val="22"/>
          <w:szCs w:val="22"/>
        </w:rPr>
        <w:t xml:space="preserve">Ensayo de Tensión entre Terminales: </w:t>
      </w:r>
    </w:p>
    <w:p w:rsidR="0052588B" w:rsidRPr="0081218C" w:rsidRDefault="0052588B" w:rsidP="0052588B">
      <w:pPr>
        <w:pStyle w:val="Sangra3detindependiente"/>
        <w:tabs>
          <w:tab w:val="left" w:pos="1418"/>
        </w:tabs>
        <w:ind w:left="1560" w:hanging="426"/>
        <w:jc w:val="both"/>
        <w:rPr>
          <w:rFonts w:ascii="Arial" w:hAnsi="Arial" w:cs="Arial"/>
          <w:sz w:val="22"/>
          <w:szCs w:val="22"/>
        </w:rPr>
      </w:pPr>
      <w:r w:rsidRPr="0081218C">
        <w:rPr>
          <w:rFonts w:ascii="Arial" w:hAnsi="Arial" w:cs="Arial"/>
          <w:sz w:val="22"/>
          <w:szCs w:val="22"/>
        </w:rPr>
        <w:t>Se realizará de acuerdo a la Norma IEC 60143, cl. 2.5.</w:t>
      </w:r>
    </w:p>
    <w:p w:rsidR="0052588B" w:rsidRPr="0081218C" w:rsidRDefault="0052588B" w:rsidP="001C52A3">
      <w:pPr>
        <w:pStyle w:val="Sangra3detindependiente"/>
        <w:numPr>
          <w:ilvl w:val="0"/>
          <w:numId w:val="39"/>
        </w:numPr>
        <w:tabs>
          <w:tab w:val="clear" w:pos="1426"/>
          <w:tab w:val="num" w:pos="360"/>
          <w:tab w:val="left" w:pos="1134"/>
        </w:tabs>
        <w:spacing w:after="0"/>
        <w:ind w:left="1134"/>
        <w:jc w:val="both"/>
        <w:rPr>
          <w:rFonts w:ascii="Arial" w:hAnsi="Arial" w:cs="Arial"/>
          <w:sz w:val="22"/>
          <w:szCs w:val="22"/>
        </w:rPr>
      </w:pPr>
      <w:r w:rsidRPr="0081218C">
        <w:rPr>
          <w:rFonts w:ascii="Arial" w:hAnsi="Arial" w:cs="Arial"/>
          <w:sz w:val="22"/>
          <w:szCs w:val="22"/>
        </w:rPr>
        <w:t xml:space="preserve">Ensayo de tensión entre Terminales y Cuba: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 cl. 2.6.</w:t>
      </w:r>
    </w:p>
    <w:p w:rsidR="0052588B" w:rsidRPr="0081218C" w:rsidRDefault="0052588B" w:rsidP="001C52A3">
      <w:pPr>
        <w:pStyle w:val="Sangra3detindependiente"/>
        <w:numPr>
          <w:ilvl w:val="0"/>
          <w:numId w:val="39"/>
        </w:numPr>
        <w:tabs>
          <w:tab w:val="clear" w:pos="1426"/>
          <w:tab w:val="num" w:pos="360"/>
          <w:tab w:val="left" w:pos="1134"/>
        </w:tabs>
        <w:spacing w:after="0"/>
        <w:ind w:left="1134"/>
        <w:jc w:val="both"/>
        <w:rPr>
          <w:rFonts w:ascii="Arial" w:hAnsi="Arial" w:cs="Arial"/>
          <w:sz w:val="22"/>
          <w:szCs w:val="22"/>
        </w:rPr>
      </w:pPr>
      <w:r w:rsidRPr="0081218C">
        <w:rPr>
          <w:rFonts w:ascii="Arial" w:hAnsi="Arial" w:cs="Arial"/>
          <w:sz w:val="22"/>
          <w:szCs w:val="22"/>
        </w:rPr>
        <w:t xml:space="preserve">Medición de capacidad: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 cl. 2.3.</w:t>
      </w:r>
    </w:p>
    <w:p w:rsidR="0052588B" w:rsidRPr="0081218C" w:rsidRDefault="0052588B" w:rsidP="001C52A3">
      <w:pPr>
        <w:pStyle w:val="Sangra3detindependiente"/>
        <w:numPr>
          <w:ilvl w:val="0"/>
          <w:numId w:val="39"/>
        </w:numPr>
        <w:tabs>
          <w:tab w:val="clear" w:pos="1426"/>
          <w:tab w:val="num" w:pos="360"/>
          <w:tab w:val="left" w:pos="1134"/>
        </w:tabs>
        <w:spacing w:after="0"/>
        <w:ind w:left="1134"/>
        <w:jc w:val="both"/>
        <w:rPr>
          <w:rFonts w:ascii="Arial" w:hAnsi="Arial" w:cs="Arial"/>
          <w:sz w:val="22"/>
          <w:szCs w:val="22"/>
        </w:rPr>
      </w:pPr>
      <w:r w:rsidRPr="0081218C">
        <w:rPr>
          <w:rFonts w:ascii="Arial" w:hAnsi="Arial" w:cs="Arial"/>
          <w:sz w:val="22"/>
          <w:szCs w:val="22"/>
        </w:rPr>
        <w:t xml:space="preserve">Medición pérdidas del Capacitor: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 cl. 2.4.</w:t>
      </w:r>
    </w:p>
    <w:p w:rsidR="0052588B" w:rsidRPr="0081218C" w:rsidRDefault="0052588B" w:rsidP="001C52A3">
      <w:pPr>
        <w:pStyle w:val="Sangra3detindependiente"/>
        <w:numPr>
          <w:ilvl w:val="0"/>
          <w:numId w:val="39"/>
        </w:numPr>
        <w:tabs>
          <w:tab w:val="clear" w:pos="1426"/>
          <w:tab w:val="num" w:pos="360"/>
          <w:tab w:val="left" w:pos="1134"/>
        </w:tabs>
        <w:spacing w:after="0"/>
        <w:ind w:left="1134"/>
        <w:jc w:val="both"/>
        <w:rPr>
          <w:rFonts w:ascii="Arial" w:hAnsi="Arial" w:cs="Arial"/>
          <w:sz w:val="22"/>
          <w:szCs w:val="22"/>
        </w:rPr>
      </w:pPr>
      <w:r w:rsidRPr="0081218C">
        <w:rPr>
          <w:rFonts w:ascii="Arial" w:hAnsi="Arial" w:cs="Arial"/>
          <w:sz w:val="22"/>
          <w:szCs w:val="22"/>
        </w:rPr>
        <w:t xml:space="preserve">Ensayo de descarga resistida sobre fusibles: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IEC60595 en caso de fusibles internos, e IEC 60549 en caso de fusibles externos. Será causa de rechazo en este ensayo la ocurrencia de alguna falla en el fusible.</w:t>
      </w:r>
    </w:p>
    <w:p w:rsidR="0052588B" w:rsidRPr="0081218C" w:rsidRDefault="0052588B" w:rsidP="001C52A3">
      <w:pPr>
        <w:pStyle w:val="Sangra3detindependiente"/>
        <w:numPr>
          <w:ilvl w:val="0"/>
          <w:numId w:val="39"/>
        </w:numPr>
        <w:tabs>
          <w:tab w:val="clear" w:pos="1426"/>
          <w:tab w:val="num" w:pos="360"/>
          <w:tab w:val="left" w:pos="1134"/>
        </w:tabs>
        <w:spacing w:after="0"/>
        <w:ind w:left="1134"/>
        <w:jc w:val="both"/>
        <w:rPr>
          <w:rFonts w:ascii="Arial" w:hAnsi="Arial" w:cs="Arial"/>
          <w:sz w:val="22"/>
          <w:szCs w:val="22"/>
        </w:rPr>
      </w:pPr>
      <w:r w:rsidRPr="0081218C">
        <w:rPr>
          <w:rFonts w:ascii="Arial" w:hAnsi="Arial" w:cs="Arial"/>
          <w:sz w:val="22"/>
          <w:szCs w:val="22"/>
        </w:rPr>
        <w:t xml:space="preserve">Ensayo de descarga interna: </w:t>
      </w:r>
    </w:p>
    <w:p w:rsidR="0052588B" w:rsidRPr="0081218C" w:rsidRDefault="0052588B" w:rsidP="0052588B">
      <w:pPr>
        <w:pStyle w:val="Sangra3detindependiente"/>
        <w:tabs>
          <w:tab w:val="left" w:pos="1134"/>
        </w:tabs>
        <w:ind w:left="1134"/>
        <w:jc w:val="both"/>
        <w:rPr>
          <w:rFonts w:ascii="Arial" w:hAnsi="Arial" w:cs="Arial"/>
          <w:sz w:val="22"/>
          <w:szCs w:val="22"/>
        </w:rPr>
      </w:pPr>
      <w:r w:rsidRPr="0081218C">
        <w:rPr>
          <w:rFonts w:ascii="Arial" w:hAnsi="Arial" w:cs="Arial"/>
          <w:sz w:val="22"/>
          <w:szCs w:val="22"/>
        </w:rPr>
        <w:t>Se realizará de acuerdo a la norma IEC 60143, cl. 2.7.</w:t>
      </w:r>
    </w:p>
    <w:p w:rsidR="0052588B" w:rsidRPr="0081218C" w:rsidRDefault="0052588B" w:rsidP="001C52A3">
      <w:pPr>
        <w:pStyle w:val="Sangra3detindependiente"/>
        <w:numPr>
          <w:ilvl w:val="0"/>
          <w:numId w:val="39"/>
        </w:numPr>
        <w:tabs>
          <w:tab w:val="clear" w:pos="1426"/>
          <w:tab w:val="num" w:pos="360"/>
          <w:tab w:val="left" w:pos="1134"/>
        </w:tabs>
        <w:spacing w:after="0"/>
        <w:ind w:left="1134"/>
        <w:jc w:val="both"/>
        <w:rPr>
          <w:rFonts w:ascii="Arial" w:hAnsi="Arial" w:cs="Arial"/>
          <w:sz w:val="22"/>
          <w:szCs w:val="22"/>
        </w:rPr>
      </w:pPr>
      <w:r w:rsidRPr="0081218C">
        <w:rPr>
          <w:rFonts w:ascii="Arial" w:hAnsi="Arial" w:cs="Arial"/>
          <w:sz w:val="22"/>
          <w:szCs w:val="22"/>
        </w:rPr>
        <w:t xml:space="preserve">Ensayo de Estanqueidad: </w:t>
      </w:r>
    </w:p>
    <w:p w:rsidR="0052588B" w:rsidRPr="0081218C" w:rsidRDefault="0052588B" w:rsidP="0052588B">
      <w:pPr>
        <w:pStyle w:val="Sangra3detindependiente"/>
        <w:tabs>
          <w:tab w:val="left" w:pos="1701"/>
        </w:tabs>
        <w:ind w:left="1134"/>
        <w:jc w:val="both"/>
        <w:rPr>
          <w:rFonts w:ascii="Arial" w:hAnsi="Arial" w:cs="Arial"/>
          <w:sz w:val="22"/>
          <w:szCs w:val="22"/>
        </w:rPr>
      </w:pPr>
      <w:r w:rsidRPr="0081218C">
        <w:rPr>
          <w:rFonts w:ascii="Arial" w:hAnsi="Arial" w:cs="Arial"/>
          <w:sz w:val="22"/>
          <w:szCs w:val="22"/>
        </w:rPr>
        <w:t>Se realizará de acuerdo a la norma IEC 60143, cl. 2.8.</w:t>
      </w:r>
    </w:p>
    <w:p w:rsidR="0052588B" w:rsidRPr="0081218C" w:rsidRDefault="0052588B" w:rsidP="0052588B">
      <w:pPr>
        <w:pStyle w:val="Sangra3detindependiente"/>
        <w:tabs>
          <w:tab w:val="left" w:pos="851"/>
        </w:tabs>
        <w:ind w:left="851" w:hanging="567"/>
        <w:jc w:val="both"/>
        <w:rPr>
          <w:rFonts w:ascii="Arial" w:hAnsi="Arial" w:cs="Arial"/>
          <w:sz w:val="22"/>
          <w:szCs w:val="22"/>
        </w:rPr>
      </w:pPr>
      <w:r w:rsidRPr="0081218C">
        <w:rPr>
          <w:rFonts w:ascii="Arial" w:hAnsi="Arial" w:cs="Arial"/>
          <w:sz w:val="22"/>
          <w:szCs w:val="22"/>
        </w:rPr>
        <w:t>b)</w:t>
      </w:r>
      <w:r w:rsidRPr="0081218C">
        <w:rPr>
          <w:rFonts w:ascii="Arial" w:hAnsi="Arial" w:cs="Arial"/>
          <w:sz w:val="22"/>
          <w:szCs w:val="22"/>
        </w:rPr>
        <w:tab/>
      </w:r>
      <w:r w:rsidRPr="0081218C">
        <w:rPr>
          <w:rFonts w:ascii="Arial" w:hAnsi="Arial" w:cs="Arial"/>
          <w:sz w:val="22"/>
          <w:szCs w:val="22"/>
          <w:u w:val="single"/>
        </w:rPr>
        <w:t>Sobre chisperos controlados</w:t>
      </w:r>
      <w:r w:rsidRPr="0081218C">
        <w:rPr>
          <w:rFonts w:ascii="Arial" w:hAnsi="Arial" w:cs="Arial"/>
          <w:sz w:val="22"/>
          <w:szCs w:val="22"/>
        </w:rPr>
        <w:t>:</w:t>
      </w:r>
    </w:p>
    <w:p w:rsidR="0052588B" w:rsidRPr="0081218C" w:rsidRDefault="0052588B" w:rsidP="0052588B">
      <w:pPr>
        <w:pStyle w:val="Sangra3detindependiente"/>
        <w:tabs>
          <w:tab w:val="left" w:pos="851"/>
        </w:tabs>
        <w:ind w:left="851"/>
        <w:jc w:val="both"/>
        <w:rPr>
          <w:rFonts w:ascii="Arial" w:hAnsi="Arial" w:cs="Arial"/>
          <w:sz w:val="22"/>
          <w:szCs w:val="22"/>
        </w:rPr>
      </w:pPr>
      <w:r w:rsidRPr="0081218C">
        <w:rPr>
          <w:rFonts w:ascii="Arial" w:hAnsi="Arial" w:cs="Arial"/>
          <w:sz w:val="22"/>
          <w:szCs w:val="22"/>
        </w:rPr>
        <w:t xml:space="preserve">Se realizarán los ensayos según la norma IEC 60143-2, cláusulas 2.1.1.3.1.2. </w:t>
      </w:r>
      <w:proofErr w:type="gramStart"/>
      <w:r w:rsidRPr="0081218C">
        <w:rPr>
          <w:rFonts w:ascii="Arial" w:hAnsi="Arial" w:cs="Arial"/>
          <w:sz w:val="22"/>
          <w:szCs w:val="22"/>
        </w:rPr>
        <w:t>y</w:t>
      </w:r>
      <w:proofErr w:type="gramEnd"/>
      <w:r w:rsidRPr="0081218C">
        <w:rPr>
          <w:rFonts w:ascii="Arial" w:hAnsi="Arial" w:cs="Arial"/>
          <w:sz w:val="22"/>
          <w:szCs w:val="22"/>
        </w:rPr>
        <w:t xml:space="preserve"> 2.1.1.3.2.4.</w:t>
      </w:r>
    </w:p>
    <w:p w:rsidR="0052588B" w:rsidRPr="0081218C" w:rsidRDefault="0052588B" w:rsidP="0052588B">
      <w:pPr>
        <w:pStyle w:val="Sangra3detindependiente"/>
        <w:tabs>
          <w:tab w:val="left" w:pos="851"/>
        </w:tabs>
        <w:ind w:left="851" w:hanging="567"/>
        <w:jc w:val="both"/>
        <w:rPr>
          <w:rFonts w:ascii="Arial" w:hAnsi="Arial" w:cs="Arial"/>
          <w:sz w:val="22"/>
          <w:szCs w:val="22"/>
        </w:rPr>
      </w:pPr>
      <w:r w:rsidRPr="0081218C">
        <w:rPr>
          <w:rFonts w:ascii="Arial" w:hAnsi="Arial" w:cs="Arial"/>
          <w:sz w:val="22"/>
          <w:szCs w:val="22"/>
        </w:rPr>
        <w:t>c)</w:t>
      </w:r>
      <w:r w:rsidRPr="0081218C">
        <w:rPr>
          <w:rFonts w:ascii="Arial" w:hAnsi="Arial" w:cs="Arial"/>
          <w:sz w:val="22"/>
          <w:szCs w:val="22"/>
        </w:rPr>
        <w:tab/>
      </w:r>
      <w:r w:rsidRPr="0081218C">
        <w:rPr>
          <w:rFonts w:ascii="Arial" w:hAnsi="Arial" w:cs="Arial"/>
          <w:sz w:val="22"/>
          <w:szCs w:val="22"/>
          <w:u w:val="single"/>
        </w:rPr>
        <w:t>Sobre el reactor de amortiguamiento</w:t>
      </w:r>
      <w:r w:rsidRPr="0081218C">
        <w:rPr>
          <w:rFonts w:ascii="Arial" w:hAnsi="Arial" w:cs="Arial"/>
          <w:sz w:val="22"/>
          <w:szCs w:val="22"/>
        </w:rPr>
        <w:t>:</w:t>
      </w:r>
    </w:p>
    <w:p w:rsidR="0052588B" w:rsidRPr="0081218C" w:rsidRDefault="0052588B" w:rsidP="0052588B">
      <w:pPr>
        <w:pStyle w:val="Sangra3detindependiente"/>
        <w:tabs>
          <w:tab w:val="left" w:pos="851"/>
        </w:tabs>
        <w:ind w:left="851"/>
        <w:jc w:val="both"/>
        <w:rPr>
          <w:rFonts w:ascii="Arial" w:hAnsi="Arial" w:cs="Arial"/>
          <w:sz w:val="22"/>
          <w:szCs w:val="22"/>
        </w:rPr>
      </w:pPr>
      <w:r w:rsidRPr="0081218C">
        <w:rPr>
          <w:rFonts w:ascii="Arial" w:hAnsi="Arial" w:cs="Arial"/>
          <w:sz w:val="22"/>
          <w:szCs w:val="22"/>
        </w:rPr>
        <w:lastRenderedPageBreak/>
        <w:t>Se realizarán los ensayos según la norma IEC 60143-2, cláusula 2.4.3.1.2.</w:t>
      </w:r>
    </w:p>
    <w:p w:rsidR="0052588B" w:rsidRPr="0081218C" w:rsidRDefault="0052588B" w:rsidP="0052588B">
      <w:pPr>
        <w:pStyle w:val="Sangra3detindependiente"/>
        <w:tabs>
          <w:tab w:val="left" w:pos="851"/>
        </w:tabs>
        <w:ind w:left="851" w:hanging="567"/>
        <w:jc w:val="both"/>
        <w:rPr>
          <w:rFonts w:ascii="Arial" w:hAnsi="Arial" w:cs="Arial"/>
          <w:sz w:val="22"/>
          <w:szCs w:val="22"/>
        </w:rPr>
      </w:pPr>
      <w:r w:rsidRPr="0081218C">
        <w:rPr>
          <w:rFonts w:ascii="Arial" w:hAnsi="Arial" w:cs="Arial"/>
          <w:sz w:val="22"/>
          <w:szCs w:val="22"/>
        </w:rPr>
        <w:t>d)</w:t>
      </w:r>
      <w:r w:rsidRPr="0081218C">
        <w:rPr>
          <w:rFonts w:ascii="Arial" w:hAnsi="Arial" w:cs="Arial"/>
          <w:sz w:val="22"/>
          <w:szCs w:val="22"/>
        </w:rPr>
        <w:tab/>
      </w:r>
      <w:r w:rsidRPr="0081218C">
        <w:rPr>
          <w:rFonts w:ascii="Arial" w:hAnsi="Arial" w:cs="Arial"/>
          <w:sz w:val="22"/>
          <w:szCs w:val="22"/>
          <w:u w:val="single"/>
        </w:rPr>
        <w:t>Sobre el resistor de amortiguamiento</w:t>
      </w:r>
      <w:r w:rsidRPr="0081218C">
        <w:rPr>
          <w:rFonts w:ascii="Arial" w:hAnsi="Arial" w:cs="Arial"/>
          <w:sz w:val="22"/>
          <w:szCs w:val="22"/>
        </w:rPr>
        <w:t xml:space="preserve"> (en el caso que correspondiera su instalación):</w:t>
      </w:r>
    </w:p>
    <w:p w:rsidR="0052588B" w:rsidRPr="0081218C" w:rsidRDefault="0052588B" w:rsidP="0052588B">
      <w:pPr>
        <w:pStyle w:val="Sangra3detindependiente"/>
        <w:tabs>
          <w:tab w:val="left" w:pos="851"/>
        </w:tabs>
        <w:ind w:left="851"/>
        <w:jc w:val="both"/>
        <w:rPr>
          <w:rFonts w:ascii="Arial" w:hAnsi="Arial" w:cs="Arial"/>
          <w:sz w:val="22"/>
          <w:szCs w:val="22"/>
        </w:rPr>
      </w:pPr>
      <w:r w:rsidRPr="0081218C">
        <w:rPr>
          <w:rFonts w:ascii="Arial" w:hAnsi="Arial" w:cs="Arial"/>
          <w:sz w:val="22"/>
          <w:szCs w:val="22"/>
        </w:rPr>
        <w:t>Se realizarán los ensayos según la norma IEC 60143-2, cláusula 2.4.3.2.2.</w:t>
      </w:r>
    </w:p>
    <w:p w:rsidR="0052588B" w:rsidRPr="0081218C" w:rsidRDefault="0052588B" w:rsidP="0052588B">
      <w:pPr>
        <w:pStyle w:val="Sangra3detindependiente"/>
        <w:tabs>
          <w:tab w:val="left" w:pos="851"/>
        </w:tabs>
        <w:ind w:left="851" w:hanging="567"/>
        <w:jc w:val="both"/>
        <w:rPr>
          <w:rFonts w:ascii="Arial" w:hAnsi="Arial" w:cs="Arial"/>
          <w:sz w:val="22"/>
          <w:szCs w:val="22"/>
        </w:rPr>
      </w:pPr>
      <w:r w:rsidRPr="0081218C">
        <w:rPr>
          <w:rFonts w:ascii="Arial" w:hAnsi="Arial" w:cs="Arial"/>
          <w:sz w:val="22"/>
          <w:szCs w:val="22"/>
        </w:rPr>
        <w:t>e)</w:t>
      </w:r>
      <w:r w:rsidRPr="0081218C">
        <w:rPr>
          <w:rFonts w:ascii="Arial" w:hAnsi="Arial" w:cs="Arial"/>
          <w:sz w:val="22"/>
          <w:szCs w:val="22"/>
        </w:rPr>
        <w:tab/>
      </w:r>
      <w:r w:rsidRPr="0081218C">
        <w:rPr>
          <w:rFonts w:ascii="Arial" w:hAnsi="Arial" w:cs="Arial"/>
          <w:sz w:val="22"/>
          <w:szCs w:val="22"/>
          <w:u w:val="single"/>
        </w:rPr>
        <w:t xml:space="preserve">Sobre los </w:t>
      </w:r>
      <w:proofErr w:type="spellStart"/>
      <w:r w:rsidRPr="0081218C">
        <w:rPr>
          <w:rFonts w:ascii="Arial" w:hAnsi="Arial" w:cs="Arial"/>
          <w:sz w:val="22"/>
          <w:szCs w:val="22"/>
          <w:u w:val="single"/>
        </w:rPr>
        <w:t>varistores</w:t>
      </w:r>
      <w:proofErr w:type="spellEnd"/>
      <w:r w:rsidRPr="0081218C">
        <w:rPr>
          <w:rFonts w:ascii="Arial" w:hAnsi="Arial" w:cs="Arial"/>
          <w:sz w:val="22"/>
          <w:szCs w:val="22"/>
          <w:u w:val="single"/>
        </w:rPr>
        <w:t xml:space="preserve"> de óxido metálico</w:t>
      </w:r>
      <w:r w:rsidRPr="0081218C">
        <w:rPr>
          <w:rFonts w:ascii="Arial" w:hAnsi="Arial" w:cs="Arial"/>
          <w:sz w:val="22"/>
          <w:szCs w:val="22"/>
        </w:rPr>
        <w:t>:</w:t>
      </w:r>
    </w:p>
    <w:p w:rsidR="0052588B" w:rsidRPr="0081218C" w:rsidRDefault="0052588B" w:rsidP="0052588B">
      <w:pPr>
        <w:pStyle w:val="Sangra3detindependiente"/>
        <w:tabs>
          <w:tab w:val="left" w:pos="0"/>
          <w:tab w:val="left" w:pos="851"/>
        </w:tabs>
        <w:ind w:left="851"/>
        <w:jc w:val="both"/>
        <w:rPr>
          <w:rFonts w:ascii="Arial" w:hAnsi="Arial" w:cs="Arial"/>
          <w:sz w:val="22"/>
          <w:szCs w:val="22"/>
        </w:rPr>
      </w:pPr>
      <w:r w:rsidRPr="0081218C">
        <w:rPr>
          <w:rFonts w:ascii="Arial" w:hAnsi="Arial" w:cs="Arial"/>
          <w:sz w:val="22"/>
          <w:szCs w:val="22"/>
        </w:rPr>
        <w:t>Se realizarán los siguientes ensayos según la norma IEC 60143-2, cláusula 2.</w:t>
      </w:r>
      <w:r w:rsidR="00364312">
        <w:rPr>
          <w:rFonts w:ascii="Arial" w:hAnsi="Arial" w:cs="Arial"/>
          <w:sz w:val="22"/>
          <w:szCs w:val="22"/>
        </w:rPr>
        <w:t>1.2.3.2.:</w:t>
      </w:r>
    </w:p>
    <w:p w:rsidR="0052588B" w:rsidRPr="0081218C" w:rsidRDefault="0052588B" w:rsidP="001C52A3">
      <w:pPr>
        <w:pStyle w:val="Sangra3detindependiente"/>
        <w:numPr>
          <w:ilvl w:val="0"/>
          <w:numId w:val="40"/>
        </w:numPr>
        <w:tabs>
          <w:tab w:val="clear" w:pos="1426"/>
          <w:tab w:val="left" w:pos="1134"/>
        </w:tabs>
        <w:ind w:left="1134"/>
        <w:jc w:val="both"/>
        <w:rPr>
          <w:rFonts w:ascii="Arial" w:hAnsi="Arial" w:cs="Arial"/>
          <w:sz w:val="22"/>
          <w:szCs w:val="22"/>
        </w:rPr>
      </w:pPr>
      <w:r w:rsidRPr="0081218C">
        <w:rPr>
          <w:rFonts w:ascii="Arial" w:hAnsi="Arial" w:cs="Arial"/>
          <w:sz w:val="22"/>
          <w:szCs w:val="22"/>
        </w:rPr>
        <w:t>Tensión residual</w:t>
      </w:r>
    </w:p>
    <w:p w:rsidR="0052588B" w:rsidRPr="0081218C" w:rsidRDefault="0052588B" w:rsidP="001C52A3">
      <w:pPr>
        <w:pStyle w:val="Sangra3detindependiente"/>
        <w:numPr>
          <w:ilvl w:val="0"/>
          <w:numId w:val="40"/>
        </w:numPr>
        <w:tabs>
          <w:tab w:val="clear" w:pos="1426"/>
          <w:tab w:val="left" w:pos="1134"/>
        </w:tabs>
        <w:ind w:left="1134"/>
        <w:jc w:val="both"/>
        <w:rPr>
          <w:rFonts w:ascii="Arial" w:hAnsi="Arial" w:cs="Arial"/>
          <w:sz w:val="22"/>
          <w:szCs w:val="22"/>
        </w:rPr>
      </w:pPr>
      <w:r w:rsidRPr="0081218C">
        <w:rPr>
          <w:rFonts w:ascii="Arial" w:hAnsi="Arial" w:cs="Arial"/>
          <w:sz w:val="22"/>
          <w:szCs w:val="22"/>
        </w:rPr>
        <w:t>Capacidad de disipación de energía.</w:t>
      </w:r>
    </w:p>
    <w:p w:rsidR="0052588B" w:rsidRPr="0081218C" w:rsidRDefault="0052588B" w:rsidP="001C52A3">
      <w:pPr>
        <w:pStyle w:val="Sangra3detindependiente"/>
        <w:numPr>
          <w:ilvl w:val="0"/>
          <w:numId w:val="40"/>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distribución de corriente entre las partes de las columnas en paralelo.</w:t>
      </w:r>
    </w:p>
    <w:p w:rsidR="0052588B" w:rsidRPr="0081218C" w:rsidRDefault="0052588B" w:rsidP="001C52A3">
      <w:pPr>
        <w:pStyle w:val="Sangra3detindependiente"/>
        <w:numPr>
          <w:ilvl w:val="0"/>
          <w:numId w:val="40"/>
        </w:numPr>
        <w:tabs>
          <w:tab w:val="clear" w:pos="1426"/>
          <w:tab w:val="left" w:pos="1134"/>
        </w:tabs>
        <w:ind w:left="1134"/>
        <w:jc w:val="both"/>
        <w:rPr>
          <w:rFonts w:ascii="Arial" w:hAnsi="Arial" w:cs="Arial"/>
          <w:sz w:val="22"/>
          <w:szCs w:val="22"/>
        </w:rPr>
      </w:pPr>
      <w:r w:rsidRPr="0081218C">
        <w:rPr>
          <w:rFonts w:ascii="Arial" w:hAnsi="Arial" w:cs="Arial"/>
          <w:sz w:val="22"/>
          <w:szCs w:val="22"/>
        </w:rPr>
        <w:t>Medición de corrientes de fuga</w:t>
      </w:r>
    </w:p>
    <w:p w:rsidR="0052588B" w:rsidRPr="0081218C" w:rsidRDefault="0052588B" w:rsidP="001C52A3">
      <w:pPr>
        <w:pStyle w:val="Sangra3detindependiente"/>
        <w:numPr>
          <w:ilvl w:val="0"/>
          <w:numId w:val="40"/>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descargas parciales.</w:t>
      </w:r>
    </w:p>
    <w:p w:rsidR="0052588B" w:rsidRPr="0081218C" w:rsidRDefault="0052588B" w:rsidP="001C52A3">
      <w:pPr>
        <w:pStyle w:val="Sangra3detindependiente"/>
        <w:numPr>
          <w:ilvl w:val="0"/>
          <w:numId w:val="40"/>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tensión de referencia.</w:t>
      </w:r>
    </w:p>
    <w:p w:rsidR="0052588B" w:rsidRPr="0081218C" w:rsidRDefault="0052588B" w:rsidP="001C52A3">
      <w:pPr>
        <w:pStyle w:val="Sangra3detindependiente"/>
        <w:numPr>
          <w:ilvl w:val="0"/>
          <w:numId w:val="40"/>
        </w:numPr>
        <w:tabs>
          <w:tab w:val="clear" w:pos="1426"/>
          <w:tab w:val="left" w:pos="1134"/>
        </w:tabs>
        <w:ind w:left="1134"/>
        <w:jc w:val="both"/>
        <w:rPr>
          <w:rFonts w:ascii="Arial" w:hAnsi="Arial" w:cs="Arial"/>
          <w:sz w:val="22"/>
          <w:szCs w:val="22"/>
        </w:rPr>
      </w:pPr>
      <w:r w:rsidRPr="0081218C">
        <w:rPr>
          <w:rFonts w:ascii="Arial" w:hAnsi="Arial" w:cs="Arial"/>
          <w:sz w:val="22"/>
          <w:szCs w:val="22"/>
        </w:rPr>
        <w:t>Ensayo de fuga (</w:t>
      </w:r>
      <w:proofErr w:type="spellStart"/>
      <w:r w:rsidRPr="0081218C">
        <w:rPr>
          <w:rFonts w:ascii="Arial" w:hAnsi="Arial" w:cs="Arial"/>
          <w:sz w:val="22"/>
          <w:szCs w:val="22"/>
        </w:rPr>
        <w:t>leakage</w:t>
      </w:r>
      <w:proofErr w:type="spellEnd"/>
      <w:r w:rsidRPr="0081218C">
        <w:rPr>
          <w:rFonts w:ascii="Arial" w:hAnsi="Arial" w:cs="Arial"/>
          <w:sz w:val="22"/>
          <w:szCs w:val="22"/>
        </w:rPr>
        <w:t xml:space="preserve"> test).</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b/>
          <w:sz w:val="22"/>
          <w:szCs w:val="22"/>
        </w:rPr>
        <w:t xml:space="preserve">15. </w:t>
      </w:r>
      <w:r w:rsidRPr="0081218C">
        <w:rPr>
          <w:rFonts w:ascii="Arial" w:hAnsi="Arial" w:cs="Arial"/>
          <w:b/>
          <w:caps/>
          <w:sz w:val="22"/>
          <w:szCs w:val="22"/>
        </w:rPr>
        <w:t>Ensayos en los emplazamientos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Los ensayos en los emplazamientos se llevarán a cabo sobre el equipamiento del suministro cuando el mismo se encuentre totalmente montado, conectado y con todos sus accesorios colocados, de manera que quede asegurada la correcta operación mecánica y eléctrica de la instalación si los ensayos, previos a la puesta en servicio, son realizados con éxito y normalidad.</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t>Los ensayos en los emplazamientos que se llevarán a cabo son los siguientes:</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mallCaps/>
          <w:sz w:val="22"/>
          <w:szCs w:val="22"/>
        </w:rPr>
        <w:t>15.1 Sobre los Bancos Monofásicos de Capacitores: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La medición de la reactancia capacitiva de cada Banco monofásico y de la corriente inicial de desbalance; ambas mediciones se efectuarán con baja tensión de 50 Hz por el método de tensión/corriente.</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mallCaps/>
          <w:sz w:val="22"/>
          <w:szCs w:val="22"/>
        </w:rPr>
        <w:t>15.2 Sobre las unidades capacitoras:</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La medición de la capacidad de cada capacitor al final de su instalación y su comparación con los valores medidos en los ensayos en fábrica.</w:t>
      </w:r>
    </w:p>
    <w:p w:rsidR="0052588B" w:rsidRPr="0081218C" w:rsidRDefault="0052588B" w:rsidP="0052588B">
      <w:pPr>
        <w:pStyle w:val="Sangra3detindependiente"/>
        <w:tabs>
          <w:tab w:val="left" w:pos="0"/>
        </w:tabs>
        <w:ind w:left="0"/>
        <w:jc w:val="both"/>
        <w:rPr>
          <w:rFonts w:ascii="Arial" w:hAnsi="Arial" w:cs="Arial"/>
          <w:b/>
          <w:sz w:val="22"/>
          <w:szCs w:val="22"/>
        </w:rPr>
      </w:pPr>
      <w:r w:rsidRPr="0081218C">
        <w:rPr>
          <w:rFonts w:ascii="Arial" w:hAnsi="Arial" w:cs="Arial"/>
          <w:b/>
          <w:smallCaps/>
          <w:sz w:val="22"/>
          <w:szCs w:val="22"/>
        </w:rPr>
        <w:t>15.3 Sobre los chisperos controlados</w:t>
      </w:r>
      <w:r w:rsidRPr="0081218C">
        <w:rPr>
          <w:rFonts w:ascii="Arial" w:hAnsi="Arial" w:cs="Arial"/>
          <w:b/>
          <w:sz w:val="22"/>
          <w:szCs w:val="22"/>
        </w:rPr>
        <w:t>:</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Una vez montados los chisperos en las plataformas se controlará con una fuente de alta tensión inductiva la tensión disruptiva de los chisperos de disparo; de ser necesario se ajustarán las distancias entre electrodos.</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mallCaps/>
          <w:sz w:val="22"/>
          <w:szCs w:val="22"/>
        </w:rPr>
        <w:t>15.4 Sobre reactores y eventuales resistores de amortiguamiento: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Serán ensayados con baja tensión de 50 Hz, por el método de tensión/corriente.</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mallCaps/>
          <w:sz w:val="22"/>
          <w:szCs w:val="22"/>
        </w:rPr>
        <w:t xml:space="preserve">15.5 Sobre </w:t>
      </w:r>
      <w:proofErr w:type="spellStart"/>
      <w:r w:rsidRPr="0081218C">
        <w:rPr>
          <w:rFonts w:ascii="Arial" w:hAnsi="Arial" w:cs="Arial"/>
          <w:b/>
          <w:smallCaps/>
          <w:sz w:val="22"/>
          <w:szCs w:val="22"/>
        </w:rPr>
        <w:t>varistores</w:t>
      </w:r>
      <w:proofErr w:type="spellEnd"/>
      <w:r w:rsidRPr="0081218C">
        <w:rPr>
          <w:rFonts w:ascii="Arial" w:hAnsi="Arial" w:cs="Arial"/>
          <w:b/>
          <w:smallCaps/>
          <w:sz w:val="22"/>
          <w:szCs w:val="22"/>
        </w:rPr>
        <w:t xml:space="preserve"> de óxido metálico:</w:t>
      </w:r>
    </w:p>
    <w:p w:rsidR="0052588B" w:rsidRPr="0081218C" w:rsidRDefault="0052588B" w:rsidP="0052588B">
      <w:pPr>
        <w:pStyle w:val="Sangra3detindependiente"/>
        <w:tabs>
          <w:tab w:val="left" w:pos="0"/>
        </w:tabs>
        <w:ind w:left="0"/>
        <w:jc w:val="both"/>
        <w:rPr>
          <w:rFonts w:ascii="Arial" w:hAnsi="Arial" w:cs="Arial"/>
          <w:sz w:val="22"/>
          <w:szCs w:val="22"/>
        </w:rPr>
      </w:pPr>
      <w:r w:rsidRPr="0081218C">
        <w:rPr>
          <w:rFonts w:ascii="Arial" w:hAnsi="Arial" w:cs="Arial"/>
          <w:sz w:val="22"/>
          <w:szCs w:val="22"/>
        </w:rPr>
        <w:t xml:space="preserve">Se inspeccionarán los módulos de </w:t>
      </w:r>
      <w:proofErr w:type="spellStart"/>
      <w:r w:rsidRPr="0081218C">
        <w:rPr>
          <w:rFonts w:ascii="Arial" w:hAnsi="Arial" w:cs="Arial"/>
          <w:sz w:val="22"/>
          <w:szCs w:val="22"/>
        </w:rPr>
        <w:t>varistores</w:t>
      </w:r>
      <w:proofErr w:type="spellEnd"/>
      <w:r w:rsidRPr="0081218C">
        <w:rPr>
          <w:rFonts w:ascii="Arial" w:hAnsi="Arial" w:cs="Arial"/>
          <w:sz w:val="22"/>
          <w:szCs w:val="22"/>
        </w:rPr>
        <w:t xml:space="preserve"> de acuerdo a las marcaciones del fabricante para confirmar si los conjuntos están bien instalados.</w:t>
      </w:r>
    </w:p>
    <w:p w:rsidR="0052588B" w:rsidRPr="0081218C" w:rsidRDefault="0052588B" w:rsidP="0052588B">
      <w:pPr>
        <w:pStyle w:val="Sangra3detindependiente"/>
        <w:tabs>
          <w:tab w:val="left" w:pos="0"/>
        </w:tabs>
        <w:spacing w:before="120"/>
        <w:ind w:left="0"/>
        <w:jc w:val="both"/>
        <w:rPr>
          <w:rFonts w:ascii="Arial" w:hAnsi="Arial" w:cs="Arial"/>
          <w:sz w:val="22"/>
          <w:szCs w:val="22"/>
        </w:rPr>
      </w:pPr>
      <w:r w:rsidRPr="0081218C">
        <w:rPr>
          <w:rFonts w:ascii="Arial" w:hAnsi="Arial" w:cs="Arial"/>
          <w:sz w:val="22"/>
          <w:szCs w:val="22"/>
        </w:rPr>
        <w:lastRenderedPageBreak/>
        <w:t>Se inspeccionarán las conexiones eléctricas y se controlará si las banderolas están insertadas en las aperturas de alivio de los módulos.</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mallCaps/>
          <w:sz w:val="22"/>
          <w:szCs w:val="22"/>
        </w:rPr>
        <w:t>15.6 Sobre Sobre el sistema de Protección y Control</w:t>
      </w:r>
    </w:p>
    <w:p w:rsidR="0052588B" w:rsidRPr="0081218C" w:rsidRDefault="0052588B" w:rsidP="001C52A3">
      <w:pPr>
        <w:pStyle w:val="Sangra3detindependiente"/>
        <w:numPr>
          <w:ilvl w:val="0"/>
          <w:numId w:val="43"/>
        </w:numPr>
        <w:tabs>
          <w:tab w:val="clear" w:pos="1074"/>
          <w:tab w:val="left" w:pos="1134"/>
        </w:tabs>
        <w:ind w:left="1134"/>
        <w:jc w:val="both"/>
        <w:rPr>
          <w:rFonts w:ascii="Arial" w:hAnsi="Arial" w:cs="Arial"/>
          <w:sz w:val="22"/>
          <w:szCs w:val="22"/>
        </w:rPr>
      </w:pPr>
      <w:r w:rsidRPr="0081218C">
        <w:rPr>
          <w:rFonts w:ascii="Arial" w:hAnsi="Arial" w:cs="Arial"/>
          <w:sz w:val="22"/>
          <w:szCs w:val="22"/>
        </w:rPr>
        <w:t>Verificación de los nuevos ajustes del sistema de protecciones; chequeo general de parámetros.</w:t>
      </w:r>
    </w:p>
    <w:p w:rsidR="0052588B" w:rsidRPr="0081218C" w:rsidRDefault="0052588B" w:rsidP="001C52A3">
      <w:pPr>
        <w:pStyle w:val="Sangra3detindependiente"/>
        <w:numPr>
          <w:ilvl w:val="0"/>
          <w:numId w:val="43"/>
        </w:numPr>
        <w:tabs>
          <w:tab w:val="clear" w:pos="1074"/>
          <w:tab w:val="left" w:pos="1134"/>
        </w:tabs>
        <w:ind w:left="1134"/>
        <w:jc w:val="both"/>
        <w:rPr>
          <w:rFonts w:ascii="Arial" w:hAnsi="Arial" w:cs="Arial"/>
          <w:sz w:val="22"/>
          <w:szCs w:val="22"/>
        </w:rPr>
      </w:pPr>
      <w:r w:rsidRPr="0081218C">
        <w:rPr>
          <w:rFonts w:ascii="Arial" w:hAnsi="Arial" w:cs="Arial"/>
          <w:sz w:val="22"/>
          <w:szCs w:val="22"/>
        </w:rPr>
        <w:t>Verificación funcional de todas las funciones de protección y programas de supervisión.</w:t>
      </w:r>
    </w:p>
    <w:p w:rsidR="0052588B" w:rsidRPr="0081218C" w:rsidRDefault="0052588B" w:rsidP="0052588B">
      <w:pPr>
        <w:pStyle w:val="Sangra3detindependiente"/>
        <w:tabs>
          <w:tab w:val="left" w:pos="0"/>
        </w:tabs>
        <w:ind w:left="0"/>
        <w:jc w:val="both"/>
        <w:rPr>
          <w:rFonts w:ascii="Arial" w:hAnsi="Arial" w:cs="Arial"/>
          <w:b/>
          <w:smallCaps/>
          <w:sz w:val="22"/>
          <w:szCs w:val="22"/>
        </w:rPr>
      </w:pPr>
      <w:r w:rsidRPr="0081218C">
        <w:rPr>
          <w:rFonts w:ascii="Arial" w:hAnsi="Arial" w:cs="Arial"/>
          <w:b/>
          <w:sz w:val="22"/>
          <w:szCs w:val="22"/>
        </w:rPr>
        <w:t xml:space="preserve">15.7 </w:t>
      </w:r>
      <w:r w:rsidRPr="0081218C">
        <w:rPr>
          <w:rFonts w:ascii="Arial" w:hAnsi="Arial" w:cs="Arial"/>
          <w:b/>
          <w:smallCaps/>
          <w:sz w:val="22"/>
          <w:szCs w:val="22"/>
        </w:rPr>
        <w:t>Ensayos de funcionamiento final:</w:t>
      </w:r>
    </w:p>
    <w:p w:rsidR="0052588B" w:rsidRPr="0081218C" w:rsidRDefault="0052588B" w:rsidP="0052588B">
      <w:pPr>
        <w:pStyle w:val="Sangra3detindependiente"/>
        <w:tabs>
          <w:tab w:val="left" w:pos="0"/>
        </w:tabs>
        <w:ind w:left="0" w:firstLine="71"/>
        <w:jc w:val="both"/>
        <w:rPr>
          <w:rFonts w:ascii="Arial" w:hAnsi="Arial" w:cs="Arial"/>
          <w:sz w:val="22"/>
          <w:szCs w:val="22"/>
          <w:lang w:val="es-AR"/>
        </w:rPr>
      </w:pPr>
      <w:r w:rsidRPr="0081218C">
        <w:rPr>
          <w:rFonts w:ascii="Arial" w:hAnsi="Arial" w:cs="Arial"/>
          <w:sz w:val="22"/>
          <w:szCs w:val="22"/>
          <w:lang w:val="es-AR"/>
        </w:rPr>
        <w:t>Según IEC 60143-2 cláusula 3.13 (“</w:t>
      </w:r>
      <w:proofErr w:type="spellStart"/>
      <w:r w:rsidRPr="0081218C">
        <w:rPr>
          <w:rFonts w:ascii="Arial" w:hAnsi="Arial" w:cs="Arial"/>
          <w:sz w:val="22"/>
          <w:szCs w:val="22"/>
          <w:lang w:val="es-AR"/>
        </w:rPr>
        <w:t>Commissioning</w:t>
      </w:r>
      <w:proofErr w:type="spellEnd"/>
      <w:r w:rsidRPr="0081218C">
        <w:rPr>
          <w:rFonts w:ascii="Arial" w:hAnsi="Arial" w:cs="Arial"/>
          <w:sz w:val="22"/>
          <w:szCs w:val="22"/>
          <w:lang w:val="es-AR"/>
        </w:rPr>
        <w:t xml:space="preserve"> </w:t>
      </w:r>
      <w:proofErr w:type="spellStart"/>
      <w:r w:rsidRPr="0081218C">
        <w:rPr>
          <w:rFonts w:ascii="Arial" w:hAnsi="Arial" w:cs="Arial"/>
          <w:sz w:val="22"/>
          <w:szCs w:val="22"/>
          <w:lang w:val="es-AR"/>
        </w:rPr>
        <w:t>tests</w:t>
      </w:r>
      <w:proofErr w:type="spellEnd"/>
      <w:r w:rsidRPr="0081218C">
        <w:rPr>
          <w:rFonts w:ascii="Arial" w:hAnsi="Arial" w:cs="Arial"/>
          <w:sz w:val="22"/>
          <w:szCs w:val="22"/>
          <w:lang w:val="es-AR"/>
        </w:rPr>
        <w:t>”)</w:t>
      </w:r>
    </w:p>
    <w:p w:rsidR="0052588B" w:rsidRPr="0081218C" w:rsidRDefault="0052588B" w:rsidP="001C52A3">
      <w:pPr>
        <w:pStyle w:val="Sangra3detindependiente"/>
        <w:numPr>
          <w:ilvl w:val="0"/>
          <w:numId w:val="41"/>
        </w:numPr>
        <w:tabs>
          <w:tab w:val="clear" w:pos="1069"/>
          <w:tab w:val="num" w:pos="1134"/>
        </w:tabs>
        <w:ind w:left="1134"/>
        <w:jc w:val="both"/>
        <w:rPr>
          <w:rFonts w:ascii="Arial" w:hAnsi="Arial" w:cs="Arial"/>
          <w:sz w:val="22"/>
          <w:szCs w:val="22"/>
        </w:rPr>
      </w:pPr>
      <w:r w:rsidRPr="0081218C">
        <w:rPr>
          <w:rFonts w:ascii="Arial" w:hAnsi="Arial" w:cs="Arial"/>
          <w:sz w:val="22"/>
          <w:szCs w:val="22"/>
        </w:rPr>
        <w:t>Ensayo a baja carga</w:t>
      </w:r>
    </w:p>
    <w:p w:rsidR="0052588B" w:rsidRPr="0081218C" w:rsidRDefault="0052588B" w:rsidP="001C52A3">
      <w:pPr>
        <w:pStyle w:val="Sangra3detindependiente"/>
        <w:numPr>
          <w:ilvl w:val="0"/>
          <w:numId w:val="42"/>
        </w:numPr>
        <w:tabs>
          <w:tab w:val="clear" w:pos="1069"/>
          <w:tab w:val="num" w:pos="1134"/>
        </w:tabs>
        <w:ind w:left="1134"/>
        <w:jc w:val="both"/>
        <w:rPr>
          <w:rFonts w:ascii="Arial" w:hAnsi="Arial" w:cs="Arial"/>
          <w:sz w:val="22"/>
          <w:szCs w:val="22"/>
        </w:rPr>
      </w:pPr>
      <w:r w:rsidRPr="0081218C">
        <w:rPr>
          <w:rFonts w:ascii="Arial" w:hAnsi="Arial" w:cs="Arial"/>
          <w:sz w:val="22"/>
          <w:szCs w:val="22"/>
        </w:rPr>
        <w:t xml:space="preserve">Ensayo de corrientes </w:t>
      </w:r>
      <w:proofErr w:type="spellStart"/>
      <w:r w:rsidRPr="0081218C">
        <w:rPr>
          <w:rFonts w:ascii="Arial" w:hAnsi="Arial" w:cs="Arial"/>
          <w:sz w:val="22"/>
          <w:szCs w:val="22"/>
        </w:rPr>
        <w:t>subarmónicas</w:t>
      </w:r>
      <w:proofErr w:type="spellEnd"/>
    </w:p>
    <w:p w:rsidR="0052588B" w:rsidRPr="0081218C" w:rsidRDefault="0052588B" w:rsidP="001C52A3">
      <w:pPr>
        <w:pStyle w:val="Sangra3detindependiente"/>
        <w:numPr>
          <w:ilvl w:val="0"/>
          <w:numId w:val="42"/>
        </w:numPr>
        <w:tabs>
          <w:tab w:val="clear" w:pos="1069"/>
          <w:tab w:val="num" w:pos="1134"/>
        </w:tabs>
        <w:ind w:left="1134"/>
        <w:jc w:val="both"/>
        <w:rPr>
          <w:rFonts w:ascii="Arial" w:hAnsi="Arial" w:cs="Arial"/>
          <w:sz w:val="22"/>
          <w:szCs w:val="22"/>
        </w:rPr>
      </w:pPr>
      <w:r w:rsidRPr="0081218C">
        <w:rPr>
          <w:rFonts w:ascii="Arial" w:hAnsi="Arial" w:cs="Arial"/>
          <w:sz w:val="22"/>
          <w:szCs w:val="22"/>
        </w:rPr>
        <w:t>Ensayo a plena carga</w:t>
      </w:r>
    </w:p>
    <w:p w:rsidR="0052588B" w:rsidRPr="0081218C" w:rsidRDefault="0052588B" w:rsidP="001C52A3">
      <w:pPr>
        <w:pStyle w:val="Sangra3detindependiente"/>
        <w:numPr>
          <w:ilvl w:val="0"/>
          <w:numId w:val="42"/>
        </w:numPr>
        <w:tabs>
          <w:tab w:val="clear" w:pos="1069"/>
          <w:tab w:val="num" w:pos="1134"/>
        </w:tabs>
        <w:ind w:left="1134"/>
        <w:jc w:val="both"/>
        <w:rPr>
          <w:rFonts w:ascii="Arial" w:hAnsi="Arial" w:cs="Arial"/>
          <w:sz w:val="22"/>
          <w:szCs w:val="22"/>
        </w:rPr>
      </w:pPr>
      <w:r w:rsidRPr="0081218C">
        <w:rPr>
          <w:rFonts w:ascii="Arial" w:hAnsi="Arial" w:cs="Arial"/>
          <w:sz w:val="22"/>
          <w:szCs w:val="22"/>
        </w:rPr>
        <w:t xml:space="preserve">Control </w:t>
      </w:r>
      <w:proofErr w:type="spellStart"/>
      <w:r w:rsidRPr="0081218C">
        <w:rPr>
          <w:rFonts w:ascii="Arial" w:hAnsi="Arial" w:cs="Arial"/>
          <w:sz w:val="22"/>
          <w:szCs w:val="22"/>
        </w:rPr>
        <w:t>termográfico</w:t>
      </w:r>
      <w:proofErr w:type="spellEnd"/>
      <w:r w:rsidRPr="0081218C">
        <w:rPr>
          <w:rFonts w:ascii="Arial" w:hAnsi="Arial" w:cs="Arial"/>
          <w:sz w:val="22"/>
          <w:szCs w:val="22"/>
        </w:rPr>
        <w:t xml:space="preserve"> (a los quince días de puesta en servicio)  </w:t>
      </w:r>
    </w:p>
    <w:p w:rsidR="0052588B" w:rsidRPr="0081218C" w:rsidRDefault="0052588B" w:rsidP="001C52A3">
      <w:pPr>
        <w:pStyle w:val="Sangra3detindependiente"/>
        <w:numPr>
          <w:ilvl w:val="0"/>
          <w:numId w:val="42"/>
        </w:numPr>
        <w:tabs>
          <w:tab w:val="clear" w:pos="1069"/>
          <w:tab w:val="num" w:pos="1134"/>
        </w:tabs>
        <w:ind w:left="1134"/>
        <w:jc w:val="both"/>
        <w:rPr>
          <w:rFonts w:ascii="Arial" w:hAnsi="Arial" w:cs="Arial"/>
          <w:sz w:val="22"/>
          <w:szCs w:val="22"/>
        </w:rPr>
      </w:pPr>
      <w:r w:rsidRPr="0081218C">
        <w:rPr>
          <w:rFonts w:ascii="Arial" w:hAnsi="Arial" w:cs="Arial"/>
          <w:sz w:val="22"/>
          <w:szCs w:val="22"/>
        </w:rPr>
        <w:t>Adicionalmente, con el Banco a plena carga, se maniobrarán seccionadores a elección del Inspector, a los efectos de verificar la inmunidad al ruido del circuito de disparo del chispero.</w:t>
      </w:r>
    </w:p>
    <w:p w:rsidR="0052588B" w:rsidRPr="0081218C" w:rsidRDefault="0052588B" w:rsidP="005B44B5">
      <w:pPr>
        <w:spacing w:after="120"/>
        <w:ind w:left="142"/>
        <w:jc w:val="both"/>
        <w:rPr>
          <w:rFonts w:ascii="Arial" w:hAnsi="Arial" w:cs="Arial"/>
          <w:b/>
          <w:sz w:val="22"/>
          <w:szCs w:val="22"/>
        </w:rPr>
      </w:pPr>
      <w:r w:rsidRPr="0081218C">
        <w:rPr>
          <w:rFonts w:ascii="Arial" w:hAnsi="Arial" w:cs="Arial"/>
          <w:b/>
          <w:sz w:val="22"/>
          <w:szCs w:val="22"/>
        </w:rPr>
        <w:t>16.   DOCUMENTACIÓN TÉCNICA</w:t>
      </w:r>
    </w:p>
    <w:p w:rsidR="0052588B" w:rsidRPr="0081218C" w:rsidRDefault="0052588B" w:rsidP="0052588B">
      <w:pPr>
        <w:pStyle w:val="Sangradetextonormal"/>
        <w:ind w:left="142"/>
        <w:jc w:val="both"/>
        <w:rPr>
          <w:rFonts w:ascii="Arial" w:hAnsi="Arial" w:cs="Arial"/>
          <w:sz w:val="22"/>
          <w:szCs w:val="22"/>
        </w:rPr>
      </w:pPr>
      <w:r w:rsidRPr="0081218C">
        <w:rPr>
          <w:rFonts w:ascii="Arial" w:hAnsi="Arial" w:cs="Arial"/>
          <w:sz w:val="22"/>
          <w:szCs w:val="22"/>
        </w:rPr>
        <w:t>El fabricante deberá presentar la documentación técnica siguiente de acuerdo con lo establecido en el apartado correspondiente.</w:t>
      </w:r>
    </w:p>
    <w:p w:rsidR="0052588B" w:rsidRPr="0081218C" w:rsidRDefault="0052588B" w:rsidP="0052588B">
      <w:pPr>
        <w:pStyle w:val="Sangradetextonormal"/>
        <w:spacing w:before="120"/>
        <w:ind w:left="142"/>
        <w:jc w:val="both"/>
        <w:rPr>
          <w:rFonts w:ascii="Arial" w:hAnsi="Arial" w:cs="Arial"/>
          <w:sz w:val="22"/>
          <w:szCs w:val="22"/>
        </w:rPr>
      </w:pPr>
      <w:r w:rsidRPr="0081218C">
        <w:rPr>
          <w:rFonts w:ascii="Arial" w:hAnsi="Arial" w:cs="Arial"/>
          <w:sz w:val="22"/>
          <w:szCs w:val="22"/>
        </w:rPr>
        <w:t>Dicha documentación será la siguiente:</w:t>
      </w:r>
    </w:p>
    <w:p w:rsidR="0052588B" w:rsidRPr="0081218C" w:rsidRDefault="0052588B" w:rsidP="005B44B5">
      <w:pPr>
        <w:spacing w:after="120"/>
        <w:ind w:left="1416" w:hanging="708"/>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Lista completa de la documentación técnica que el fabricante haya previsto presentar</w:t>
      </w:r>
      <w:r w:rsidR="005B44B5">
        <w:rPr>
          <w:rFonts w:ascii="Arial" w:hAnsi="Arial" w:cs="Arial"/>
          <w:sz w:val="22"/>
          <w:szCs w:val="22"/>
        </w:rPr>
        <w:t>.</w:t>
      </w:r>
    </w:p>
    <w:p w:rsidR="0052588B" w:rsidRPr="0081218C" w:rsidRDefault="0052588B" w:rsidP="005B44B5">
      <w:pPr>
        <w:spacing w:after="120"/>
        <w:ind w:left="708"/>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Programa general de fabricación, ensayos y entrega en obra</w:t>
      </w:r>
      <w:r w:rsidR="005B44B5">
        <w:rPr>
          <w:rFonts w:ascii="Arial" w:hAnsi="Arial" w:cs="Arial"/>
          <w:sz w:val="22"/>
          <w:szCs w:val="22"/>
        </w:rPr>
        <w:t>.</w:t>
      </w:r>
    </w:p>
    <w:p w:rsidR="0052588B" w:rsidRPr="0081218C" w:rsidRDefault="0052588B" w:rsidP="005B44B5">
      <w:pPr>
        <w:pStyle w:val="Sangra3detindependiente"/>
        <w:ind w:left="1413"/>
        <w:jc w:val="both"/>
        <w:rPr>
          <w:rFonts w:ascii="Arial" w:hAnsi="Arial" w:cs="Arial"/>
          <w:sz w:val="22"/>
          <w:szCs w:val="22"/>
        </w:rPr>
      </w:pPr>
      <w:r w:rsidRPr="0081218C">
        <w:rPr>
          <w:rFonts w:ascii="Arial" w:hAnsi="Arial" w:cs="Arial"/>
          <w:sz w:val="22"/>
          <w:szCs w:val="22"/>
        </w:rPr>
        <w:t xml:space="preserve">Plano a escala de planta y las cuatro vistas laterales con todos los detalles. </w:t>
      </w:r>
    </w:p>
    <w:p w:rsidR="0052588B" w:rsidRPr="0081218C" w:rsidRDefault="0052588B" w:rsidP="005B44B5">
      <w:pPr>
        <w:spacing w:after="120"/>
        <w:ind w:left="708"/>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Planos de chapas de características</w:t>
      </w:r>
    </w:p>
    <w:p w:rsidR="0052588B" w:rsidRPr="0081218C" w:rsidRDefault="0052588B" w:rsidP="005B44B5">
      <w:pPr>
        <w:spacing w:after="120"/>
        <w:ind w:left="1417" w:hanging="709"/>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Gabinetes de Control, dimensional, funcional, cableado y planillas de borneras</w:t>
      </w:r>
    </w:p>
    <w:p w:rsidR="0052588B" w:rsidRPr="0081218C" w:rsidRDefault="0052588B" w:rsidP="005B44B5">
      <w:pPr>
        <w:spacing w:after="120"/>
        <w:ind w:left="1417" w:hanging="709"/>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 xml:space="preserve">Memoria descriptiva de y esquemas de conexionado de </w:t>
      </w:r>
      <w:r w:rsidRPr="0081218C">
        <w:rPr>
          <w:rFonts w:ascii="Arial" w:hAnsi="Arial" w:cs="Arial"/>
          <w:sz w:val="22"/>
          <w:szCs w:val="22"/>
          <w:u w:val="single"/>
        </w:rPr>
        <w:t>todos</w:t>
      </w:r>
      <w:r w:rsidRPr="0081218C">
        <w:rPr>
          <w:rFonts w:ascii="Arial" w:hAnsi="Arial" w:cs="Arial"/>
          <w:sz w:val="22"/>
          <w:szCs w:val="22"/>
        </w:rPr>
        <w:t xml:space="preserve"> los accesorios.</w:t>
      </w:r>
    </w:p>
    <w:p w:rsidR="0052588B" w:rsidRPr="0081218C" w:rsidRDefault="0052588B" w:rsidP="0052588B">
      <w:pPr>
        <w:pStyle w:val="Sangra3detindependiente"/>
        <w:ind w:left="1418" w:hanging="709"/>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Plano indicativo del embalaje que será utilizado para el transporte y gálibo de transporte.</w:t>
      </w:r>
    </w:p>
    <w:p w:rsidR="0052588B" w:rsidRPr="0081218C" w:rsidRDefault="0052588B" w:rsidP="005B44B5">
      <w:pPr>
        <w:spacing w:after="120"/>
        <w:ind w:left="1417" w:hanging="709"/>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Lista de empaque (</w:t>
      </w:r>
      <w:proofErr w:type="spellStart"/>
      <w:r w:rsidRPr="0081218C">
        <w:rPr>
          <w:rFonts w:ascii="Arial" w:hAnsi="Arial" w:cs="Arial"/>
          <w:sz w:val="22"/>
          <w:szCs w:val="22"/>
        </w:rPr>
        <w:t>Packing-list</w:t>
      </w:r>
      <w:proofErr w:type="spellEnd"/>
      <w:r w:rsidRPr="0081218C">
        <w:rPr>
          <w:rFonts w:ascii="Arial" w:hAnsi="Arial" w:cs="Arial"/>
          <w:sz w:val="22"/>
          <w:szCs w:val="22"/>
        </w:rPr>
        <w:t>)</w:t>
      </w:r>
    </w:p>
    <w:p w:rsidR="0052588B" w:rsidRPr="0081218C" w:rsidRDefault="0052588B" w:rsidP="005B44B5">
      <w:pPr>
        <w:spacing w:after="120"/>
        <w:ind w:left="1417" w:hanging="709"/>
        <w:jc w:val="both"/>
        <w:rPr>
          <w:rFonts w:ascii="Arial" w:hAnsi="Arial" w:cs="Arial"/>
          <w:sz w:val="22"/>
          <w:szCs w:val="22"/>
        </w:rPr>
      </w:pPr>
      <w:r w:rsidRPr="0081218C">
        <w:rPr>
          <w:rFonts w:ascii="Arial" w:hAnsi="Arial" w:cs="Arial"/>
          <w:sz w:val="22"/>
          <w:szCs w:val="22"/>
        </w:rPr>
        <w:t>-</w:t>
      </w:r>
      <w:r w:rsidRPr="0081218C">
        <w:rPr>
          <w:rFonts w:ascii="Arial" w:hAnsi="Arial" w:cs="Arial"/>
          <w:sz w:val="22"/>
          <w:szCs w:val="22"/>
        </w:rPr>
        <w:tab/>
        <w:t>Lista de tareas a ser efectuadas por el supervisor de montaje en obra</w:t>
      </w:r>
    </w:p>
    <w:p w:rsidR="0052588B" w:rsidRPr="0081218C" w:rsidRDefault="0052588B" w:rsidP="001C52A3">
      <w:pPr>
        <w:numPr>
          <w:ilvl w:val="0"/>
          <w:numId w:val="1"/>
        </w:numPr>
        <w:spacing w:after="120"/>
        <w:jc w:val="both"/>
        <w:rPr>
          <w:rFonts w:ascii="Arial" w:hAnsi="Arial" w:cs="Arial"/>
          <w:sz w:val="22"/>
          <w:szCs w:val="22"/>
        </w:rPr>
      </w:pPr>
      <w:r w:rsidRPr="0081218C">
        <w:rPr>
          <w:rFonts w:ascii="Arial" w:hAnsi="Arial" w:cs="Arial"/>
          <w:sz w:val="22"/>
          <w:szCs w:val="22"/>
        </w:rPr>
        <w:t>Manual de montaje, operación y mantenimiento.</w:t>
      </w:r>
    </w:p>
    <w:p w:rsidR="0052588B" w:rsidRPr="0081218C" w:rsidRDefault="0052588B" w:rsidP="001C52A3">
      <w:pPr>
        <w:numPr>
          <w:ilvl w:val="0"/>
          <w:numId w:val="1"/>
        </w:numPr>
        <w:spacing w:after="120"/>
        <w:jc w:val="both"/>
        <w:rPr>
          <w:rFonts w:ascii="Arial" w:hAnsi="Arial" w:cs="Arial"/>
          <w:sz w:val="22"/>
          <w:szCs w:val="22"/>
        </w:rPr>
      </w:pPr>
      <w:r w:rsidRPr="0081218C">
        <w:rPr>
          <w:rFonts w:ascii="Arial" w:hAnsi="Arial" w:cs="Arial"/>
          <w:sz w:val="22"/>
          <w:szCs w:val="22"/>
        </w:rPr>
        <w:t>Planillas de Datos Técnicos Garantizados con la columna s/ oferta, totalmente completada.</w:t>
      </w:r>
    </w:p>
    <w:p w:rsidR="0052588B" w:rsidRPr="0081218C" w:rsidRDefault="0052588B" w:rsidP="001C52A3">
      <w:pPr>
        <w:numPr>
          <w:ilvl w:val="0"/>
          <w:numId w:val="1"/>
        </w:numPr>
        <w:spacing w:after="120"/>
        <w:jc w:val="both"/>
        <w:rPr>
          <w:rFonts w:ascii="Arial" w:hAnsi="Arial" w:cs="Arial"/>
          <w:sz w:val="22"/>
          <w:szCs w:val="22"/>
        </w:rPr>
      </w:pPr>
      <w:r w:rsidRPr="0081218C">
        <w:rPr>
          <w:rFonts w:ascii="Arial" w:hAnsi="Arial" w:cs="Arial"/>
          <w:sz w:val="22"/>
          <w:szCs w:val="22"/>
        </w:rPr>
        <w:t>Protocolos de Ensayos.</w:t>
      </w:r>
    </w:p>
    <w:p w:rsidR="0052588B" w:rsidRPr="0081218C" w:rsidRDefault="0052588B" w:rsidP="001C52A3">
      <w:pPr>
        <w:numPr>
          <w:ilvl w:val="0"/>
          <w:numId w:val="1"/>
        </w:numPr>
        <w:jc w:val="both"/>
        <w:rPr>
          <w:rFonts w:ascii="Arial" w:hAnsi="Arial" w:cs="Arial"/>
          <w:sz w:val="22"/>
          <w:szCs w:val="22"/>
        </w:rPr>
      </w:pPr>
      <w:r w:rsidRPr="0081218C">
        <w:rPr>
          <w:rFonts w:ascii="Arial" w:hAnsi="Arial" w:cs="Arial"/>
          <w:sz w:val="22"/>
          <w:szCs w:val="22"/>
        </w:rPr>
        <w:lastRenderedPageBreak/>
        <w:t>Memoria de Cálculo de la Plataforma con sus refuerzos en particular los soportes, bases, etc.</w:t>
      </w:r>
    </w:p>
    <w:p w:rsidR="0052588B" w:rsidRPr="0081218C" w:rsidRDefault="0052588B" w:rsidP="0052588B">
      <w:pPr>
        <w:pStyle w:val="Sangradetextonormal"/>
        <w:spacing w:before="120"/>
        <w:ind w:left="142"/>
        <w:jc w:val="both"/>
        <w:rPr>
          <w:rFonts w:ascii="Arial" w:hAnsi="Arial" w:cs="Arial"/>
          <w:sz w:val="22"/>
          <w:szCs w:val="22"/>
        </w:rPr>
      </w:pPr>
      <w:r w:rsidRPr="0081218C">
        <w:rPr>
          <w:rFonts w:ascii="Arial" w:hAnsi="Arial" w:cs="Arial"/>
          <w:sz w:val="22"/>
          <w:szCs w:val="22"/>
        </w:rPr>
        <w:t>Luego de aprobada la documentación arriba mencionada y de corregidas las observaciones efectuadas durante los ensayos en fábrica, se deberán presentar copias conforme a fabricación.</w:t>
      </w:r>
    </w:p>
    <w:p w:rsidR="0052588B" w:rsidRPr="0081218C" w:rsidRDefault="0052588B" w:rsidP="005B44B5">
      <w:pPr>
        <w:pStyle w:val="Sangradetextonormal"/>
        <w:spacing w:before="120"/>
        <w:ind w:left="0"/>
        <w:jc w:val="both"/>
        <w:rPr>
          <w:rFonts w:ascii="Arial" w:hAnsi="Arial" w:cs="Arial"/>
          <w:b/>
          <w:sz w:val="22"/>
          <w:szCs w:val="22"/>
          <w:lang w:eastAsia="es-AR"/>
        </w:rPr>
      </w:pPr>
      <w:r w:rsidRPr="0081218C">
        <w:rPr>
          <w:rFonts w:ascii="Arial" w:hAnsi="Arial" w:cs="Arial"/>
          <w:b/>
          <w:sz w:val="22"/>
          <w:szCs w:val="22"/>
          <w:lang w:eastAsia="es-AR"/>
        </w:rPr>
        <w:t>17.  REPUESTOS</w:t>
      </w:r>
    </w:p>
    <w:p w:rsidR="0052588B" w:rsidRPr="0081218C" w:rsidRDefault="0052588B" w:rsidP="005B44B5">
      <w:pPr>
        <w:spacing w:after="120"/>
        <w:jc w:val="both"/>
        <w:rPr>
          <w:rFonts w:ascii="Arial" w:hAnsi="Arial" w:cs="Arial"/>
          <w:b/>
          <w:sz w:val="22"/>
          <w:szCs w:val="22"/>
          <w:lang w:val="es-AR"/>
        </w:rPr>
      </w:pPr>
      <w:r w:rsidRPr="0081218C">
        <w:rPr>
          <w:rFonts w:ascii="Arial" w:hAnsi="Arial" w:cs="Arial"/>
          <w:b/>
          <w:sz w:val="22"/>
          <w:szCs w:val="22"/>
          <w:lang w:val="es-AR"/>
        </w:rPr>
        <w:t>17.1 Repuestos solicitados:</w:t>
      </w:r>
    </w:p>
    <w:p w:rsidR="0052588B" w:rsidRPr="0081218C" w:rsidRDefault="0052588B" w:rsidP="0052588B">
      <w:pPr>
        <w:pStyle w:val="pn"/>
        <w:ind w:left="0"/>
        <w:rPr>
          <w:lang w:val="es-ES" w:eastAsia="es-AR"/>
        </w:rPr>
      </w:pPr>
      <w:r w:rsidRPr="0081218C">
        <w:rPr>
          <w:lang w:val="es-ES" w:eastAsia="es-AR"/>
        </w:rPr>
        <w:t>Se indican a continuación los siguientes repuestos, y para cada banco individual de capacitores, solicitados por el Comitente en el entendimiento que los mismos constituyen el mínimo necesario para que la Transportista pueda desarrollar sus planes de mantenimiento:</w:t>
      </w:r>
    </w:p>
    <w:p w:rsidR="0052588B" w:rsidRPr="0081218C" w:rsidRDefault="0052588B" w:rsidP="001C52A3">
      <w:pPr>
        <w:pStyle w:val="pn"/>
        <w:numPr>
          <w:ilvl w:val="0"/>
          <w:numId w:val="50"/>
        </w:numPr>
        <w:rPr>
          <w:lang w:val="es-ES" w:eastAsia="es-AR"/>
        </w:rPr>
      </w:pPr>
      <w:r w:rsidRPr="0081218C">
        <w:rPr>
          <w:lang w:val="es-ES" w:eastAsia="es-AR"/>
        </w:rPr>
        <w:t>3% de cada tipo de unidad capacitora (“lata” o “can”) agregada, con un mínimo de 5 “latas” en cada caso.</w:t>
      </w:r>
    </w:p>
    <w:p w:rsidR="0052588B" w:rsidRPr="0081218C" w:rsidRDefault="0052588B" w:rsidP="001C52A3">
      <w:pPr>
        <w:pStyle w:val="pn"/>
        <w:numPr>
          <w:ilvl w:val="0"/>
          <w:numId w:val="50"/>
        </w:numPr>
        <w:rPr>
          <w:lang w:val="es-ES" w:eastAsia="es-AR"/>
        </w:rPr>
      </w:pPr>
      <w:r w:rsidRPr="0081218C">
        <w:rPr>
          <w:lang w:val="es-ES" w:eastAsia="es-AR"/>
        </w:rPr>
        <w:t xml:space="preserve">Los repuestos de </w:t>
      </w:r>
      <w:proofErr w:type="spellStart"/>
      <w:r w:rsidRPr="0081218C">
        <w:rPr>
          <w:lang w:val="es-ES" w:eastAsia="es-AR"/>
        </w:rPr>
        <w:t>varistores</w:t>
      </w:r>
      <w:proofErr w:type="spellEnd"/>
      <w:r w:rsidRPr="0081218C">
        <w:rPr>
          <w:lang w:val="es-ES" w:eastAsia="es-AR"/>
        </w:rPr>
        <w:t xml:space="preserve"> de óxido de cinc serán considerados como reserva activa ya que deberán ir montados y conectados en la plataforma para asegurar un envejecimiento parejo.</w:t>
      </w:r>
    </w:p>
    <w:p w:rsidR="0052588B" w:rsidRPr="0081218C" w:rsidRDefault="0052588B" w:rsidP="001C52A3">
      <w:pPr>
        <w:pStyle w:val="pn"/>
        <w:numPr>
          <w:ilvl w:val="0"/>
          <w:numId w:val="50"/>
        </w:numPr>
        <w:rPr>
          <w:lang w:val="es-ES" w:eastAsia="es-AR"/>
        </w:rPr>
      </w:pPr>
      <w:r w:rsidRPr="0081218C">
        <w:rPr>
          <w:lang w:val="es-ES" w:eastAsia="es-AR"/>
        </w:rPr>
        <w:t xml:space="preserve">Se deberá presentar un estudio del conjunto de la </w:t>
      </w:r>
      <w:proofErr w:type="spellStart"/>
      <w:r w:rsidRPr="0081218C">
        <w:rPr>
          <w:lang w:val="es-ES" w:eastAsia="es-AR"/>
        </w:rPr>
        <w:t>bateria</w:t>
      </w:r>
      <w:proofErr w:type="spellEnd"/>
      <w:r w:rsidRPr="0081218C">
        <w:rPr>
          <w:lang w:val="es-ES" w:eastAsia="es-AR"/>
        </w:rPr>
        <w:t xml:space="preserve"> de </w:t>
      </w:r>
      <w:proofErr w:type="spellStart"/>
      <w:r w:rsidRPr="0081218C">
        <w:rPr>
          <w:lang w:val="es-ES" w:eastAsia="es-AR"/>
        </w:rPr>
        <w:t>varistores</w:t>
      </w:r>
      <w:proofErr w:type="spellEnd"/>
      <w:r w:rsidRPr="0081218C">
        <w:rPr>
          <w:lang w:val="es-ES" w:eastAsia="es-AR"/>
        </w:rPr>
        <w:t xml:space="preserve"> en el cual se demuestre claramente la </w:t>
      </w:r>
      <w:proofErr w:type="spellStart"/>
      <w:r w:rsidRPr="0081218C">
        <w:rPr>
          <w:lang w:val="es-ES" w:eastAsia="es-AR"/>
        </w:rPr>
        <w:t>mayoración</w:t>
      </w:r>
      <w:proofErr w:type="spellEnd"/>
      <w:r w:rsidRPr="0081218C">
        <w:rPr>
          <w:lang w:val="es-ES" w:eastAsia="es-AR"/>
        </w:rPr>
        <w:t xml:space="preserve"> del número de columnas tal que garantice el correcto nivel de protección ante la indisponibilidad de alguna columna. La </w:t>
      </w:r>
      <w:proofErr w:type="spellStart"/>
      <w:r w:rsidRPr="0081218C">
        <w:rPr>
          <w:lang w:val="es-ES" w:eastAsia="es-AR"/>
        </w:rPr>
        <w:t>mayoración</w:t>
      </w:r>
      <w:proofErr w:type="spellEnd"/>
      <w:r w:rsidRPr="0081218C">
        <w:rPr>
          <w:lang w:val="es-ES" w:eastAsia="es-AR"/>
        </w:rPr>
        <w:t xml:space="preserve"> del número de columnas no deberá ser menor al 10 (diez) % del total de las mismas y se deberá garantizar que, ante la indisponibilidad de al menos una unidad completa de </w:t>
      </w:r>
      <w:proofErr w:type="spellStart"/>
      <w:r w:rsidRPr="0081218C">
        <w:rPr>
          <w:lang w:val="es-ES" w:eastAsia="es-AR"/>
        </w:rPr>
        <w:t>varistor</w:t>
      </w:r>
      <w:proofErr w:type="spellEnd"/>
      <w:r w:rsidRPr="0081218C">
        <w:rPr>
          <w:lang w:val="es-ES" w:eastAsia="es-AR"/>
        </w:rPr>
        <w:t>, la capacidad de disipación de energía de las unidades remanentes en servicio no sea inferior a la necesaria para el caso de falla m</w:t>
      </w:r>
      <w:r w:rsidR="005B44B5">
        <w:rPr>
          <w:lang w:val="es-ES" w:eastAsia="es-AR"/>
        </w:rPr>
        <w:t>á</w:t>
      </w:r>
      <w:r w:rsidRPr="0081218C">
        <w:rPr>
          <w:lang w:val="es-ES" w:eastAsia="es-AR"/>
        </w:rPr>
        <w:t>s solicitante.</w:t>
      </w:r>
    </w:p>
    <w:p w:rsidR="0052588B" w:rsidRPr="0081218C" w:rsidRDefault="0052588B" w:rsidP="001C52A3">
      <w:pPr>
        <w:pStyle w:val="pn"/>
        <w:numPr>
          <w:ilvl w:val="0"/>
          <w:numId w:val="50"/>
        </w:numPr>
        <w:rPr>
          <w:lang w:val="es-ES" w:eastAsia="es-AR"/>
        </w:rPr>
      </w:pPr>
      <w:r w:rsidRPr="0081218C">
        <w:rPr>
          <w:lang w:val="es-ES" w:eastAsia="es-AR"/>
        </w:rPr>
        <w:t>En el caso que sea necesario reemplazar y/o agregar aisladores soporte para la conformación de la ampliación de los conjuntos de unidades capacitoras, se deberán proveer como repuestos el 10 (diez) % de la cantidad suministrada de cada tipo diferente de aisladores, con un mínimo de dos unidades en cada caso.</w:t>
      </w:r>
    </w:p>
    <w:p w:rsidR="0052588B" w:rsidRPr="0081218C" w:rsidRDefault="0052588B" w:rsidP="001C52A3">
      <w:pPr>
        <w:pStyle w:val="pn"/>
        <w:numPr>
          <w:ilvl w:val="0"/>
          <w:numId w:val="50"/>
        </w:numPr>
        <w:rPr>
          <w:lang w:val="es-ES" w:eastAsia="es-AR"/>
        </w:rPr>
      </w:pPr>
      <w:r w:rsidRPr="0081218C">
        <w:rPr>
          <w:lang w:val="es-ES" w:eastAsia="es-AR"/>
        </w:rPr>
        <w:t xml:space="preserve">Descargador de Sobretensión para 500 </w:t>
      </w:r>
      <w:proofErr w:type="spellStart"/>
      <w:r w:rsidRPr="0081218C">
        <w:rPr>
          <w:lang w:val="es-ES" w:eastAsia="es-AR"/>
        </w:rPr>
        <w:t>kV</w:t>
      </w:r>
      <w:proofErr w:type="spellEnd"/>
      <w:r w:rsidRPr="0081218C">
        <w:rPr>
          <w:lang w:val="es-ES" w:eastAsia="es-AR"/>
        </w:rPr>
        <w:t xml:space="preserve"> con contador de descargas (cantidad.: tres)</w:t>
      </w:r>
    </w:p>
    <w:p w:rsidR="0052588B" w:rsidRPr="0081218C" w:rsidRDefault="0052588B" w:rsidP="001C52A3">
      <w:pPr>
        <w:pStyle w:val="pn"/>
        <w:numPr>
          <w:ilvl w:val="0"/>
          <w:numId w:val="50"/>
        </w:numPr>
        <w:rPr>
          <w:lang w:val="es-ES" w:eastAsia="es-AR"/>
        </w:rPr>
      </w:pPr>
      <w:r w:rsidRPr="0081218C">
        <w:rPr>
          <w:lang w:val="es-ES" w:eastAsia="es-AR"/>
        </w:rPr>
        <w:t>Los Oferentes deberán indicar los precios unitarios de los repuestos solicitados los que deberán mantener su validez durante 1 (un) año contado a partir de la fecha de vigencia del Contrato.</w:t>
      </w:r>
    </w:p>
    <w:p w:rsidR="0052588B" w:rsidRPr="0081218C" w:rsidRDefault="0052588B" w:rsidP="005B44B5">
      <w:pPr>
        <w:pStyle w:val="pn"/>
        <w:ind w:left="0" w:right="142"/>
        <w:rPr>
          <w:lang w:val="es-ES" w:eastAsia="es-AR"/>
        </w:rPr>
      </w:pPr>
      <w:r w:rsidRPr="0081218C">
        <w:rPr>
          <w:lang w:val="es-ES" w:eastAsia="es-AR"/>
        </w:rPr>
        <w:t>El Comitente se reserva el derecho de modificar las cantidades de cada repuesto y de efectuar más de una compra dentro del plazo citado; igual derecho tendrá la Transportista.</w:t>
      </w:r>
    </w:p>
    <w:p w:rsidR="0052588B" w:rsidRPr="0081218C" w:rsidRDefault="0052588B" w:rsidP="005B44B5">
      <w:pPr>
        <w:spacing w:after="120"/>
        <w:ind w:left="709" w:hanging="708"/>
        <w:jc w:val="both"/>
        <w:rPr>
          <w:rFonts w:ascii="Arial" w:hAnsi="Arial" w:cs="Arial"/>
          <w:b/>
          <w:smallCaps/>
          <w:sz w:val="22"/>
          <w:szCs w:val="22"/>
        </w:rPr>
      </w:pPr>
      <w:r w:rsidRPr="0081218C">
        <w:rPr>
          <w:rFonts w:ascii="Arial" w:hAnsi="Arial" w:cs="Arial"/>
          <w:b/>
          <w:smallCaps/>
          <w:sz w:val="22"/>
          <w:szCs w:val="22"/>
        </w:rPr>
        <w:t>17.2</w:t>
      </w:r>
      <w:r w:rsidRPr="0081218C">
        <w:rPr>
          <w:rFonts w:ascii="Arial" w:hAnsi="Arial" w:cs="Arial"/>
          <w:b/>
          <w:smallCaps/>
          <w:sz w:val="22"/>
          <w:szCs w:val="22"/>
        </w:rPr>
        <w:tab/>
        <w:t>Repuestos Adicionales Recomendados:</w:t>
      </w:r>
    </w:p>
    <w:p w:rsidR="0052588B" w:rsidRPr="0081218C" w:rsidRDefault="0052588B" w:rsidP="0052588B">
      <w:pPr>
        <w:jc w:val="both"/>
        <w:rPr>
          <w:rFonts w:ascii="Arial" w:hAnsi="Arial" w:cs="Arial"/>
          <w:spacing w:val="-2"/>
          <w:sz w:val="22"/>
          <w:szCs w:val="22"/>
          <w:lang w:val="es-ES_tradnl"/>
        </w:rPr>
      </w:pPr>
      <w:r w:rsidRPr="0081218C">
        <w:rPr>
          <w:rFonts w:ascii="Arial" w:hAnsi="Arial" w:cs="Arial"/>
          <w:spacing w:val="-2"/>
          <w:sz w:val="22"/>
          <w:szCs w:val="22"/>
          <w:lang w:val="es-ES_tradnl"/>
        </w:rPr>
        <w:t>Los Oferentes deberán consignar en una planilla la lista de repuestos cuyo suministro, a su juicio y el de sus subcontratistas o proveedores, resultaría recomendable adicionar a los indicados en el anterior punto, a los fines de un adecuado mantenimiento.</w:t>
      </w:r>
    </w:p>
    <w:p w:rsidR="0052588B" w:rsidRPr="0081218C" w:rsidRDefault="0052588B" w:rsidP="0052588B">
      <w:pPr>
        <w:spacing w:before="120"/>
        <w:jc w:val="both"/>
        <w:rPr>
          <w:rFonts w:ascii="Arial" w:hAnsi="Arial" w:cs="Arial"/>
          <w:spacing w:val="-2"/>
          <w:sz w:val="22"/>
          <w:szCs w:val="22"/>
          <w:lang w:val="es-ES_tradnl"/>
        </w:rPr>
      </w:pPr>
      <w:r w:rsidRPr="0081218C">
        <w:rPr>
          <w:rFonts w:ascii="Arial" w:hAnsi="Arial" w:cs="Arial"/>
          <w:spacing w:val="-2"/>
          <w:sz w:val="22"/>
          <w:szCs w:val="22"/>
          <w:lang w:val="es-ES_tradnl"/>
        </w:rPr>
        <w:t>Deberá efectuar una correcta descripción del material, indicar las cantidades recomendadas de cada uno de ellos y su precio; en el caso de proponerse unidades capacitoras con fusibles externos el Oferente no deberá omitir la inclusión de los repuestos recomendados para este caso.</w:t>
      </w:r>
    </w:p>
    <w:p w:rsidR="0052588B" w:rsidRPr="0081218C" w:rsidRDefault="0052588B" w:rsidP="0052588B">
      <w:pPr>
        <w:spacing w:before="120"/>
        <w:jc w:val="both"/>
        <w:rPr>
          <w:rFonts w:ascii="Arial" w:hAnsi="Arial" w:cs="Arial"/>
          <w:spacing w:val="-2"/>
          <w:sz w:val="22"/>
          <w:szCs w:val="22"/>
          <w:lang w:val="es-ES_tradnl"/>
        </w:rPr>
      </w:pPr>
      <w:r w:rsidRPr="0081218C">
        <w:rPr>
          <w:rFonts w:ascii="Arial" w:hAnsi="Arial" w:cs="Arial"/>
          <w:spacing w:val="-2"/>
          <w:sz w:val="22"/>
          <w:szCs w:val="22"/>
          <w:lang w:val="es-ES_tradnl"/>
        </w:rPr>
        <w:lastRenderedPageBreak/>
        <w:t>Los Oferentes deberán indicar los precios unitarios de los repuestos solicitados y recomendados  los que deberán mantener su validez durante 1 (un) año contado a partir de la fecha de vigencia del Contrato.</w:t>
      </w:r>
    </w:p>
    <w:p w:rsidR="0052588B" w:rsidRPr="0081218C" w:rsidRDefault="0052588B" w:rsidP="0052588B">
      <w:pPr>
        <w:spacing w:before="120"/>
        <w:jc w:val="both"/>
        <w:rPr>
          <w:rFonts w:ascii="Arial" w:hAnsi="Arial" w:cs="Arial"/>
          <w:spacing w:val="-2"/>
          <w:sz w:val="22"/>
          <w:szCs w:val="22"/>
          <w:lang w:val="es-ES_tradnl"/>
        </w:rPr>
      </w:pPr>
      <w:r w:rsidRPr="0081218C">
        <w:rPr>
          <w:rFonts w:ascii="Arial" w:hAnsi="Arial" w:cs="Arial"/>
          <w:spacing w:val="-2"/>
          <w:sz w:val="22"/>
          <w:szCs w:val="22"/>
          <w:lang w:val="es-ES_tradnl"/>
        </w:rPr>
        <w:t>El Comitente se reserva el derecho de modificar las cantidades de cada repuesto y de efectuar más de una compra dentro del plazo citado; igual derecho tendrá la Transportista.</w:t>
      </w:r>
    </w:p>
    <w:p w:rsidR="0052588B" w:rsidRPr="0081218C" w:rsidRDefault="0052588B" w:rsidP="0052588B">
      <w:pPr>
        <w:spacing w:before="120"/>
        <w:jc w:val="both"/>
        <w:rPr>
          <w:rFonts w:ascii="Arial" w:hAnsi="Arial" w:cs="Arial"/>
          <w:spacing w:val="-2"/>
          <w:sz w:val="22"/>
          <w:szCs w:val="22"/>
          <w:lang w:val="es-ES_tradnl"/>
        </w:rPr>
      </w:pPr>
      <w:r w:rsidRPr="0081218C">
        <w:rPr>
          <w:rFonts w:ascii="Arial" w:hAnsi="Arial" w:cs="Arial"/>
          <w:spacing w:val="-2"/>
          <w:sz w:val="22"/>
          <w:szCs w:val="22"/>
          <w:lang w:val="es-ES_tradnl"/>
        </w:rPr>
        <w:t>Todos los repuestos deberán estar fabricados con el mismo material y calidad que las partes correspondientes del suministro principal y deberán verificar las condiciones de intercambio expresada en las presentes Especificaciones.</w:t>
      </w:r>
    </w:p>
    <w:p w:rsidR="0052588B" w:rsidRPr="0081218C" w:rsidRDefault="0052588B" w:rsidP="0052588B">
      <w:pPr>
        <w:spacing w:before="120"/>
        <w:jc w:val="both"/>
        <w:rPr>
          <w:rFonts w:ascii="Arial" w:hAnsi="Arial" w:cs="Arial"/>
          <w:spacing w:val="-2"/>
          <w:sz w:val="22"/>
          <w:szCs w:val="22"/>
          <w:lang w:val="es-ES_tradnl"/>
        </w:rPr>
      </w:pPr>
      <w:r w:rsidRPr="0081218C">
        <w:rPr>
          <w:rFonts w:ascii="Arial" w:hAnsi="Arial" w:cs="Arial"/>
          <w:spacing w:val="-2"/>
          <w:sz w:val="22"/>
          <w:szCs w:val="22"/>
          <w:lang w:val="es-ES_tradnl"/>
        </w:rPr>
        <w:t>Una vez acordadas con el Supervisor y con el Inspector las listas y cantidades definitivas de cada  repuesto y el emplazamiento donde serán recibidos, el Contratista deberá presentar una Planilla Definitiva de Repuestos.</w:t>
      </w:r>
    </w:p>
    <w:p w:rsidR="00872502" w:rsidRPr="00872502" w:rsidRDefault="00872502" w:rsidP="00872502">
      <w:pPr>
        <w:spacing w:after="240"/>
        <w:ind w:right="-427"/>
        <w:jc w:val="both"/>
        <w:rPr>
          <w:rFonts w:ascii="Arial" w:hAnsi="Arial" w:cs="Arial"/>
          <w:sz w:val="22"/>
          <w:szCs w:val="22"/>
        </w:rPr>
      </w:pPr>
    </w:p>
    <w:sectPr w:rsidR="00872502" w:rsidRPr="00872502" w:rsidSect="00F309AD">
      <w:headerReference w:type="default" r:id="rId7"/>
      <w:footerReference w:type="default" r:id="rId8"/>
      <w:headerReference w:type="first" r:id="rId9"/>
      <w:pgSz w:w="11906" w:h="16838" w:code="9"/>
      <w:pgMar w:top="1701"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2A3" w:rsidRDefault="001C52A3">
      <w:r>
        <w:separator/>
      </w:r>
    </w:p>
  </w:endnote>
  <w:endnote w:type="continuationSeparator" w:id="0">
    <w:p w:rsidR="001C52A3" w:rsidRDefault="001C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0F3" w:rsidRPr="00872502" w:rsidRDefault="007600F3" w:rsidP="007600F3">
    <w:pPr>
      <w:pStyle w:val="Piedepgina"/>
      <w:rPr>
        <w:i/>
        <w:sz w:val="16"/>
        <w:szCs w:val="16"/>
      </w:rPr>
    </w:pPr>
    <w:r w:rsidRPr="00872502">
      <w:rPr>
        <w:rFonts w:ascii="Arial" w:hAnsi="Arial" w:cs="Arial"/>
        <w:i/>
        <w:sz w:val="16"/>
        <w:szCs w:val="16"/>
      </w:rPr>
      <w:t xml:space="preserve">RDI-CH </w:t>
    </w:r>
    <w:r w:rsidR="008F2812" w:rsidRPr="00872502">
      <w:rPr>
        <w:rFonts w:ascii="Arial" w:hAnsi="Arial" w:cs="Arial"/>
        <w:i/>
        <w:sz w:val="16"/>
        <w:szCs w:val="16"/>
      </w:rPr>
      <w:t>(</w:t>
    </w:r>
    <w:proofErr w:type="spellStart"/>
    <w:r w:rsidR="008F2812" w:rsidRPr="00872502">
      <w:rPr>
        <w:rFonts w:ascii="Arial" w:hAnsi="Arial" w:cs="Arial"/>
        <w:i/>
        <w:sz w:val="16"/>
        <w:szCs w:val="16"/>
      </w:rPr>
      <w:t>PBy</w:t>
    </w:r>
    <w:r w:rsidRPr="00872502">
      <w:rPr>
        <w:rFonts w:ascii="Arial" w:hAnsi="Arial" w:cs="Arial"/>
        <w:i/>
        <w:sz w:val="16"/>
        <w:szCs w:val="16"/>
      </w:rPr>
      <w:t>C</w:t>
    </w:r>
    <w:proofErr w:type="spellEnd"/>
    <w:r w:rsidR="008F2812" w:rsidRPr="00872502">
      <w:rPr>
        <w:rFonts w:ascii="Arial" w:hAnsi="Arial" w:cs="Arial"/>
        <w:i/>
        <w:sz w:val="16"/>
        <w:szCs w:val="16"/>
      </w:rPr>
      <w:t xml:space="preserve"> -</w:t>
    </w:r>
    <w:r w:rsidRPr="00872502">
      <w:rPr>
        <w:rFonts w:ascii="Arial" w:hAnsi="Arial" w:cs="Arial"/>
        <w:i/>
        <w:sz w:val="16"/>
        <w:szCs w:val="16"/>
      </w:rPr>
      <w:t xml:space="preserve"> </w:t>
    </w:r>
    <w:r w:rsidR="008F2812" w:rsidRPr="00872502">
      <w:rPr>
        <w:rFonts w:ascii="Arial" w:hAnsi="Arial" w:cs="Arial"/>
        <w:i/>
        <w:sz w:val="16"/>
        <w:szCs w:val="16"/>
      </w:rPr>
      <w:t>PPP</w:t>
    </w:r>
    <w:r w:rsidRPr="00872502">
      <w:rPr>
        <w:rFonts w:ascii="Arial" w:hAnsi="Arial" w:cs="Arial"/>
        <w:i/>
        <w:sz w:val="16"/>
        <w:szCs w:val="16"/>
      </w:rPr>
      <w:t xml:space="preserve">) – </w:t>
    </w:r>
    <w:r w:rsidR="00872502" w:rsidRPr="00872502">
      <w:rPr>
        <w:rFonts w:ascii="Arial" w:hAnsi="Arial" w:cs="Arial"/>
        <w:i/>
        <w:sz w:val="16"/>
        <w:szCs w:val="16"/>
      </w:rPr>
      <w:t>Sección</w:t>
    </w:r>
    <w:r w:rsidRPr="00872502">
      <w:rPr>
        <w:rFonts w:ascii="Arial" w:hAnsi="Arial" w:cs="Arial"/>
        <w:i/>
        <w:sz w:val="16"/>
        <w:szCs w:val="16"/>
      </w:rPr>
      <w:t xml:space="preserve"> V</w:t>
    </w:r>
    <w:r w:rsidR="00872502" w:rsidRPr="00872502">
      <w:rPr>
        <w:rFonts w:ascii="Arial" w:hAnsi="Arial" w:cs="Arial"/>
        <w:i/>
        <w:sz w:val="16"/>
        <w:szCs w:val="16"/>
      </w:rPr>
      <w:t>I b</w:t>
    </w:r>
    <w:r w:rsidRPr="00872502">
      <w:rPr>
        <w:rFonts w:ascii="Arial" w:hAnsi="Arial" w:cs="Arial"/>
        <w:i/>
        <w:sz w:val="16"/>
        <w:szCs w:val="16"/>
      </w:rPr>
      <w:t xml:space="preserve"> </w:t>
    </w:r>
    <w:r w:rsidR="00872502" w:rsidRPr="00872502">
      <w:rPr>
        <w:rFonts w:ascii="Arial" w:hAnsi="Arial" w:cs="Arial"/>
        <w:i/>
        <w:sz w:val="16"/>
        <w:szCs w:val="16"/>
      </w:rPr>
      <w:t>–</w:t>
    </w:r>
    <w:r w:rsidRPr="00872502">
      <w:rPr>
        <w:rFonts w:ascii="Arial" w:hAnsi="Arial" w:cs="Arial"/>
        <w:i/>
        <w:sz w:val="16"/>
        <w:szCs w:val="16"/>
      </w:rPr>
      <w:t xml:space="preserve"> </w:t>
    </w:r>
    <w:r w:rsidR="00872502" w:rsidRPr="00872502">
      <w:rPr>
        <w:rFonts w:ascii="Arial" w:hAnsi="Arial" w:cs="Arial"/>
        <w:i/>
        <w:sz w:val="16"/>
        <w:szCs w:val="16"/>
      </w:rPr>
      <w:t xml:space="preserve">Bancos de Compensación </w:t>
    </w:r>
    <w:r w:rsidR="00F813AE" w:rsidRPr="00872502">
      <w:rPr>
        <w:rFonts w:ascii="Arial" w:hAnsi="Arial" w:cs="Arial"/>
        <w:i/>
        <w:sz w:val="16"/>
        <w:szCs w:val="16"/>
      </w:rPr>
      <w:t>R</w:t>
    </w:r>
    <w:r w:rsidRPr="00872502">
      <w:rPr>
        <w:rFonts w:ascii="Arial" w:hAnsi="Arial" w:cs="Arial"/>
        <w:i/>
        <w:sz w:val="16"/>
        <w:szCs w:val="16"/>
      </w:rPr>
      <w:t>ev.</w:t>
    </w:r>
    <w:r w:rsidRPr="00872502">
      <w:rPr>
        <w:i/>
        <w:sz w:val="16"/>
        <w:szCs w:val="16"/>
      </w:rPr>
      <w:t>0</w:t>
    </w:r>
    <w:r w:rsidR="00F813AE" w:rsidRPr="00872502">
      <w:rPr>
        <w:i/>
        <w:sz w:val="16"/>
        <w:szCs w:val="16"/>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2A3" w:rsidRDefault="001C52A3">
      <w:r>
        <w:separator/>
      </w:r>
    </w:p>
  </w:footnote>
  <w:footnote w:type="continuationSeparator" w:id="0">
    <w:p w:rsidR="001C52A3" w:rsidRDefault="001C5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37C" w:rsidRDefault="001C137C">
    <w:pPr>
      <w:pStyle w:val="Encabezado"/>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4678"/>
      <w:gridCol w:w="851"/>
      <w:gridCol w:w="992"/>
    </w:tblGrid>
    <w:tr w:rsidR="001C137C" w:rsidRPr="00316899" w:rsidTr="00872502">
      <w:tc>
        <w:tcPr>
          <w:tcW w:w="2972"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jc w:val="center"/>
            <w:rPr>
              <w:b/>
              <w:lang w:val="es-AR"/>
            </w:rPr>
          </w:pPr>
          <w:r w:rsidRPr="00BE09F1">
            <w:rPr>
              <w:b/>
              <w:lang w:val="es-AR"/>
            </w:rPr>
            <w:t>MINISTERIO DE ENERGÍA</w:t>
          </w:r>
        </w:p>
      </w:tc>
      <w:tc>
        <w:tcPr>
          <w:tcW w:w="6521" w:type="dxa"/>
          <w:gridSpan w:val="3"/>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rPr>
              <w:b/>
              <w:lang w:val="es-AR"/>
            </w:rPr>
          </w:pPr>
          <w:r w:rsidRPr="00BE09F1">
            <w:rPr>
              <w:b/>
              <w:lang w:val="es-AR"/>
            </w:rPr>
            <w:t>PPP Transmisión Eléctrica</w:t>
          </w:r>
        </w:p>
        <w:p w:rsidR="00214A60" w:rsidRPr="00395A90" w:rsidRDefault="00214A60" w:rsidP="00561DC7">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C137C" w:rsidRPr="00395A90" w:rsidTr="00872502">
      <w:tc>
        <w:tcPr>
          <w:tcW w:w="2972"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rPr>
              <w:lang w:val="es-AR"/>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86432D" w:rsidP="00A67F4E">
          <w:pPr>
            <w:pStyle w:val="Encabezado"/>
            <w:spacing w:before="120" w:after="120"/>
            <w:rPr>
              <w:lang w:val="es-AR"/>
            </w:rPr>
          </w:pPr>
          <w:r>
            <w:rPr>
              <w:lang w:val="es-AR"/>
            </w:rPr>
            <w:t>Anexo V</w:t>
          </w:r>
          <w:r w:rsidR="00A67F4E">
            <w:rPr>
              <w:lang w:val="es-AR"/>
            </w:rPr>
            <w:t>I</w:t>
          </w:r>
          <w:r>
            <w:rPr>
              <w:lang w:val="es-AR"/>
            </w:rPr>
            <w:t>: Es</w:t>
          </w:r>
          <w:r w:rsidR="00A67F4E">
            <w:rPr>
              <w:lang w:val="es-AR"/>
            </w:rPr>
            <w:t>taciones Transformadoras</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Rev.</w:t>
          </w:r>
        </w:p>
      </w:tc>
      <w:tc>
        <w:tcPr>
          <w:tcW w:w="992"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E09F1">
          <w:pPr>
            <w:pStyle w:val="Encabezado"/>
            <w:jc w:val="center"/>
            <w:rPr>
              <w:lang w:val="es-AR"/>
            </w:rPr>
          </w:pPr>
          <w:r w:rsidRPr="00395A90">
            <w:rPr>
              <w:lang w:val="es-AR"/>
            </w:rPr>
            <w:t>0</w:t>
          </w:r>
          <w:r w:rsidR="00BE09F1">
            <w:rPr>
              <w:lang w:val="es-AR"/>
            </w:rPr>
            <w:t>3</w:t>
          </w:r>
        </w:p>
      </w:tc>
    </w:tr>
    <w:tr w:rsidR="001C137C" w:rsidRPr="00395A90" w:rsidTr="00872502">
      <w:tc>
        <w:tcPr>
          <w:tcW w:w="2972"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72502">
          <w:pPr>
            <w:pStyle w:val="Encabezado"/>
            <w:tabs>
              <w:tab w:val="clear" w:pos="4419"/>
              <w:tab w:val="center" w:pos="4320"/>
            </w:tabs>
            <w:ind w:left="-108"/>
            <w:rPr>
              <w:lang w:val="es-AR"/>
            </w:rPr>
          </w:pPr>
          <w:r>
            <w:rPr>
              <w:lang w:val="es-AR"/>
            </w:rPr>
            <w:t xml:space="preserve">Título: </w:t>
          </w:r>
          <w:r w:rsidR="00872502" w:rsidRPr="002C39D4">
            <w:rPr>
              <w:sz w:val="18"/>
              <w:szCs w:val="18"/>
              <w:lang w:val="es-AR"/>
            </w:rPr>
            <w:t xml:space="preserve">Sección </w:t>
          </w:r>
          <w:proofErr w:type="spellStart"/>
          <w:r w:rsidR="00872502" w:rsidRPr="002C39D4">
            <w:rPr>
              <w:sz w:val="18"/>
              <w:szCs w:val="18"/>
              <w:lang w:val="es-AR"/>
            </w:rPr>
            <w:t>VI</w:t>
          </w:r>
          <w:r w:rsidR="00872502">
            <w:rPr>
              <w:sz w:val="18"/>
              <w:szCs w:val="18"/>
              <w:lang w:val="es-AR"/>
            </w:rPr>
            <w:t>.</w:t>
          </w:r>
          <w:r w:rsidR="00872502" w:rsidRPr="002C39D4">
            <w:rPr>
              <w:sz w:val="18"/>
              <w:szCs w:val="18"/>
              <w:lang w:val="es-AR"/>
            </w:rPr>
            <w:t>b</w:t>
          </w:r>
          <w:proofErr w:type="spellEnd"/>
          <w:r w:rsidR="00872502" w:rsidRPr="002C39D4">
            <w:rPr>
              <w:sz w:val="18"/>
              <w:szCs w:val="18"/>
              <w:lang w:val="es-AR"/>
            </w:rPr>
            <w:t>. ESPECIFICACIONES TÉCNICAS PARA LA PROVISION DEL EQUIPAMIENTO DE PLAYA</w:t>
          </w:r>
          <w:r w:rsidR="00872502">
            <w:rPr>
              <w:sz w:val="18"/>
              <w:szCs w:val="18"/>
              <w:lang w:val="es-AR"/>
            </w:rPr>
            <w:t xml:space="preserve"> – BANCOS DE COMPENSACIÓN SERIE</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Fecha:</w:t>
          </w:r>
        </w:p>
      </w:tc>
      <w:tc>
        <w:tcPr>
          <w:tcW w:w="992"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BE09F1" w:rsidP="0086432D">
          <w:pPr>
            <w:pStyle w:val="Encabezado"/>
            <w:jc w:val="center"/>
            <w:rPr>
              <w:lang w:val="es-AR"/>
            </w:rPr>
          </w:pPr>
          <w:r>
            <w:rPr>
              <w:lang w:val="es-AR"/>
            </w:rPr>
            <w:t>Agosto</w:t>
          </w:r>
          <w:r w:rsidR="001C137C" w:rsidRPr="00395A90">
            <w:rPr>
              <w:lang w:val="es-AR"/>
            </w:rPr>
            <w:t xml:space="preserve"> 201</w:t>
          </w:r>
          <w:r w:rsidR="00AD40E1">
            <w:rPr>
              <w:lang w:val="es-AR"/>
            </w:rPr>
            <w:t>8</w:t>
          </w:r>
        </w:p>
      </w:tc>
    </w:tr>
    <w:tr w:rsidR="001C137C" w:rsidRPr="00395A90" w:rsidTr="00872502">
      <w:tc>
        <w:tcPr>
          <w:tcW w:w="2972"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Hoja:</w:t>
          </w:r>
        </w:p>
      </w:tc>
      <w:tc>
        <w:tcPr>
          <w:tcW w:w="992"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5B44B5" w:rsidP="00D07586">
          <w:pPr>
            <w:pStyle w:val="Encabezado"/>
            <w:jc w:val="center"/>
            <w:rPr>
              <w:lang w:val="es-AR"/>
            </w:rPr>
          </w:pPr>
          <w:r w:rsidRPr="002C39D4">
            <w:rPr>
              <w:sz w:val="18"/>
              <w:szCs w:val="18"/>
              <w:lang w:val="es-AR"/>
            </w:rPr>
            <w:fldChar w:fldCharType="begin"/>
          </w:r>
          <w:r w:rsidRPr="002C39D4">
            <w:rPr>
              <w:sz w:val="18"/>
              <w:szCs w:val="18"/>
              <w:lang w:val="es-AR"/>
            </w:rPr>
            <w:instrText xml:space="preserve"> PAGE   \* MERGEFORMAT </w:instrText>
          </w:r>
          <w:r w:rsidRPr="002C39D4">
            <w:rPr>
              <w:sz w:val="18"/>
              <w:szCs w:val="18"/>
              <w:lang w:val="es-AR"/>
            </w:rPr>
            <w:fldChar w:fldCharType="separate"/>
          </w:r>
          <w:r w:rsidR="00474EE8">
            <w:rPr>
              <w:noProof/>
              <w:sz w:val="18"/>
              <w:szCs w:val="18"/>
              <w:lang w:val="es-AR"/>
            </w:rPr>
            <w:t>21</w:t>
          </w:r>
          <w:r w:rsidRPr="002C39D4">
            <w:rPr>
              <w:sz w:val="18"/>
              <w:szCs w:val="18"/>
              <w:lang w:val="es-AR"/>
            </w:rPr>
            <w:fldChar w:fldCharType="end"/>
          </w:r>
          <w:r w:rsidRPr="002C39D4">
            <w:rPr>
              <w:noProof/>
              <w:sz w:val="18"/>
              <w:szCs w:val="18"/>
              <w:lang w:val="es-AR"/>
            </w:rPr>
            <w:t xml:space="preserve"> /</w:t>
          </w:r>
          <w:r w:rsidRPr="002C39D4">
            <w:rPr>
              <w:rStyle w:val="Nmerodepgina"/>
              <w:sz w:val="18"/>
              <w:szCs w:val="18"/>
            </w:rPr>
            <w:fldChar w:fldCharType="begin"/>
          </w:r>
          <w:r w:rsidRPr="002C39D4">
            <w:rPr>
              <w:rStyle w:val="Nmerodepgina"/>
              <w:sz w:val="18"/>
              <w:szCs w:val="18"/>
              <w:lang w:val="es-ES"/>
            </w:rPr>
            <w:instrText xml:space="preserve"> NUMPAGES </w:instrText>
          </w:r>
          <w:r w:rsidRPr="002C39D4">
            <w:rPr>
              <w:rStyle w:val="Nmerodepgina"/>
              <w:sz w:val="18"/>
              <w:szCs w:val="18"/>
            </w:rPr>
            <w:fldChar w:fldCharType="separate"/>
          </w:r>
          <w:r w:rsidR="00474EE8">
            <w:rPr>
              <w:rStyle w:val="Nmerodepgina"/>
              <w:noProof/>
              <w:sz w:val="18"/>
              <w:szCs w:val="18"/>
              <w:lang w:val="es-ES"/>
            </w:rPr>
            <w:t>23</w:t>
          </w:r>
          <w:r w:rsidRPr="002C39D4">
            <w:rPr>
              <w:rStyle w:val="Nmerodepgina"/>
              <w:sz w:val="18"/>
              <w:szCs w:val="18"/>
            </w:rPr>
            <w:fldChar w:fldCharType="end"/>
          </w:r>
        </w:p>
      </w:tc>
    </w:tr>
  </w:tbl>
  <w:p w:rsidR="001C137C" w:rsidRPr="00395A90" w:rsidRDefault="001C137C" w:rsidP="001C137C">
    <w:pPr>
      <w:pStyle w:val="Encabezado"/>
      <w:rPr>
        <w:sz w:val="12"/>
        <w:szCs w:val="12"/>
      </w:rPr>
    </w:pPr>
  </w:p>
  <w:p w:rsidR="001C137C" w:rsidRDefault="001C137C">
    <w:pPr>
      <w:pStyle w:val="Encabezado"/>
    </w:pPr>
  </w:p>
  <w:p w:rsidR="001C137C" w:rsidRDefault="001C137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713" w:rsidRPr="003C179E" w:rsidRDefault="00EC0713" w:rsidP="00EC0713">
    <w:pPr>
      <w:pStyle w:val="Encabezado"/>
      <w:pBdr>
        <w:top w:val="single" w:sz="6" w:space="1" w:color="7F7F7F" w:themeColor="text1" w:themeTint="80"/>
      </w:pBdr>
      <w:jc w:val="right"/>
    </w:pPr>
    <w:r>
      <w:rPr>
        <w:noProof/>
        <w:lang w:val="es-AR"/>
      </w:rPr>
      <w:drawing>
        <wp:inline distT="0" distB="0" distL="0" distR="0" wp14:anchorId="2191E311" wp14:editId="74C0CD6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4236"/>
    <w:multiLevelType w:val="hybridMultilevel"/>
    <w:tmpl w:val="171CFB9A"/>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5122AA1"/>
    <w:multiLevelType w:val="hybridMultilevel"/>
    <w:tmpl w:val="36FA6786"/>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5802A3B"/>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3" w15:restartNumberingAfterBreak="0">
    <w:nsid w:val="073A7718"/>
    <w:multiLevelType w:val="hybridMultilevel"/>
    <w:tmpl w:val="57DABCB6"/>
    <w:lvl w:ilvl="0" w:tplc="522A7DE4">
      <w:start w:val="1"/>
      <w:numFmt w:val="decimal"/>
      <w:lvlText w:val="%1."/>
      <w:lvlJc w:val="left"/>
      <w:pPr>
        <w:ind w:left="502"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7CC3B03"/>
    <w:multiLevelType w:val="singleLevel"/>
    <w:tmpl w:val="0C0A0001"/>
    <w:lvl w:ilvl="0">
      <w:start w:val="1"/>
      <w:numFmt w:val="bullet"/>
      <w:lvlText w:val=""/>
      <w:lvlJc w:val="left"/>
      <w:pPr>
        <w:ind w:left="1068" w:hanging="360"/>
      </w:pPr>
      <w:rPr>
        <w:rFonts w:ascii="Symbol" w:hAnsi="Symbol" w:hint="default"/>
      </w:rPr>
    </w:lvl>
  </w:abstractNum>
  <w:abstractNum w:abstractNumId="5" w15:restartNumberingAfterBreak="0">
    <w:nsid w:val="0A8C3E5E"/>
    <w:multiLevelType w:val="hybridMultilevel"/>
    <w:tmpl w:val="6F326252"/>
    <w:lvl w:ilvl="0" w:tplc="FA401E0E">
      <w:start w:val="1"/>
      <w:numFmt w:val="bullet"/>
      <w:lvlText w:val=""/>
      <w:lvlJc w:val="left"/>
      <w:pPr>
        <w:tabs>
          <w:tab w:val="num" w:pos="360"/>
        </w:tabs>
        <w:ind w:left="357" w:hanging="357"/>
      </w:pPr>
      <w:rPr>
        <w:rFonts w:ascii="Symbol" w:hAnsi="Symbol" w:hint="default"/>
        <w:sz w:val="18"/>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DF3655"/>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7" w15:restartNumberingAfterBreak="0">
    <w:nsid w:val="0F736AA2"/>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8" w15:restartNumberingAfterBreak="0">
    <w:nsid w:val="10786FA2"/>
    <w:multiLevelType w:val="singleLevel"/>
    <w:tmpl w:val="082CC87E"/>
    <w:lvl w:ilvl="0">
      <w:start w:val="1"/>
      <w:numFmt w:val="bullet"/>
      <w:lvlText w:val=""/>
      <w:lvlJc w:val="left"/>
      <w:pPr>
        <w:tabs>
          <w:tab w:val="num" w:pos="1568"/>
        </w:tabs>
        <w:ind w:left="1565" w:hanging="357"/>
      </w:pPr>
      <w:rPr>
        <w:rFonts w:ascii="Symbol" w:hAnsi="Symbol" w:hint="default"/>
        <w:sz w:val="18"/>
      </w:rPr>
    </w:lvl>
  </w:abstractNum>
  <w:abstractNum w:abstractNumId="9" w15:restartNumberingAfterBreak="0">
    <w:nsid w:val="12766395"/>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10" w15:restartNumberingAfterBreak="0">
    <w:nsid w:val="1319510C"/>
    <w:multiLevelType w:val="multilevel"/>
    <w:tmpl w:val="8DBCE0C6"/>
    <w:lvl w:ilvl="0">
      <w:start w:val="1"/>
      <w:numFmt w:val="decimal"/>
      <w:pStyle w:val="TITULO1ES"/>
      <w:lvlText w:val="%1"/>
      <w:lvlJc w:val="left"/>
      <w:pPr>
        <w:tabs>
          <w:tab w:val="num" w:pos="567"/>
        </w:tabs>
        <w:ind w:left="567" w:hanging="283"/>
      </w:pPr>
      <w:rPr>
        <w:rFonts w:hint="default"/>
      </w:rPr>
    </w:lvl>
    <w:lvl w:ilvl="1">
      <w:start w:val="1"/>
      <w:numFmt w:val="decimal"/>
      <w:pStyle w:val="TITULO2ES"/>
      <w:lvlText w:val="%1.%2"/>
      <w:lvlJc w:val="left"/>
      <w:pPr>
        <w:tabs>
          <w:tab w:val="num" w:pos="851"/>
        </w:tabs>
        <w:ind w:left="851" w:hanging="283"/>
      </w:pPr>
      <w:rPr>
        <w:rFonts w:hint="default"/>
      </w:rPr>
    </w:lvl>
    <w:lvl w:ilvl="2">
      <w:start w:val="1"/>
      <w:numFmt w:val="decimal"/>
      <w:pStyle w:val="TITULO3ES"/>
      <w:lvlText w:val="%1.%2.%3"/>
      <w:lvlJc w:val="left"/>
      <w:pPr>
        <w:tabs>
          <w:tab w:val="num" w:pos="567"/>
        </w:tabs>
        <w:ind w:left="567" w:hanging="283"/>
      </w:pPr>
      <w:rPr>
        <w:rFonts w:hint="default"/>
      </w:rPr>
    </w:lvl>
    <w:lvl w:ilvl="3">
      <w:start w:val="1"/>
      <w:numFmt w:val="decimal"/>
      <w:pStyle w:val="TITULO4ES"/>
      <w:lvlText w:val="%1.%2.%3.%4"/>
      <w:lvlJc w:val="left"/>
      <w:pPr>
        <w:tabs>
          <w:tab w:val="num" w:pos="567"/>
        </w:tabs>
        <w:ind w:left="567" w:hanging="283"/>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15:restartNumberingAfterBreak="0">
    <w:nsid w:val="13943CF9"/>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12" w15:restartNumberingAfterBreak="0">
    <w:nsid w:val="13C3529F"/>
    <w:multiLevelType w:val="hybridMultilevel"/>
    <w:tmpl w:val="E1483482"/>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3" w15:restartNumberingAfterBreak="0">
    <w:nsid w:val="166B477D"/>
    <w:multiLevelType w:val="hybridMultilevel"/>
    <w:tmpl w:val="7B32A28C"/>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2A70EBE"/>
    <w:multiLevelType w:val="hybridMultilevel"/>
    <w:tmpl w:val="05EA5D10"/>
    <w:lvl w:ilvl="0" w:tplc="04090003">
      <w:start w:val="1"/>
      <w:numFmt w:val="bullet"/>
      <w:lvlText w:val="o"/>
      <w:lvlJc w:val="left"/>
      <w:pPr>
        <w:ind w:left="862" w:hanging="360"/>
      </w:pPr>
      <w:rPr>
        <w:rFonts w:ascii="Courier New" w:hAnsi="Courier New" w:cs="Courier New"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5" w15:restartNumberingAfterBreak="0">
    <w:nsid w:val="230D4F5F"/>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16" w15:restartNumberingAfterBreak="0">
    <w:nsid w:val="24E4703E"/>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17" w15:restartNumberingAfterBreak="0">
    <w:nsid w:val="27B90DA7"/>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18" w15:restartNumberingAfterBreak="0">
    <w:nsid w:val="2AE96C43"/>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19" w15:restartNumberingAfterBreak="0">
    <w:nsid w:val="2B720049"/>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20" w15:restartNumberingAfterBreak="0">
    <w:nsid w:val="32076B87"/>
    <w:multiLevelType w:val="singleLevel"/>
    <w:tmpl w:val="79C03936"/>
    <w:lvl w:ilvl="0">
      <w:start w:val="1"/>
      <w:numFmt w:val="bullet"/>
      <w:lvlText w:val=""/>
      <w:lvlJc w:val="left"/>
      <w:pPr>
        <w:tabs>
          <w:tab w:val="num" w:pos="1211"/>
        </w:tabs>
        <w:ind w:left="1208" w:hanging="357"/>
      </w:pPr>
      <w:rPr>
        <w:rFonts w:ascii="Wingdings" w:hAnsi="Wingdings" w:hint="default"/>
      </w:rPr>
    </w:lvl>
  </w:abstractNum>
  <w:abstractNum w:abstractNumId="21" w15:restartNumberingAfterBreak="0">
    <w:nsid w:val="34F12ED3"/>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22" w15:restartNumberingAfterBreak="0">
    <w:nsid w:val="36103E14"/>
    <w:multiLevelType w:val="singleLevel"/>
    <w:tmpl w:val="F5B488E0"/>
    <w:lvl w:ilvl="0">
      <w:start w:val="1"/>
      <w:numFmt w:val="bullet"/>
      <w:lvlText w:val=""/>
      <w:lvlJc w:val="left"/>
      <w:pPr>
        <w:tabs>
          <w:tab w:val="num" w:pos="1568"/>
        </w:tabs>
        <w:ind w:left="1565" w:hanging="357"/>
      </w:pPr>
      <w:rPr>
        <w:rFonts w:ascii="Symbol" w:hAnsi="Symbol" w:hint="default"/>
        <w:sz w:val="18"/>
      </w:rPr>
    </w:lvl>
  </w:abstractNum>
  <w:abstractNum w:abstractNumId="23" w15:restartNumberingAfterBreak="0">
    <w:nsid w:val="362D14D2"/>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24" w15:restartNumberingAfterBreak="0">
    <w:nsid w:val="36FD57AA"/>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25" w15:restartNumberingAfterBreak="0">
    <w:nsid w:val="37C65D62"/>
    <w:multiLevelType w:val="hybridMultilevel"/>
    <w:tmpl w:val="640A3D46"/>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384D2C0D"/>
    <w:multiLevelType w:val="singleLevel"/>
    <w:tmpl w:val="D930BC46"/>
    <w:lvl w:ilvl="0">
      <w:start w:val="1"/>
      <w:numFmt w:val="bullet"/>
      <w:lvlText w:val=""/>
      <w:lvlJc w:val="left"/>
      <w:pPr>
        <w:tabs>
          <w:tab w:val="num" w:pos="1783"/>
        </w:tabs>
        <w:ind w:left="1780" w:hanging="357"/>
      </w:pPr>
      <w:rPr>
        <w:rFonts w:ascii="Symbol" w:hAnsi="Symbol" w:hint="default"/>
        <w:sz w:val="18"/>
      </w:rPr>
    </w:lvl>
  </w:abstractNum>
  <w:abstractNum w:abstractNumId="27" w15:restartNumberingAfterBreak="0">
    <w:nsid w:val="393B5DFB"/>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28" w15:restartNumberingAfterBreak="0">
    <w:nsid w:val="3B184F97"/>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29" w15:restartNumberingAfterBreak="0">
    <w:nsid w:val="3C0F5B88"/>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30" w15:restartNumberingAfterBreak="0">
    <w:nsid w:val="402D34B7"/>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31" w15:restartNumberingAfterBreak="0">
    <w:nsid w:val="40857C95"/>
    <w:multiLevelType w:val="hybridMultilevel"/>
    <w:tmpl w:val="89F899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159240A"/>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33" w15:restartNumberingAfterBreak="0">
    <w:nsid w:val="43EB497E"/>
    <w:multiLevelType w:val="hybridMultilevel"/>
    <w:tmpl w:val="65D8742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5981134"/>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35" w15:restartNumberingAfterBreak="0">
    <w:nsid w:val="48F10D1A"/>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36" w15:restartNumberingAfterBreak="0">
    <w:nsid w:val="49267284"/>
    <w:multiLevelType w:val="hybridMultilevel"/>
    <w:tmpl w:val="98EC0C4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49B318A4"/>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38" w15:restartNumberingAfterBreak="0">
    <w:nsid w:val="4C406F1C"/>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39" w15:restartNumberingAfterBreak="0">
    <w:nsid w:val="501209F0"/>
    <w:multiLevelType w:val="singleLevel"/>
    <w:tmpl w:val="B62A0B1C"/>
    <w:lvl w:ilvl="0">
      <w:start w:val="1"/>
      <w:numFmt w:val="bullet"/>
      <w:lvlText w:val=""/>
      <w:lvlJc w:val="left"/>
      <w:pPr>
        <w:tabs>
          <w:tab w:val="num" w:pos="1069"/>
        </w:tabs>
        <w:ind w:left="1066" w:hanging="357"/>
      </w:pPr>
      <w:rPr>
        <w:rFonts w:ascii="Wingdings" w:hAnsi="Wingdings" w:hint="default"/>
      </w:rPr>
    </w:lvl>
  </w:abstractNum>
  <w:abstractNum w:abstractNumId="40" w15:restartNumberingAfterBreak="0">
    <w:nsid w:val="524904E4"/>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41" w15:restartNumberingAfterBreak="0">
    <w:nsid w:val="52B64D41"/>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42" w15:restartNumberingAfterBreak="0">
    <w:nsid w:val="554744E7"/>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43" w15:restartNumberingAfterBreak="0">
    <w:nsid w:val="55C76AA3"/>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44" w15:restartNumberingAfterBreak="0">
    <w:nsid w:val="56AC3EED"/>
    <w:multiLevelType w:val="singleLevel"/>
    <w:tmpl w:val="D1228264"/>
    <w:lvl w:ilvl="0">
      <w:start w:val="1"/>
      <w:numFmt w:val="bullet"/>
      <w:lvlText w:val=""/>
      <w:lvlJc w:val="left"/>
      <w:pPr>
        <w:tabs>
          <w:tab w:val="num" w:pos="1426"/>
        </w:tabs>
        <w:ind w:left="1423" w:hanging="357"/>
      </w:pPr>
      <w:rPr>
        <w:rFonts w:ascii="Wingdings" w:hAnsi="Wingdings" w:hint="default"/>
      </w:rPr>
    </w:lvl>
  </w:abstractNum>
  <w:abstractNum w:abstractNumId="45" w15:restartNumberingAfterBreak="0">
    <w:nsid w:val="59E55EBC"/>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46" w15:restartNumberingAfterBreak="0">
    <w:nsid w:val="625D42B4"/>
    <w:multiLevelType w:val="hybridMultilevel"/>
    <w:tmpl w:val="9E243FA2"/>
    <w:lvl w:ilvl="0" w:tplc="0409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15:restartNumberingAfterBreak="0">
    <w:nsid w:val="695E7F54"/>
    <w:multiLevelType w:val="singleLevel"/>
    <w:tmpl w:val="B62A0B1C"/>
    <w:lvl w:ilvl="0">
      <w:start w:val="1"/>
      <w:numFmt w:val="bullet"/>
      <w:lvlText w:val=""/>
      <w:lvlJc w:val="left"/>
      <w:pPr>
        <w:tabs>
          <w:tab w:val="num" w:pos="1069"/>
        </w:tabs>
        <w:ind w:left="1066" w:hanging="357"/>
      </w:pPr>
      <w:rPr>
        <w:rFonts w:ascii="Wingdings" w:hAnsi="Wingdings" w:hint="default"/>
      </w:rPr>
    </w:lvl>
  </w:abstractNum>
  <w:abstractNum w:abstractNumId="48" w15:restartNumberingAfterBreak="0">
    <w:nsid w:val="6BBD784D"/>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49" w15:restartNumberingAfterBreak="0">
    <w:nsid w:val="71C31370"/>
    <w:multiLevelType w:val="hybridMultilevel"/>
    <w:tmpl w:val="9A068294"/>
    <w:lvl w:ilvl="0" w:tplc="04090005">
      <w:start w:val="1"/>
      <w:numFmt w:val="bullet"/>
      <w:lvlText w:val=""/>
      <w:lvlJc w:val="left"/>
      <w:pPr>
        <w:ind w:left="630" w:hanging="360"/>
      </w:pPr>
      <w:rPr>
        <w:rFonts w:ascii="Wingdings" w:hAnsi="Wingdings" w:hint="default"/>
      </w:rPr>
    </w:lvl>
    <w:lvl w:ilvl="1" w:tplc="2C0A0003" w:tentative="1">
      <w:start w:val="1"/>
      <w:numFmt w:val="bullet"/>
      <w:lvlText w:val="o"/>
      <w:lvlJc w:val="left"/>
      <w:pPr>
        <w:ind w:left="1350" w:hanging="360"/>
      </w:pPr>
      <w:rPr>
        <w:rFonts w:ascii="Courier New" w:hAnsi="Courier New" w:cs="Courier New" w:hint="default"/>
      </w:rPr>
    </w:lvl>
    <w:lvl w:ilvl="2" w:tplc="2C0A0005" w:tentative="1">
      <w:start w:val="1"/>
      <w:numFmt w:val="bullet"/>
      <w:lvlText w:val=""/>
      <w:lvlJc w:val="left"/>
      <w:pPr>
        <w:ind w:left="2070" w:hanging="360"/>
      </w:pPr>
      <w:rPr>
        <w:rFonts w:ascii="Wingdings" w:hAnsi="Wingdings" w:hint="default"/>
      </w:rPr>
    </w:lvl>
    <w:lvl w:ilvl="3" w:tplc="2C0A0001" w:tentative="1">
      <w:start w:val="1"/>
      <w:numFmt w:val="bullet"/>
      <w:lvlText w:val=""/>
      <w:lvlJc w:val="left"/>
      <w:pPr>
        <w:ind w:left="2790" w:hanging="360"/>
      </w:pPr>
      <w:rPr>
        <w:rFonts w:ascii="Symbol" w:hAnsi="Symbol" w:hint="default"/>
      </w:rPr>
    </w:lvl>
    <w:lvl w:ilvl="4" w:tplc="2C0A0003" w:tentative="1">
      <w:start w:val="1"/>
      <w:numFmt w:val="bullet"/>
      <w:lvlText w:val="o"/>
      <w:lvlJc w:val="left"/>
      <w:pPr>
        <w:ind w:left="3510" w:hanging="360"/>
      </w:pPr>
      <w:rPr>
        <w:rFonts w:ascii="Courier New" w:hAnsi="Courier New" w:cs="Courier New" w:hint="default"/>
      </w:rPr>
    </w:lvl>
    <w:lvl w:ilvl="5" w:tplc="2C0A0005" w:tentative="1">
      <w:start w:val="1"/>
      <w:numFmt w:val="bullet"/>
      <w:lvlText w:val=""/>
      <w:lvlJc w:val="left"/>
      <w:pPr>
        <w:ind w:left="4230" w:hanging="360"/>
      </w:pPr>
      <w:rPr>
        <w:rFonts w:ascii="Wingdings" w:hAnsi="Wingdings" w:hint="default"/>
      </w:rPr>
    </w:lvl>
    <w:lvl w:ilvl="6" w:tplc="2C0A0001" w:tentative="1">
      <w:start w:val="1"/>
      <w:numFmt w:val="bullet"/>
      <w:lvlText w:val=""/>
      <w:lvlJc w:val="left"/>
      <w:pPr>
        <w:ind w:left="4950" w:hanging="360"/>
      </w:pPr>
      <w:rPr>
        <w:rFonts w:ascii="Symbol" w:hAnsi="Symbol" w:hint="default"/>
      </w:rPr>
    </w:lvl>
    <w:lvl w:ilvl="7" w:tplc="2C0A0003" w:tentative="1">
      <w:start w:val="1"/>
      <w:numFmt w:val="bullet"/>
      <w:lvlText w:val="o"/>
      <w:lvlJc w:val="left"/>
      <w:pPr>
        <w:ind w:left="5670" w:hanging="360"/>
      </w:pPr>
      <w:rPr>
        <w:rFonts w:ascii="Courier New" w:hAnsi="Courier New" w:cs="Courier New" w:hint="default"/>
      </w:rPr>
    </w:lvl>
    <w:lvl w:ilvl="8" w:tplc="2C0A0005" w:tentative="1">
      <w:start w:val="1"/>
      <w:numFmt w:val="bullet"/>
      <w:lvlText w:val=""/>
      <w:lvlJc w:val="left"/>
      <w:pPr>
        <w:ind w:left="6390" w:hanging="360"/>
      </w:pPr>
      <w:rPr>
        <w:rFonts w:ascii="Wingdings" w:hAnsi="Wingdings" w:hint="default"/>
      </w:rPr>
    </w:lvl>
  </w:abstractNum>
  <w:abstractNum w:abstractNumId="50" w15:restartNumberingAfterBreak="0">
    <w:nsid w:val="747D1FA2"/>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51" w15:restartNumberingAfterBreak="0">
    <w:nsid w:val="79B01E6D"/>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52" w15:restartNumberingAfterBreak="0">
    <w:nsid w:val="79FF79FE"/>
    <w:multiLevelType w:val="singleLevel"/>
    <w:tmpl w:val="5BB00938"/>
    <w:lvl w:ilvl="0">
      <w:start w:val="1"/>
      <w:numFmt w:val="bullet"/>
      <w:lvlText w:val=""/>
      <w:lvlJc w:val="left"/>
      <w:pPr>
        <w:tabs>
          <w:tab w:val="num" w:pos="1426"/>
        </w:tabs>
        <w:ind w:left="1423" w:hanging="357"/>
      </w:pPr>
      <w:rPr>
        <w:rFonts w:ascii="Wingdings" w:hAnsi="Wingdings" w:hint="default"/>
      </w:rPr>
    </w:lvl>
  </w:abstractNum>
  <w:abstractNum w:abstractNumId="53" w15:restartNumberingAfterBreak="0">
    <w:nsid w:val="7A321C25"/>
    <w:multiLevelType w:val="singleLevel"/>
    <w:tmpl w:val="75BE6458"/>
    <w:lvl w:ilvl="0">
      <w:start w:val="1"/>
      <w:numFmt w:val="bullet"/>
      <w:lvlText w:val=""/>
      <w:lvlJc w:val="left"/>
      <w:pPr>
        <w:tabs>
          <w:tab w:val="num" w:pos="1069"/>
        </w:tabs>
        <w:ind w:left="1066" w:hanging="357"/>
      </w:pPr>
      <w:rPr>
        <w:rFonts w:ascii="Wingdings" w:hAnsi="Wingdings" w:hint="default"/>
      </w:rPr>
    </w:lvl>
  </w:abstractNum>
  <w:abstractNum w:abstractNumId="54" w15:restartNumberingAfterBreak="0">
    <w:nsid w:val="7B070CFA"/>
    <w:multiLevelType w:val="singleLevel"/>
    <w:tmpl w:val="FA401E0E"/>
    <w:lvl w:ilvl="0">
      <w:start w:val="1"/>
      <w:numFmt w:val="bullet"/>
      <w:lvlText w:val=""/>
      <w:lvlJc w:val="left"/>
      <w:pPr>
        <w:tabs>
          <w:tab w:val="num" w:pos="1568"/>
        </w:tabs>
        <w:ind w:left="1565" w:hanging="357"/>
      </w:pPr>
      <w:rPr>
        <w:rFonts w:ascii="Symbol" w:hAnsi="Symbol" w:hint="default"/>
        <w:sz w:val="18"/>
      </w:rPr>
    </w:lvl>
  </w:abstractNum>
  <w:abstractNum w:abstractNumId="55" w15:restartNumberingAfterBreak="0">
    <w:nsid w:val="7CD426FD"/>
    <w:multiLevelType w:val="singleLevel"/>
    <w:tmpl w:val="1BBEACBA"/>
    <w:lvl w:ilvl="0">
      <w:start w:val="1"/>
      <w:numFmt w:val="bullet"/>
      <w:lvlText w:val=""/>
      <w:lvlJc w:val="left"/>
      <w:pPr>
        <w:tabs>
          <w:tab w:val="num" w:pos="1069"/>
        </w:tabs>
        <w:ind w:left="1066" w:hanging="357"/>
      </w:pPr>
      <w:rPr>
        <w:rFonts w:ascii="Wingdings" w:hAnsi="Wingdings" w:hint="default"/>
      </w:rPr>
    </w:lvl>
  </w:abstractNum>
  <w:abstractNum w:abstractNumId="56" w15:restartNumberingAfterBreak="0">
    <w:nsid w:val="7DED4188"/>
    <w:multiLevelType w:val="singleLevel"/>
    <w:tmpl w:val="2B3E5E88"/>
    <w:lvl w:ilvl="0">
      <w:start w:val="1"/>
      <w:numFmt w:val="bullet"/>
      <w:lvlText w:val=""/>
      <w:lvlJc w:val="left"/>
      <w:pPr>
        <w:tabs>
          <w:tab w:val="num" w:pos="1074"/>
        </w:tabs>
        <w:ind w:left="1072" w:hanging="358"/>
      </w:pPr>
      <w:rPr>
        <w:rFonts w:ascii="Wingdings" w:hAnsi="Wingdings" w:hint="default"/>
        <w:spacing w:val="0"/>
        <w:kern w:val="16"/>
        <w:sz w:val="24"/>
      </w:rPr>
    </w:lvl>
  </w:abstractNum>
  <w:abstractNum w:abstractNumId="57" w15:restartNumberingAfterBreak="0">
    <w:nsid w:val="7F7206A8"/>
    <w:multiLevelType w:val="hybridMultilevel"/>
    <w:tmpl w:val="1D4C597A"/>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58" w15:restartNumberingAfterBreak="0">
    <w:nsid w:val="7F80207C"/>
    <w:multiLevelType w:val="singleLevel"/>
    <w:tmpl w:val="1BBEACBA"/>
    <w:lvl w:ilvl="0">
      <w:start w:val="1"/>
      <w:numFmt w:val="bullet"/>
      <w:lvlText w:val=""/>
      <w:lvlJc w:val="left"/>
      <w:pPr>
        <w:tabs>
          <w:tab w:val="num" w:pos="1069"/>
        </w:tabs>
        <w:ind w:left="1066" w:hanging="357"/>
      </w:pPr>
      <w:rPr>
        <w:rFonts w:ascii="Wingdings" w:hAnsi="Wingdings" w:hint="default"/>
      </w:rPr>
    </w:lvl>
  </w:abstractNum>
  <w:num w:numId="1">
    <w:abstractNumId w:val="4"/>
  </w:num>
  <w:num w:numId="2">
    <w:abstractNumId w:val="10"/>
  </w:num>
  <w:num w:numId="3">
    <w:abstractNumId w:val="31"/>
  </w:num>
  <w:num w:numId="4">
    <w:abstractNumId w:val="14"/>
  </w:num>
  <w:num w:numId="5">
    <w:abstractNumId w:val="50"/>
  </w:num>
  <w:num w:numId="6">
    <w:abstractNumId w:val="28"/>
  </w:num>
  <w:num w:numId="7">
    <w:abstractNumId w:val="45"/>
  </w:num>
  <w:num w:numId="8">
    <w:abstractNumId w:val="18"/>
  </w:num>
  <w:num w:numId="9">
    <w:abstractNumId w:val="54"/>
  </w:num>
  <w:num w:numId="10">
    <w:abstractNumId w:val="30"/>
  </w:num>
  <w:num w:numId="11">
    <w:abstractNumId w:val="55"/>
  </w:num>
  <w:num w:numId="12">
    <w:abstractNumId w:val="51"/>
  </w:num>
  <w:num w:numId="13">
    <w:abstractNumId w:val="41"/>
  </w:num>
  <w:num w:numId="14">
    <w:abstractNumId w:val="34"/>
  </w:num>
  <w:num w:numId="15">
    <w:abstractNumId w:val="43"/>
  </w:num>
  <w:num w:numId="16">
    <w:abstractNumId w:val="32"/>
  </w:num>
  <w:num w:numId="17">
    <w:abstractNumId w:val="37"/>
  </w:num>
  <w:num w:numId="18">
    <w:abstractNumId w:val="7"/>
  </w:num>
  <w:num w:numId="19">
    <w:abstractNumId w:val="6"/>
  </w:num>
  <w:num w:numId="20">
    <w:abstractNumId w:val="11"/>
  </w:num>
  <w:num w:numId="21">
    <w:abstractNumId w:val="58"/>
  </w:num>
  <w:num w:numId="22">
    <w:abstractNumId w:val="48"/>
  </w:num>
  <w:num w:numId="23">
    <w:abstractNumId w:val="53"/>
  </w:num>
  <w:num w:numId="24">
    <w:abstractNumId w:val="35"/>
  </w:num>
  <w:num w:numId="25">
    <w:abstractNumId w:val="38"/>
  </w:num>
  <w:num w:numId="26">
    <w:abstractNumId w:val="42"/>
  </w:num>
  <w:num w:numId="27">
    <w:abstractNumId w:val="9"/>
  </w:num>
  <w:num w:numId="28">
    <w:abstractNumId w:val="21"/>
  </w:num>
  <w:num w:numId="29">
    <w:abstractNumId w:val="52"/>
  </w:num>
  <w:num w:numId="30">
    <w:abstractNumId w:val="23"/>
  </w:num>
  <w:num w:numId="31">
    <w:abstractNumId w:val="15"/>
  </w:num>
  <w:num w:numId="32">
    <w:abstractNumId w:val="26"/>
  </w:num>
  <w:num w:numId="33">
    <w:abstractNumId w:val="2"/>
  </w:num>
  <w:num w:numId="34">
    <w:abstractNumId w:val="44"/>
  </w:num>
  <w:num w:numId="35">
    <w:abstractNumId w:val="40"/>
  </w:num>
  <w:num w:numId="36">
    <w:abstractNumId w:val="24"/>
  </w:num>
  <w:num w:numId="37">
    <w:abstractNumId w:val="17"/>
  </w:num>
  <w:num w:numId="38">
    <w:abstractNumId w:val="19"/>
  </w:num>
  <w:num w:numId="39">
    <w:abstractNumId w:val="29"/>
  </w:num>
  <w:num w:numId="40">
    <w:abstractNumId w:val="27"/>
  </w:num>
  <w:num w:numId="41">
    <w:abstractNumId w:val="39"/>
  </w:num>
  <w:num w:numId="42">
    <w:abstractNumId w:val="47"/>
  </w:num>
  <w:num w:numId="43">
    <w:abstractNumId w:val="56"/>
  </w:num>
  <w:num w:numId="44">
    <w:abstractNumId w:val="36"/>
  </w:num>
  <w:num w:numId="45">
    <w:abstractNumId w:val="5"/>
  </w:num>
  <w:num w:numId="46">
    <w:abstractNumId w:val="3"/>
  </w:num>
  <w:num w:numId="47">
    <w:abstractNumId w:val="13"/>
  </w:num>
  <w:num w:numId="48">
    <w:abstractNumId w:val="0"/>
  </w:num>
  <w:num w:numId="49">
    <w:abstractNumId w:val="25"/>
  </w:num>
  <w:num w:numId="50">
    <w:abstractNumId w:val="49"/>
  </w:num>
  <w:num w:numId="51">
    <w:abstractNumId w:val="20"/>
    <w:lvlOverride w:ilvl="0"/>
  </w:num>
  <w:num w:numId="52">
    <w:abstractNumId w:val="33"/>
    <w:lvlOverride w:ilvl="0"/>
    <w:lvlOverride w:ilvl="1"/>
    <w:lvlOverride w:ilvl="2"/>
    <w:lvlOverride w:ilvl="3"/>
    <w:lvlOverride w:ilvl="4"/>
    <w:lvlOverride w:ilvl="5"/>
    <w:lvlOverride w:ilvl="6"/>
    <w:lvlOverride w:ilvl="7"/>
    <w:lvlOverride w:ilvl="8"/>
  </w:num>
  <w:num w:numId="53">
    <w:abstractNumId w:val="8"/>
    <w:lvlOverride w:ilvl="0"/>
  </w:num>
  <w:num w:numId="54">
    <w:abstractNumId w:val="22"/>
    <w:lvlOverride w:ilvl="0"/>
  </w:num>
  <w:num w:numId="55">
    <w:abstractNumId w:val="16"/>
    <w:lvlOverride w:ilvl="0"/>
  </w:num>
  <w:num w:numId="56">
    <w:abstractNumId w:val="46"/>
  </w:num>
  <w:num w:numId="57">
    <w:abstractNumId w:val="1"/>
  </w:num>
  <w:num w:numId="58">
    <w:abstractNumId w:val="57"/>
  </w:num>
  <w:num w:numId="59">
    <w:abstractNumId w:val="1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DC"/>
    <w:rsid w:val="00001E58"/>
    <w:rsid w:val="00010C8F"/>
    <w:rsid w:val="00012A8C"/>
    <w:rsid w:val="00015109"/>
    <w:rsid w:val="000172CE"/>
    <w:rsid w:val="00017421"/>
    <w:rsid w:val="00027E31"/>
    <w:rsid w:val="00036961"/>
    <w:rsid w:val="00045315"/>
    <w:rsid w:val="000574CF"/>
    <w:rsid w:val="0006510E"/>
    <w:rsid w:val="000760A4"/>
    <w:rsid w:val="00076150"/>
    <w:rsid w:val="00081DF1"/>
    <w:rsid w:val="000B08E8"/>
    <w:rsid w:val="000B7224"/>
    <w:rsid w:val="000C290B"/>
    <w:rsid w:val="000C7AA8"/>
    <w:rsid w:val="000D0218"/>
    <w:rsid w:val="000D6F6F"/>
    <w:rsid w:val="000D7144"/>
    <w:rsid w:val="000E414E"/>
    <w:rsid w:val="000E4E61"/>
    <w:rsid w:val="000E6693"/>
    <w:rsid w:val="000E69D4"/>
    <w:rsid w:val="000E77B7"/>
    <w:rsid w:val="000F5B06"/>
    <w:rsid w:val="000F71D3"/>
    <w:rsid w:val="00114D48"/>
    <w:rsid w:val="001153B3"/>
    <w:rsid w:val="0011669A"/>
    <w:rsid w:val="00125991"/>
    <w:rsid w:val="00146BCC"/>
    <w:rsid w:val="00150573"/>
    <w:rsid w:val="001549A5"/>
    <w:rsid w:val="00156E4E"/>
    <w:rsid w:val="00164EA9"/>
    <w:rsid w:val="001657EC"/>
    <w:rsid w:val="00167BFA"/>
    <w:rsid w:val="00170B75"/>
    <w:rsid w:val="001733DD"/>
    <w:rsid w:val="00175E58"/>
    <w:rsid w:val="001779FC"/>
    <w:rsid w:val="00194E1B"/>
    <w:rsid w:val="00195DB0"/>
    <w:rsid w:val="001A0664"/>
    <w:rsid w:val="001A6285"/>
    <w:rsid w:val="001B0265"/>
    <w:rsid w:val="001B1610"/>
    <w:rsid w:val="001B27DD"/>
    <w:rsid w:val="001B45A4"/>
    <w:rsid w:val="001B4AEB"/>
    <w:rsid w:val="001B7322"/>
    <w:rsid w:val="001C137C"/>
    <w:rsid w:val="001C21D7"/>
    <w:rsid w:val="001C52A3"/>
    <w:rsid w:val="001C5335"/>
    <w:rsid w:val="001C70C5"/>
    <w:rsid w:val="001D5BD8"/>
    <w:rsid w:val="001E42DE"/>
    <w:rsid w:val="001E6F8D"/>
    <w:rsid w:val="001F46A8"/>
    <w:rsid w:val="001F4C6B"/>
    <w:rsid w:val="00202B0A"/>
    <w:rsid w:val="0020436E"/>
    <w:rsid w:val="00210270"/>
    <w:rsid w:val="00214A60"/>
    <w:rsid w:val="00215914"/>
    <w:rsid w:val="0022445F"/>
    <w:rsid w:val="00225660"/>
    <w:rsid w:val="00244C09"/>
    <w:rsid w:val="0024594E"/>
    <w:rsid w:val="002509B4"/>
    <w:rsid w:val="00264532"/>
    <w:rsid w:val="00270202"/>
    <w:rsid w:val="00276295"/>
    <w:rsid w:val="0028783D"/>
    <w:rsid w:val="002A2E41"/>
    <w:rsid w:val="002A37AC"/>
    <w:rsid w:val="002A3C2B"/>
    <w:rsid w:val="002A54DF"/>
    <w:rsid w:val="002A7A01"/>
    <w:rsid w:val="002B57A0"/>
    <w:rsid w:val="002B67AE"/>
    <w:rsid w:val="002B68CC"/>
    <w:rsid w:val="002C1BA3"/>
    <w:rsid w:val="002C585E"/>
    <w:rsid w:val="002D27E4"/>
    <w:rsid w:val="002E1F6E"/>
    <w:rsid w:val="002E6C19"/>
    <w:rsid w:val="002F08FE"/>
    <w:rsid w:val="002F17ED"/>
    <w:rsid w:val="002F30F7"/>
    <w:rsid w:val="002F763B"/>
    <w:rsid w:val="003002F6"/>
    <w:rsid w:val="00315C91"/>
    <w:rsid w:val="00322C20"/>
    <w:rsid w:val="00326864"/>
    <w:rsid w:val="0032761B"/>
    <w:rsid w:val="00327E92"/>
    <w:rsid w:val="00333598"/>
    <w:rsid w:val="003346B7"/>
    <w:rsid w:val="003366D5"/>
    <w:rsid w:val="00337449"/>
    <w:rsid w:val="0034492C"/>
    <w:rsid w:val="003457D1"/>
    <w:rsid w:val="00346DBF"/>
    <w:rsid w:val="00364312"/>
    <w:rsid w:val="00371FD4"/>
    <w:rsid w:val="0038751A"/>
    <w:rsid w:val="00394B2F"/>
    <w:rsid w:val="003B3B7F"/>
    <w:rsid w:val="003D7504"/>
    <w:rsid w:val="003D7D36"/>
    <w:rsid w:val="003E06B8"/>
    <w:rsid w:val="003F027D"/>
    <w:rsid w:val="00411A6E"/>
    <w:rsid w:val="004152D5"/>
    <w:rsid w:val="004202C6"/>
    <w:rsid w:val="00422C4F"/>
    <w:rsid w:val="00452EA7"/>
    <w:rsid w:val="0045495E"/>
    <w:rsid w:val="0045646F"/>
    <w:rsid w:val="0046107D"/>
    <w:rsid w:val="00462D90"/>
    <w:rsid w:val="004730DC"/>
    <w:rsid w:val="00474065"/>
    <w:rsid w:val="00474EE8"/>
    <w:rsid w:val="004971C2"/>
    <w:rsid w:val="004A1F3C"/>
    <w:rsid w:val="004A6645"/>
    <w:rsid w:val="004B3803"/>
    <w:rsid w:val="004C0543"/>
    <w:rsid w:val="004C1630"/>
    <w:rsid w:val="004C465C"/>
    <w:rsid w:val="004D1934"/>
    <w:rsid w:val="004D27BB"/>
    <w:rsid w:val="004E3734"/>
    <w:rsid w:val="004F0756"/>
    <w:rsid w:val="004F2959"/>
    <w:rsid w:val="004F54DC"/>
    <w:rsid w:val="004F6651"/>
    <w:rsid w:val="00503A4D"/>
    <w:rsid w:val="0051686A"/>
    <w:rsid w:val="0052588B"/>
    <w:rsid w:val="00531C2F"/>
    <w:rsid w:val="00536CE1"/>
    <w:rsid w:val="005375B4"/>
    <w:rsid w:val="00545B70"/>
    <w:rsid w:val="005535B7"/>
    <w:rsid w:val="00561DC7"/>
    <w:rsid w:val="00571869"/>
    <w:rsid w:val="00574088"/>
    <w:rsid w:val="00590EAA"/>
    <w:rsid w:val="0059306D"/>
    <w:rsid w:val="005A39D9"/>
    <w:rsid w:val="005B082C"/>
    <w:rsid w:val="005B23CB"/>
    <w:rsid w:val="005B44B5"/>
    <w:rsid w:val="005C1A46"/>
    <w:rsid w:val="005D214B"/>
    <w:rsid w:val="005D2695"/>
    <w:rsid w:val="005D26E3"/>
    <w:rsid w:val="005E08A6"/>
    <w:rsid w:val="005F5359"/>
    <w:rsid w:val="005F5417"/>
    <w:rsid w:val="00603F6B"/>
    <w:rsid w:val="006067C2"/>
    <w:rsid w:val="00607091"/>
    <w:rsid w:val="006104FC"/>
    <w:rsid w:val="00630240"/>
    <w:rsid w:val="00653735"/>
    <w:rsid w:val="00665232"/>
    <w:rsid w:val="00667809"/>
    <w:rsid w:val="00674693"/>
    <w:rsid w:val="00680D02"/>
    <w:rsid w:val="00683FE8"/>
    <w:rsid w:val="00690EDD"/>
    <w:rsid w:val="0069603C"/>
    <w:rsid w:val="006A6236"/>
    <w:rsid w:val="006C7A37"/>
    <w:rsid w:val="006D6302"/>
    <w:rsid w:val="006E48B2"/>
    <w:rsid w:val="006F2DA9"/>
    <w:rsid w:val="006F3061"/>
    <w:rsid w:val="0070266A"/>
    <w:rsid w:val="00706DE0"/>
    <w:rsid w:val="00734541"/>
    <w:rsid w:val="007348CD"/>
    <w:rsid w:val="00736F68"/>
    <w:rsid w:val="0074490C"/>
    <w:rsid w:val="00744C11"/>
    <w:rsid w:val="007555B6"/>
    <w:rsid w:val="00756C46"/>
    <w:rsid w:val="00757DEC"/>
    <w:rsid w:val="007600F3"/>
    <w:rsid w:val="007632C7"/>
    <w:rsid w:val="00785334"/>
    <w:rsid w:val="007856F5"/>
    <w:rsid w:val="007A2188"/>
    <w:rsid w:val="007A2361"/>
    <w:rsid w:val="007A3C5A"/>
    <w:rsid w:val="007A4479"/>
    <w:rsid w:val="007B366C"/>
    <w:rsid w:val="007B6C2A"/>
    <w:rsid w:val="007B73A9"/>
    <w:rsid w:val="007C05C5"/>
    <w:rsid w:val="007C1C8D"/>
    <w:rsid w:val="007C3CD2"/>
    <w:rsid w:val="007C3E69"/>
    <w:rsid w:val="007C7220"/>
    <w:rsid w:val="007D4D87"/>
    <w:rsid w:val="007D7600"/>
    <w:rsid w:val="007E46BE"/>
    <w:rsid w:val="007E5919"/>
    <w:rsid w:val="007F7513"/>
    <w:rsid w:val="008046D5"/>
    <w:rsid w:val="00805FFF"/>
    <w:rsid w:val="00811885"/>
    <w:rsid w:val="008122FD"/>
    <w:rsid w:val="008131F0"/>
    <w:rsid w:val="0083381D"/>
    <w:rsid w:val="0083541C"/>
    <w:rsid w:val="0083732D"/>
    <w:rsid w:val="00841C56"/>
    <w:rsid w:val="008464D5"/>
    <w:rsid w:val="00847B58"/>
    <w:rsid w:val="00853F6B"/>
    <w:rsid w:val="00863D62"/>
    <w:rsid w:val="0086432D"/>
    <w:rsid w:val="00864BA2"/>
    <w:rsid w:val="00872502"/>
    <w:rsid w:val="00883CE3"/>
    <w:rsid w:val="008A2E28"/>
    <w:rsid w:val="008B27B7"/>
    <w:rsid w:val="008B40A3"/>
    <w:rsid w:val="008C40CF"/>
    <w:rsid w:val="008C6A89"/>
    <w:rsid w:val="008C6B91"/>
    <w:rsid w:val="008D1F04"/>
    <w:rsid w:val="008D658E"/>
    <w:rsid w:val="008E10FC"/>
    <w:rsid w:val="008F2812"/>
    <w:rsid w:val="008F507E"/>
    <w:rsid w:val="00903F16"/>
    <w:rsid w:val="00906F14"/>
    <w:rsid w:val="00914F66"/>
    <w:rsid w:val="00917630"/>
    <w:rsid w:val="009200F6"/>
    <w:rsid w:val="00920D1A"/>
    <w:rsid w:val="0092221F"/>
    <w:rsid w:val="00930B25"/>
    <w:rsid w:val="0093498A"/>
    <w:rsid w:val="00934C2C"/>
    <w:rsid w:val="00936203"/>
    <w:rsid w:val="00936444"/>
    <w:rsid w:val="0094366C"/>
    <w:rsid w:val="0094394C"/>
    <w:rsid w:val="00947B7C"/>
    <w:rsid w:val="00983F0B"/>
    <w:rsid w:val="00986D87"/>
    <w:rsid w:val="009934A1"/>
    <w:rsid w:val="0099666A"/>
    <w:rsid w:val="0099716E"/>
    <w:rsid w:val="00997CC7"/>
    <w:rsid w:val="009A035A"/>
    <w:rsid w:val="009A0FFB"/>
    <w:rsid w:val="009A126D"/>
    <w:rsid w:val="009A372A"/>
    <w:rsid w:val="009C417D"/>
    <w:rsid w:val="009C46DD"/>
    <w:rsid w:val="009D5493"/>
    <w:rsid w:val="009F029A"/>
    <w:rsid w:val="009F2445"/>
    <w:rsid w:val="009F4D02"/>
    <w:rsid w:val="009F7950"/>
    <w:rsid w:val="00A018AA"/>
    <w:rsid w:val="00A01A77"/>
    <w:rsid w:val="00A04D72"/>
    <w:rsid w:val="00A0562C"/>
    <w:rsid w:val="00A1142E"/>
    <w:rsid w:val="00A1152C"/>
    <w:rsid w:val="00A14252"/>
    <w:rsid w:val="00A36356"/>
    <w:rsid w:val="00A43F8A"/>
    <w:rsid w:val="00A540D0"/>
    <w:rsid w:val="00A67F4E"/>
    <w:rsid w:val="00A735FF"/>
    <w:rsid w:val="00A87870"/>
    <w:rsid w:val="00AB0142"/>
    <w:rsid w:val="00AB1D14"/>
    <w:rsid w:val="00AB2E67"/>
    <w:rsid w:val="00AB4A70"/>
    <w:rsid w:val="00AB51E8"/>
    <w:rsid w:val="00AB7BDD"/>
    <w:rsid w:val="00AB7FC6"/>
    <w:rsid w:val="00AD40E1"/>
    <w:rsid w:val="00AD5F5C"/>
    <w:rsid w:val="00AE7EF7"/>
    <w:rsid w:val="00AE7EFD"/>
    <w:rsid w:val="00AF4880"/>
    <w:rsid w:val="00AF6425"/>
    <w:rsid w:val="00AF66CC"/>
    <w:rsid w:val="00AF72CF"/>
    <w:rsid w:val="00B02B91"/>
    <w:rsid w:val="00B04FE2"/>
    <w:rsid w:val="00B0642B"/>
    <w:rsid w:val="00B1422F"/>
    <w:rsid w:val="00B16C05"/>
    <w:rsid w:val="00B2323F"/>
    <w:rsid w:val="00B24284"/>
    <w:rsid w:val="00B25658"/>
    <w:rsid w:val="00B33178"/>
    <w:rsid w:val="00B3397C"/>
    <w:rsid w:val="00B40C00"/>
    <w:rsid w:val="00B50AB3"/>
    <w:rsid w:val="00B51919"/>
    <w:rsid w:val="00B64A58"/>
    <w:rsid w:val="00B67275"/>
    <w:rsid w:val="00B71167"/>
    <w:rsid w:val="00B71C38"/>
    <w:rsid w:val="00B745D9"/>
    <w:rsid w:val="00B82726"/>
    <w:rsid w:val="00B82D68"/>
    <w:rsid w:val="00B86722"/>
    <w:rsid w:val="00B906E3"/>
    <w:rsid w:val="00B93A26"/>
    <w:rsid w:val="00B93C3E"/>
    <w:rsid w:val="00BA5712"/>
    <w:rsid w:val="00BC1B0E"/>
    <w:rsid w:val="00BC7A23"/>
    <w:rsid w:val="00BD18B3"/>
    <w:rsid w:val="00BD190B"/>
    <w:rsid w:val="00BD358D"/>
    <w:rsid w:val="00BD7E7A"/>
    <w:rsid w:val="00BE09F1"/>
    <w:rsid w:val="00BF18F5"/>
    <w:rsid w:val="00BF2AA5"/>
    <w:rsid w:val="00BF5E15"/>
    <w:rsid w:val="00BF5F90"/>
    <w:rsid w:val="00C028EC"/>
    <w:rsid w:val="00C13161"/>
    <w:rsid w:val="00C15114"/>
    <w:rsid w:val="00C15DD8"/>
    <w:rsid w:val="00C20099"/>
    <w:rsid w:val="00C364D1"/>
    <w:rsid w:val="00C535BA"/>
    <w:rsid w:val="00C5674A"/>
    <w:rsid w:val="00C60500"/>
    <w:rsid w:val="00C675EA"/>
    <w:rsid w:val="00C729ED"/>
    <w:rsid w:val="00C74F71"/>
    <w:rsid w:val="00C80241"/>
    <w:rsid w:val="00C808D4"/>
    <w:rsid w:val="00C82177"/>
    <w:rsid w:val="00C82CF3"/>
    <w:rsid w:val="00C8398C"/>
    <w:rsid w:val="00C86A5F"/>
    <w:rsid w:val="00C86FAC"/>
    <w:rsid w:val="00CC5E7E"/>
    <w:rsid w:val="00CD3BAF"/>
    <w:rsid w:val="00CD7AB0"/>
    <w:rsid w:val="00CE2A3D"/>
    <w:rsid w:val="00CE3993"/>
    <w:rsid w:val="00CE7AF3"/>
    <w:rsid w:val="00D02825"/>
    <w:rsid w:val="00D07586"/>
    <w:rsid w:val="00D260BA"/>
    <w:rsid w:val="00D303AB"/>
    <w:rsid w:val="00D451A9"/>
    <w:rsid w:val="00D51925"/>
    <w:rsid w:val="00D62838"/>
    <w:rsid w:val="00D73E1D"/>
    <w:rsid w:val="00D75855"/>
    <w:rsid w:val="00D84128"/>
    <w:rsid w:val="00D852C5"/>
    <w:rsid w:val="00D86F14"/>
    <w:rsid w:val="00D976F2"/>
    <w:rsid w:val="00D9774A"/>
    <w:rsid w:val="00DB1781"/>
    <w:rsid w:val="00DB4262"/>
    <w:rsid w:val="00DC3941"/>
    <w:rsid w:val="00DC4A91"/>
    <w:rsid w:val="00DC65A0"/>
    <w:rsid w:val="00DE0BD6"/>
    <w:rsid w:val="00DE330A"/>
    <w:rsid w:val="00DE3D6D"/>
    <w:rsid w:val="00DE48FC"/>
    <w:rsid w:val="00DF098A"/>
    <w:rsid w:val="00E05C1B"/>
    <w:rsid w:val="00E070C5"/>
    <w:rsid w:val="00E162B8"/>
    <w:rsid w:val="00E20642"/>
    <w:rsid w:val="00E21BD6"/>
    <w:rsid w:val="00E2650C"/>
    <w:rsid w:val="00E27C95"/>
    <w:rsid w:val="00E35662"/>
    <w:rsid w:val="00E40187"/>
    <w:rsid w:val="00E5611A"/>
    <w:rsid w:val="00E65CE0"/>
    <w:rsid w:val="00E6610C"/>
    <w:rsid w:val="00E7052F"/>
    <w:rsid w:val="00E81448"/>
    <w:rsid w:val="00E97024"/>
    <w:rsid w:val="00EA7739"/>
    <w:rsid w:val="00EC0713"/>
    <w:rsid w:val="00ED0856"/>
    <w:rsid w:val="00ED3347"/>
    <w:rsid w:val="00ED536F"/>
    <w:rsid w:val="00EF3564"/>
    <w:rsid w:val="00F00B9B"/>
    <w:rsid w:val="00F10889"/>
    <w:rsid w:val="00F11A4C"/>
    <w:rsid w:val="00F309AD"/>
    <w:rsid w:val="00F334BE"/>
    <w:rsid w:val="00F3484B"/>
    <w:rsid w:val="00F5187B"/>
    <w:rsid w:val="00F546AF"/>
    <w:rsid w:val="00F55E22"/>
    <w:rsid w:val="00F70F81"/>
    <w:rsid w:val="00F76256"/>
    <w:rsid w:val="00F80B3C"/>
    <w:rsid w:val="00F813AE"/>
    <w:rsid w:val="00F92B5F"/>
    <w:rsid w:val="00F947A0"/>
    <w:rsid w:val="00FA1E5F"/>
    <w:rsid w:val="00FA659A"/>
    <w:rsid w:val="00FC24AE"/>
    <w:rsid w:val="00FD4EC4"/>
    <w:rsid w:val="00FD6441"/>
    <w:rsid w:val="00FD68D7"/>
    <w:rsid w:val="00FD6E00"/>
    <w:rsid w:val="00FE1674"/>
    <w:rsid w:val="00FE34ED"/>
    <w:rsid w:val="00FE43FF"/>
    <w:rsid w:val="00FE6C19"/>
    <w:rsid w:val="00FF1406"/>
    <w:rsid w:val="00FF1B77"/>
    <w:rsid w:val="00FF4CC9"/>
    <w:rsid w:val="00FF4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E1BFC7-5A68-445B-930F-92CFC27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DC"/>
    <w:rPr>
      <w:sz w:val="24"/>
      <w:szCs w:val="24"/>
    </w:rPr>
  </w:style>
  <w:style w:type="paragraph" w:styleId="Ttulo1">
    <w:name w:val="heading 1"/>
    <w:basedOn w:val="Normal"/>
    <w:next w:val="Normal"/>
    <w:link w:val="Ttulo1Car"/>
    <w:qFormat/>
    <w:rsid w:val="0052588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4730DC"/>
    <w:pPr>
      <w:keepNext/>
      <w:outlineLvl w:val="1"/>
    </w:pPr>
    <w:rPr>
      <w:b/>
      <w:bCs/>
    </w:rPr>
  </w:style>
  <w:style w:type="paragraph" w:styleId="Ttulo3">
    <w:name w:val="heading 3"/>
    <w:basedOn w:val="Normal"/>
    <w:next w:val="Normal"/>
    <w:link w:val="Ttulo3Car"/>
    <w:semiHidden/>
    <w:unhideWhenUsed/>
    <w:qFormat/>
    <w:rsid w:val="0052588B"/>
    <w:pPr>
      <w:keepNext/>
      <w:keepLines/>
      <w:spacing w:before="40"/>
      <w:outlineLvl w:val="2"/>
    </w:pPr>
    <w:rPr>
      <w:rFonts w:asciiTheme="majorHAnsi" w:eastAsiaTheme="majorEastAsia" w:hAnsiTheme="majorHAnsi" w:cstheme="majorBidi"/>
      <w:color w:val="243F60" w:themeColor="accent1" w:themeShade="7F"/>
    </w:rPr>
  </w:style>
  <w:style w:type="paragraph" w:styleId="Ttulo9">
    <w:name w:val="heading 9"/>
    <w:basedOn w:val="Normal"/>
    <w:next w:val="Normal"/>
    <w:qFormat/>
    <w:rsid w:val="004730DC"/>
    <w:pPr>
      <w:keepNext/>
      <w:spacing w:after="200"/>
      <w:jc w:val="center"/>
      <w:outlineLvl w:val="8"/>
    </w:pPr>
    <w:rPr>
      <w:rFonts w:ascii="Arial" w:hAnsi="Arial"/>
      <w:b/>
      <w:bCs/>
      <w:i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qFormat/>
    <w:rsid w:val="004730DC"/>
    <w:pPr>
      <w:jc w:val="center"/>
    </w:pPr>
    <w:rPr>
      <w:rFonts w:ascii="Arial" w:hAnsi="Arial" w:cs="Arial"/>
      <w:b/>
      <w:bCs/>
      <w:sz w:val="32"/>
    </w:rPr>
  </w:style>
  <w:style w:type="paragraph" w:styleId="Sangra2detindependiente">
    <w:name w:val="Body Text Indent 2"/>
    <w:basedOn w:val="Normal"/>
    <w:rsid w:val="004730DC"/>
    <w:pPr>
      <w:ind w:left="708"/>
      <w:jc w:val="both"/>
    </w:pPr>
    <w:rPr>
      <w:rFonts w:ascii="Arial" w:hAnsi="Arial"/>
      <w:b/>
      <w:i/>
      <w:sz w:val="22"/>
      <w:szCs w:val="20"/>
      <w:lang w:val="es-ES_tradnl" w:eastAsia="es-AR"/>
    </w:rPr>
  </w:style>
  <w:style w:type="paragraph" w:styleId="Encabezado">
    <w:name w:val="header"/>
    <w:basedOn w:val="Normal"/>
    <w:link w:val="EncabezadoCar"/>
    <w:uiPriority w:val="99"/>
    <w:rsid w:val="00574088"/>
    <w:pPr>
      <w:tabs>
        <w:tab w:val="center" w:pos="4419"/>
        <w:tab w:val="right" w:pos="8838"/>
      </w:tabs>
    </w:pPr>
    <w:rPr>
      <w:rFonts w:ascii="Arial" w:hAnsi="Arial"/>
      <w:sz w:val="20"/>
      <w:szCs w:val="20"/>
      <w:lang w:val="en-GB" w:eastAsia="es-AR"/>
    </w:rPr>
  </w:style>
  <w:style w:type="character" w:customStyle="1" w:styleId="EncabezadoCar">
    <w:name w:val="Encabezado Car"/>
    <w:link w:val="Encabezado"/>
    <w:uiPriority w:val="99"/>
    <w:rsid w:val="00574088"/>
    <w:rPr>
      <w:rFonts w:ascii="Arial" w:hAnsi="Arial"/>
      <w:lang w:val="en-GB"/>
    </w:rPr>
  </w:style>
  <w:style w:type="paragraph" w:styleId="Piedepgina">
    <w:name w:val="footer"/>
    <w:basedOn w:val="Normal"/>
    <w:link w:val="PiedepginaCar"/>
    <w:uiPriority w:val="99"/>
    <w:unhideWhenUsed/>
    <w:rsid w:val="00150573"/>
    <w:pPr>
      <w:tabs>
        <w:tab w:val="center" w:pos="4419"/>
        <w:tab w:val="right" w:pos="8838"/>
      </w:tabs>
    </w:pPr>
  </w:style>
  <w:style w:type="character" w:customStyle="1" w:styleId="PiedepginaCar">
    <w:name w:val="Pie de página Car"/>
    <w:basedOn w:val="Fuentedeprrafopredeter"/>
    <w:link w:val="Piedepgina"/>
    <w:uiPriority w:val="99"/>
    <w:rsid w:val="00150573"/>
    <w:rPr>
      <w:sz w:val="24"/>
      <w:szCs w:val="24"/>
    </w:rPr>
  </w:style>
  <w:style w:type="paragraph" w:styleId="Sangra3detindependiente">
    <w:name w:val="Body Text Indent 3"/>
    <w:basedOn w:val="Normal"/>
    <w:link w:val="Sangra3detindependienteCar"/>
    <w:semiHidden/>
    <w:unhideWhenUsed/>
    <w:rsid w:val="0052588B"/>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52588B"/>
    <w:rPr>
      <w:sz w:val="16"/>
      <w:szCs w:val="16"/>
    </w:rPr>
  </w:style>
  <w:style w:type="paragraph" w:styleId="Sangradetextonormal">
    <w:name w:val="Body Text Indent"/>
    <w:basedOn w:val="Normal"/>
    <w:link w:val="SangradetextonormalCar"/>
    <w:semiHidden/>
    <w:unhideWhenUsed/>
    <w:rsid w:val="0052588B"/>
    <w:pPr>
      <w:spacing w:after="120"/>
      <w:ind w:left="283"/>
    </w:pPr>
  </w:style>
  <w:style w:type="character" w:customStyle="1" w:styleId="SangradetextonormalCar">
    <w:name w:val="Sangría de texto normal Car"/>
    <w:basedOn w:val="Fuentedeprrafopredeter"/>
    <w:link w:val="Sangradetextonormal"/>
    <w:semiHidden/>
    <w:rsid w:val="0052588B"/>
    <w:rPr>
      <w:sz w:val="24"/>
      <w:szCs w:val="24"/>
    </w:rPr>
  </w:style>
  <w:style w:type="paragraph" w:customStyle="1" w:styleId="pn">
    <w:name w:val="pn"/>
    <w:basedOn w:val="Normal"/>
    <w:link w:val="pnCar"/>
    <w:qFormat/>
    <w:rsid w:val="0052588B"/>
    <w:pPr>
      <w:spacing w:after="120"/>
      <w:ind w:left="567" w:right="141"/>
      <w:jc w:val="both"/>
    </w:pPr>
    <w:rPr>
      <w:rFonts w:ascii="Arial" w:hAnsi="Arial" w:cs="Arial"/>
      <w:sz w:val="22"/>
      <w:szCs w:val="22"/>
      <w:lang w:val="es-ES_tradnl" w:eastAsia="es-ES_tradnl" w:bidi="en-US"/>
    </w:rPr>
  </w:style>
  <w:style w:type="paragraph" w:customStyle="1" w:styleId="TITULO1ES">
    <w:name w:val="TITULO1 ES"/>
    <w:basedOn w:val="Ttulo1"/>
    <w:link w:val="TITULO1ESCar"/>
    <w:rsid w:val="0052588B"/>
    <w:pPr>
      <w:keepLines w:val="0"/>
      <w:numPr>
        <w:numId w:val="2"/>
      </w:numPr>
      <w:tabs>
        <w:tab w:val="right" w:pos="-567"/>
        <w:tab w:val="right" w:pos="9498"/>
        <w:tab w:val="right" w:pos="10206"/>
      </w:tabs>
      <w:spacing w:before="0"/>
      <w:jc w:val="both"/>
    </w:pPr>
    <w:rPr>
      <w:rFonts w:ascii="Arial" w:eastAsia="Times New Roman" w:hAnsi="Arial" w:cs="Arial"/>
      <w:b/>
      <w:color w:val="auto"/>
      <w:sz w:val="24"/>
      <w:szCs w:val="24"/>
      <w:lang w:val="es-MX"/>
    </w:rPr>
  </w:style>
  <w:style w:type="paragraph" w:customStyle="1" w:styleId="TITULO2ES">
    <w:name w:val="TITULO2 ES"/>
    <w:basedOn w:val="Normal"/>
    <w:rsid w:val="0052588B"/>
    <w:pPr>
      <w:numPr>
        <w:ilvl w:val="1"/>
        <w:numId w:val="2"/>
      </w:numPr>
      <w:spacing w:after="120"/>
    </w:pPr>
    <w:rPr>
      <w:rFonts w:ascii="Arial" w:hAnsi="Arial" w:cs="Arial"/>
      <w:b/>
    </w:rPr>
  </w:style>
  <w:style w:type="paragraph" w:customStyle="1" w:styleId="TITULO3ES">
    <w:name w:val="TITULO3 ES"/>
    <w:basedOn w:val="Ttulo3"/>
    <w:rsid w:val="0052588B"/>
    <w:pPr>
      <w:keepLines w:val="0"/>
      <w:numPr>
        <w:ilvl w:val="2"/>
        <w:numId w:val="2"/>
      </w:numPr>
      <w:tabs>
        <w:tab w:val="clear" w:pos="567"/>
      </w:tabs>
      <w:spacing w:before="120" w:after="60"/>
      <w:ind w:left="2160" w:hanging="180"/>
    </w:pPr>
    <w:rPr>
      <w:rFonts w:ascii="Arial" w:eastAsia="Times New Roman" w:hAnsi="Arial" w:cs="Arial"/>
      <w:b/>
      <w:bCs/>
      <w:color w:val="auto"/>
    </w:rPr>
  </w:style>
  <w:style w:type="paragraph" w:customStyle="1" w:styleId="TITULO4ES">
    <w:name w:val="TITULO4 ES"/>
    <w:basedOn w:val="Normal"/>
    <w:rsid w:val="0052588B"/>
    <w:pPr>
      <w:numPr>
        <w:ilvl w:val="3"/>
        <w:numId w:val="2"/>
      </w:numPr>
    </w:pPr>
    <w:rPr>
      <w:rFonts w:ascii="Arial" w:hAnsi="Arial" w:cs="Arial"/>
      <w:b/>
      <w:sz w:val="22"/>
      <w:szCs w:val="22"/>
    </w:rPr>
  </w:style>
  <w:style w:type="character" w:customStyle="1" w:styleId="pnCar">
    <w:name w:val="pn Car"/>
    <w:link w:val="pn"/>
    <w:rsid w:val="0052588B"/>
    <w:rPr>
      <w:rFonts w:ascii="Arial" w:hAnsi="Arial" w:cs="Arial"/>
      <w:sz w:val="22"/>
      <w:szCs w:val="22"/>
      <w:lang w:val="es-ES_tradnl" w:eastAsia="es-ES_tradnl" w:bidi="en-US"/>
    </w:rPr>
  </w:style>
  <w:style w:type="character" w:customStyle="1" w:styleId="TITULO1ESCar">
    <w:name w:val="TITULO1 ES Car"/>
    <w:link w:val="TITULO1ES"/>
    <w:rsid w:val="0052588B"/>
    <w:rPr>
      <w:rFonts w:ascii="Arial" w:hAnsi="Arial" w:cs="Arial"/>
      <w:b/>
      <w:sz w:val="24"/>
      <w:szCs w:val="24"/>
      <w:lang w:val="es-MX"/>
    </w:rPr>
  </w:style>
  <w:style w:type="paragraph" w:customStyle="1" w:styleId="EstilopnIzquierda1cm1">
    <w:name w:val="Estilo pn + Izquierda:  1 cm1"/>
    <w:basedOn w:val="pn"/>
    <w:rsid w:val="0052588B"/>
    <w:rPr>
      <w:rFonts w:cs="Times New Roman"/>
      <w:szCs w:val="20"/>
    </w:rPr>
  </w:style>
  <w:style w:type="character" w:customStyle="1" w:styleId="Ttulo1Car">
    <w:name w:val="Título 1 Car"/>
    <w:basedOn w:val="Fuentedeprrafopredeter"/>
    <w:link w:val="Ttulo1"/>
    <w:rsid w:val="0052588B"/>
    <w:rPr>
      <w:rFonts w:asciiTheme="majorHAnsi" w:eastAsiaTheme="majorEastAsia" w:hAnsiTheme="majorHAnsi" w:cstheme="majorBidi"/>
      <w:color w:val="365F91" w:themeColor="accent1" w:themeShade="BF"/>
      <w:sz w:val="32"/>
      <w:szCs w:val="32"/>
    </w:rPr>
  </w:style>
  <w:style w:type="character" w:customStyle="1" w:styleId="Ttulo3Car">
    <w:name w:val="Título 3 Car"/>
    <w:basedOn w:val="Fuentedeprrafopredeter"/>
    <w:link w:val="Ttulo3"/>
    <w:semiHidden/>
    <w:rsid w:val="0052588B"/>
    <w:rPr>
      <w:rFonts w:asciiTheme="majorHAnsi" w:eastAsiaTheme="majorEastAsia" w:hAnsiTheme="majorHAnsi" w:cstheme="majorBidi"/>
      <w:color w:val="243F60" w:themeColor="accent1" w:themeShade="7F"/>
      <w:sz w:val="24"/>
      <w:szCs w:val="24"/>
    </w:rPr>
  </w:style>
  <w:style w:type="character" w:styleId="Nmerodepgina">
    <w:name w:val="page number"/>
    <w:basedOn w:val="Fuentedeprrafopredeter"/>
    <w:semiHidden/>
    <w:rsid w:val="005B4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23</Pages>
  <Words>7670</Words>
  <Characters>42190</Characters>
  <Application>Microsoft Office Word</Application>
  <DocSecurity>0</DocSecurity>
  <Lines>351</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MINISTERIO DE PLANIFICACIÓN FEDERAL,</vt:lpstr>
    </vt:vector>
  </TitlesOfParts>
  <Manager>ENTE CONTRATANTE</Manager>
  <Company>CAF - UESTY</Company>
  <LinksUpToDate>false</LinksUpToDate>
  <CharactersWithSpaces>49761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 EsTaciones Transformadoras - Sección VI b</dc:subject>
  <dc:creator>ESIN</dc:creator>
  <dc:description>Sección VI b: ET Bancos de Compensación Derie_x000d_
Versión revisada por ESIN el 15.03.18 _x000d_
Rev 03 Se agregó nueva carátula (ao) 22/08/2018</dc:description>
  <cp:lastModifiedBy>Alfredo Otero</cp:lastModifiedBy>
  <cp:revision>9</cp:revision>
  <dcterms:created xsi:type="dcterms:W3CDTF">2018-08-22T14:47:00Z</dcterms:created>
  <dcterms:modified xsi:type="dcterms:W3CDTF">2018-08-22T16:11:00Z</dcterms:modified>
</cp:coreProperties>
</file>