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C4" w:rsidRPr="0061078E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</w:rPr>
      </w:pPr>
      <w:r w:rsidRPr="00B732C3">
        <w:rPr>
          <w:rFonts w:ascii="Times New Roman" w:hAnsi="Times New Roman" w:cs="Times New Roman"/>
          <w:b/>
          <w:sz w:val="24"/>
          <w:szCs w:val="24"/>
          <w:u w:val="single"/>
        </w:rPr>
        <w:t>REQUISITOS PARA LA ACEPTACIÓN DE MUESTRAS</w:t>
      </w:r>
      <w:r w:rsidRPr="0061078E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bookmarkStart w:id="0" w:name="_GoBack"/>
      <w:bookmarkEnd w:id="0"/>
    </w:p>
    <w:tbl>
      <w:tblPr>
        <w:tblW w:w="10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985"/>
        <w:gridCol w:w="2936"/>
      </w:tblGrid>
      <w:tr w:rsidR="000218C4" w:rsidRPr="000F6C7B" w:rsidTr="00E90845">
        <w:trPr>
          <w:trHeight w:val="407"/>
          <w:jc w:val="center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Tipo de muestra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8C4" w:rsidRPr="000F6C7B" w:rsidRDefault="000218C4" w:rsidP="00E90845">
            <w:pPr>
              <w:keepNext/>
              <w:tabs>
                <w:tab w:val="right" w:pos="9393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Cantidad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8C4" w:rsidRPr="000F6C7B" w:rsidRDefault="000218C4" w:rsidP="00E90845">
            <w:pPr>
              <w:keepNext/>
              <w:tabs>
                <w:tab w:val="right" w:pos="9393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Peso / Volumen</w:t>
            </w:r>
          </w:p>
        </w:tc>
        <w:tc>
          <w:tcPr>
            <w:tcW w:w="2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8C4" w:rsidRPr="000F6C7B" w:rsidRDefault="000218C4" w:rsidP="00E9084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Condiciones</w:t>
            </w:r>
          </w:p>
        </w:tc>
      </w:tr>
      <w:tr w:rsidR="000218C4" w:rsidRPr="000F6C7B" w:rsidTr="00E90845">
        <w:trPr>
          <w:jc w:val="center"/>
        </w:trPr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Tejido adiposo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100 g</w:t>
              </w:r>
            </w:smartTag>
          </w:p>
        </w:tc>
        <w:tc>
          <w:tcPr>
            <w:tcW w:w="2936" w:type="dxa"/>
            <w:tcBorders>
              <w:top w:val="single" w:sz="12" w:space="0" w:color="auto"/>
            </w:tcBorders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Congelado. Si se procesa dentro de las 24 </w:t>
            </w:r>
            <w:proofErr w:type="spellStart"/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hs</w:t>
            </w:r>
            <w:proofErr w:type="spellEnd"/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refrigerado</w:t>
            </w:r>
          </w:p>
        </w:tc>
      </w:tr>
      <w:tr w:rsidR="000218C4" w:rsidRPr="000F6C7B" w:rsidTr="00E90845">
        <w:trPr>
          <w:trHeight w:val="6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Hígado, riñón, músculo de grandes mamíferos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250 g</w:t>
              </w:r>
            </w:smartTag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Congelado</w:t>
            </w:r>
          </w:p>
        </w:tc>
      </w:tr>
      <w:tr w:rsidR="000218C4" w:rsidRPr="000F6C7B" w:rsidTr="00E90845">
        <w:trPr>
          <w:trHeight w:val="6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Hígado, riñón de pequeños mamíferos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6 unidades 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Según el producto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Entero. Congelado</w:t>
            </w:r>
          </w:p>
        </w:tc>
      </w:tr>
      <w:tr w:rsidR="000218C4" w:rsidRPr="000F6C7B" w:rsidTr="00E90845">
        <w:trPr>
          <w:trHeight w:val="399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Orina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50 ml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Congelada</w:t>
            </w:r>
          </w:p>
        </w:tc>
      </w:tr>
      <w:tr w:rsidR="000218C4" w:rsidRPr="000F6C7B" w:rsidTr="00E90845">
        <w:trPr>
          <w:trHeight w:val="419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Suero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5 ml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Sin hemólisis. Congelado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Leche cruda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Pool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1 litro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1 litro</w:t>
              </w:r>
            </w:smartTag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Congelada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Leche en polvo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250 g</w:t>
              </w:r>
            </w:smartTag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proofErr w:type="spellStart"/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Tº</w:t>
            </w:r>
            <w:proofErr w:type="spellEnd"/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 &lt; </w:t>
            </w:r>
            <w:smartTag w:uri="urn:schemas-microsoft-com:office:smarttags" w:element="metricconverter">
              <w:smartTagPr>
                <w:attr w:name="ProductID" w:val="25 ﾺC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 xml:space="preserve">25 </w:t>
              </w:r>
              <w:proofErr w:type="spellStart"/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ºC</w:t>
              </w:r>
            </w:smartTag>
            <w:proofErr w:type="spellEnd"/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Huevo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Individual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6 unidades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Refrigerado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Pelo negro o marrón, de cuello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1 g</w:t>
              </w:r>
            </w:smartTag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(10 cm</w:t>
            </w:r>
            <w:r w:rsidRPr="000F6C7B">
              <w:rPr>
                <w:rFonts w:ascii="Arial" w:eastAsia="Times New Roman" w:hAnsi="Arial" w:cs="Times New Roman"/>
                <w:szCs w:val="20"/>
                <w:vertAlign w:val="superscript"/>
                <w:lang w:val="es-ES_tradnl" w:eastAsia="es-ES"/>
              </w:rPr>
              <w:t>2</w:t>
            </w: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)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Temperatura </w:t>
            </w:r>
            <w:r w:rsidRPr="000F6C7B">
              <w:rPr>
                <w:rFonts w:ascii="Arial" w:eastAsia="Times New Roman" w:hAnsi="Arial" w:cs="Times New Roman"/>
                <w:szCs w:val="20"/>
                <w:lang w:val="en-US" w:eastAsia="es-ES"/>
              </w:rPr>
              <w:sym w:font="Symbol" w:char="F03C"/>
            </w: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25</w:t>
            </w:r>
            <w:r w:rsidRPr="000F6C7B">
              <w:rPr>
                <w:rFonts w:ascii="Arial" w:eastAsia="Times New Roman" w:hAnsi="Arial" w:cs="Times New Roman"/>
                <w:szCs w:val="20"/>
                <w:lang w:val="en-US" w:eastAsia="es-ES"/>
              </w:rPr>
              <w:sym w:font="Symbol" w:char="F0B0"/>
            </w: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Miel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300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300 g</w:t>
              </w:r>
            </w:smartTag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Temperatura </w:t>
            </w:r>
            <w:r w:rsidRPr="000F6C7B">
              <w:rPr>
                <w:rFonts w:ascii="Arial" w:eastAsia="Times New Roman" w:hAnsi="Arial" w:cs="Times New Roman"/>
                <w:szCs w:val="20"/>
                <w:lang w:val="en-US" w:eastAsia="es-ES"/>
              </w:rPr>
              <w:sym w:font="Symbol" w:char="F03C"/>
            </w: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25</w:t>
            </w:r>
            <w:r w:rsidRPr="000F6C7B">
              <w:rPr>
                <w:rFonts w:ascii="Arial" w:eastAsia="Times New Roman" w:hAnsi="Arial" w:cs="Times New Roman"/>
                <w:szCs w:val="20"/>
                <w:lang w:val="en-US" w:eastAsia="es-ES"/>
              </w:rPr>
              <w:sym w:font="Symbol" w:char="F0B0"/>
            </w: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Alimento balanceado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500 g</w:t>
              </w:r>
            </w:smartTag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Temperatura </w:t>
            </w:r>
            <w:r w:rsidRPr="000F6C7B">
              <w:rPr>
                <w:rFonts w:ascii="Arial" w:eastAsia="Times New Roman" w:hAnsi="Arial" w:cs="Times New Roman"/>
                <w:szCs w:val="20"/>
                <w:lang w:val="en-US" w:eastAsia="es-ES"/>
              </w:rPr>
              <w:sym w:font="Symbol" w:char="F03C"/>
            </w: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25</w:t>
            </w:r>
            <w:r w:rsidRPr="000F6C7B">
              <w:rPr>
                <w:rFonts w:ascii="Arial" w:eastAsia="Times New Roman" w:hAnsi="Arial" w:cs="Times New Roman"/>
                <w:szCs w:val="20"/>
                <w:lang w:val="en-US" w:eastAsia="es-ES"/>
              </w:rPr>
              <w:sym w:font="Symbol" w:char="F0B0"/>
            </w: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Pescados pequeños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3 Unidades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Según el producto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Entero. Congelado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Pescados medianos o grandes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2 Unidades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Según el producto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Entero. Congelado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Músculo de pescado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------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250 g</w:t>
              </w:r>
            </w:smartTag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Congelado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Moluscos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------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250 g</w:t>
              </w:r>
            </w:smartTag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Congelado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Pescado en conserva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lata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smartTag w:uri="urn:schemas-microsoft-com:office:smarttags" w:element="metricconverter">
              <w:smartTagPr>
                <w:attr w:name="ProductID" w:val="200 g"/>
              </w:smartTagPr>
              <w:r w:rsidRPr="000F6C7B">
                <w:rPr>
                  <w:rFonts w:ascii="Arial" w:eastAsia="Times New Roman" w:hAnsi="Arial" w:cs="Times New Roman"/>
                  <w:szCs w:val="20"/>
                  <w:lang w:val="es-ES_tradnl" w:eastAsia="es-ES"/>
                </w:rPr>
                <w:t>200 g</w:t>
              </w:r>
            </w:smartTag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proofErr w:type="spellStart"/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Temp</w:t>
            </w:r>
            <w:proofErr w:type="spellEnd"/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. &lt; 25º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Fiambres y embutidos curados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pieza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Según el producto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Refrigerado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Fiambres y embutidos frescos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pieza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Según el producto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Congelado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Pollo y otras aves de corral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Según el producto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Congelado</w:t>
            </w:r>
          </w:p>
        </w:tc>
      </w:tr>
      <w:tr w:rsidR="000218C4" w:rsidRPr="000F6C7B" w:rsidTr="00E90845">
        <w:trPr>
          <w:trHeight w:val="375"/>
          <w:jc w:val="center"/>
        </w:trPr>
        <w:tc>
          <w:tcPr>
            <w:tcW w:w="3544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Agua</w:t>
            </w:r>
          </w:p>
        </w:tc>
        <w:tc>
          <w:tcPr>
            <w:tcW w:w="1559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1 Unidad</w:t>
            </w:r>
          </w:p>
        </w:tc>
        <w:tc>
          <w:tcPr>
            <w:tcW w:w="1985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300 ml</w:t>
            </w:r>
          </w:p>
        </w:tc>
        <w:tc>
          <w:tcPr>
            <w:tcW w:w="2936" w:type="dxa"/>
            <w:vAlign w:val="center"/>
          </w:tcPr>
          <w:p w:rsidR="000218C4" w:rsidRPr="000F6C7B" w:rsidRDefault="000218C4" w:rsidP="00E908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0F6C7B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Refrigerado. Al abrigo de la luz</w:t>
            </w:r>
          </w:p>
        </w:tc>
      </w:tr>
    </w:tbl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218C4" w:rsidRDefault="000218C4" w:rsidP="000218C4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B1D8B" w:rsidRDefault="003B1D8B"/>
    <w:sectPr w:rsidR="003B1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C4"/>
    <w:rsid w:val="000218C4"/>
    <w:rsid w:val="003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Abel Sanclemente</dc:creator>
  <cp:lastModifiedBy>Sergio Abel Sanclemente</cp:lastModifiedBy>
  <cp:revision>1</cp:revision>
  <dcterms:created xsi:type="dcterms:W3CDTF">2018-11-01T15:21:00Z</dcterms:created>
  <dcterms:modified xsi:type="dcterms:W3CDTF">2018-11-01T15:22:00Z</dcterms:modified>
</cp:coreProperties>
</file>