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DE" w:rsidRDefault="00933CDE">
      <w:pPr>
        <w:rPr>
          <w:lang w:val="es-ES_tradnl"/>
        </w:rPr>
      </w:pPr>
      <w:bookmarkStart w:id="0" w:name="_GoBack"/>
      <w:bookmarkEnd w:id="0"/>
    </w:p>
    <w:p w:rsidR="00933CDE" w:rsidRPr="005E6A76" w:rsidRDefault="005E6A76" w:rsidP="005E6A76">
      <w:pPr>
        <w:jc w:val="center"/>
        <w:rPr>
          <w:u w:val="single"/>
          <w:lang w:val="es-ES_tradnl"/>
        </w:rPr>
      </w:pPr>
      <w:r w:rsidRPr="005E6A76">
        <w:rPr>
          <w:u w:val="single"/>
          <w:lang w:val="es-ES_tradnl"/>
        </w:rPr>
        <w:t>SEGURO DE CAUCION</w:t>
      </w:r>
    </w:p>
    <w:p w:rsidR="00EC2DE4" w:rsidRPr="00B828E7" w:rsidRDefault="00EC2DE4" w:rsidP="00EC2DE4">
      <w:pPr>
        <w:jc w:val="both"/>
        <w:rPr>
          <w:lang w:val="es-ES_tradnl"/>
        </w:rPr>
      </w:pPr>
      <w:r w:rsidRPr="00B828E7">
        <w:rPr>
          <w:lang w:val="es-ES_tradnl"/>
        </w:rPr>
        <w:t>El </w:t>
      </w:r>
      <w:r w:rsidR="000F4AEA">
        <w:rPr>
          <w:lang w:val="es-ES_tradnl"/>
        </w:rPr>
        <w:t>SEGURO DE CAUCIO</w:t>
      </w:r>
      <w:r w:rsidR="000F4AEA" w:rsidRPr="00B828E7">
        <w:rPr>
          <w:lang w:val="es-ES_tradnl"/>
        </w:rPr>
        <w:t xml:space="preserve">N </w:t>
      </w:r>
      <w:r w:rsidR="00F54F9E" w:rsidRPr="00B828E7">
        <w:rPr>
          <w:lang w:val="es-ES_tradnl"/>
        </w:rPr>
        <w:t>garantiza</w:t>
      </w:r>
      <w:r w:rsidRPr="00B828E7">
        <w:rPr>
          <w:lang w:val="es-ES_tradnl"/>
        </w:rPr>
        <w:t xml:space="preserve"> el cumplimiento de</w:t>
      </w:r>
      <w:r w:rsidR="00F54F9E" w:rsidRPr="00B828E7">
        <w:rPr>
          <w:lang w:val="es-ES_tradnl"/>
        </w:rPr>
        <w:t xml:space="preserve"> las actividades/acciones/tareas/</w:t>
      </w:r>
      <w:r w:rsidRPr="00B828E7">
        <w:rPr>
          <w:lang w:val="es-ES_tradnl"/>
        </w:rPr>
        <w:t xml:space="preserve">obligaciones </w:t>
      </w:r>
      <w:r w:rsidR="00F54F9E" w:rsidRPr="00B828E7">
        <w:rPr>
          <w:lang w:val="es-ES_tradnl"/>
        </w:rPr>
        <w:t>inherentes a los proyectos de las diferentes líneas de subsidio que en su caso correspondan</w:t>
      </w:r>
      <w:r w:rsidRPr="00B828E7">
        <w:rPr>
          <w:lang w:val="es-ES_tradnl"/>
        </w:rPr>
        <w:t>.</w:t>
      </w:r>
    </w:p>
    <w:p w:rsidR="00EC2DE4" w:rsidRPr="00B828E7" w:rsidRDefault="00EC2DE4" w:rsidP="00EC2DE4">
      <w:pPr>
        <w:jc w:val="both"/>
        <w:rPr>
          <w:lang w:val="es-ES_tradnl"/>
        </w:rPr>
      </w:pPr>
      <w:r w:rsidRPr="00B828E7">
        <w:rPr>
          <w:lang w:val="es-ES_tradnl"/>
        </w:rPr>
        <w:t xml:space="preserve">En el </w:t>
      </w:r>
      <w:r w:rsidR="000F4AEA">
        <w:rPr>
          <w:lang w:val="es-ES_tradnl"/>
        </w:rPr>
        <w:t>SEGURO DE CAUCIO</w:t>
      </w:r>
      <w:r w:rsidR="000F4AEA" w:rsidRPr="00B828E7">
        <w:rPr>
          <w:lang w:val="es-ES_tradnl"/>
        </w:rPr>
        <w:t xml:space="preserve">N </w:t>
      </w:r>
      <w:r w:rsidRPr="00B828E7">
        <w:rPr>
          <w:lang w:val="es-ES_tradnl"/>
        </w:rPr>
        <w:t>existen tres partes: el Tomador (quien contrata el seguro, en nuestro caso el beneficiario del proyecto), el Asegurado  (el beneficiario de la garantía, en nuestro caso el  MINCYT/PEN) y por supuesto la Empresa aseguradora.</w:t>
      </w:r>
    </w:p>
    <w:p w:rsidR="00771B44" w:rsidRDefault="000F4AEA" w:rsidP="005E6A76">
      <w:pPr>
        <w:jc w:val="both"/>
        <w:rPr>
          <w:lang w:val="es-ES_tradnl"/>
        </w:rPr>
      </w:pPr>
      <w:r>
        <w:rPr>
          <w:lang w:val="es-ES_tradnl"/>
        </w:rPr>
        <w:t>El</w:t>
      </w:r>
      <w:r w:rsidR="00771B44">
        <w:rPr>
          <w:lang w:val="es-ES_tradnl"/>
        </w:rPr>
        <w:t xml:space="preserve"> </w:t>
      </w:r>
      <w:r>
        <w:rPr>
          <w:lang w:val="es-ES_tradnl"/>
        </w:rPr>
        <w:t xml:space="preserve">SEGURO DE CAUCION/CONTRAGARANTIA </w:t>
      </w:r>
      <w:r w:rsidR="0070630C">
        <w:rPr>
          <w:lang w:val="es-ES_tradnl"/>
        </w:rPr>
        <w:t>a que se hace referencia en</w:t>
      </w:r>
      <w:r w:rsidR="00C45536">
        <w:rPr>
          <w:lang w:val="es-ES_tradnl"/>
        </w:rPr>
        <w:t xml:space="preserve"> el </w:t>
      </w:r>
      <w:r w:rsidR="00525237">
        <w:rPr>
          <w:lang w:val="es-ES_tradnl"/>
        </w:rPr>
        <w:t>punto</w:t>
      </w:r>
      <w:r w:rsidR="002F7E15">
        <w:rPr>
          <w:lang w:val="es-ES_tradnl"/>
        </w:rPr>
        <w:t xml:space="preserve"> 6 </w:t>
      </w:r>
      <w:r w:rsidR="0070630C">
        <w:rPr>
          <w:lang w:val="es-ES_tradnl"/>
        </w:rPr>
        <w:t xml:space="preserve">del </w:t>
      </w:r>
      <w:r w:rsidR="00525237">
        <w:rPr>
          <w:lang w:val="es-ES_tradnl"/>
        </w:rPr>
        <w:t xml:space="preserve">Manual de Administración de Operaciones (MAO) </w:t>
      </w:r>
      <w:r w:rsidR="00C45536">
        <w:rPr>
          <w:lang w:val="es-ES_tradnl"/>
        </w:rPr>
        <w:t>COFECYT debe cubrir</w:t>
      </w:r>
      <w:r w:rsidR="0070630C">
        <w:rPr>
          <w:lang w:val="es-ES_tradnl"/>
        </w:rPr>
        <w:t xml:space="preserve"> el monto total del anticipo solicitado en el proyecto</w:t>
      </w:r>
      <w:r>
        <w:rPr>
          <w:lang w:val="es-ES_tradnl"/>
        </w:rPr>
        <w:t xml:space="preserve"> </w:t>
      </w:r>
      <w:r w:rsidR="0070630C">
        <w:rPr>
          <w:lang w:val="es-ES_tradnl"/>
        </w:rPr>
        <w:t>(primer desembolso)</w:t>
      </w:r>
      <w:r w:rsidR="00771B44">
        <w:rPr>
          <w:lang w:val="es-ES_tradnl"/>
        </w:rPr>
        <w:t xml:space="preserve">. </w:t>
      </w:r>
    </w:p>
    <w:p w:rsidR="00127FA6" w:rsidRDefault="00771B44" w:rsidP="005E6A76">
      <w:pPr>
        <w:jc w:val="both"/>
        <w:rPr>
          <w:lang w:val="es-ES_tradnl"/>
        </w:rPr>
      </w:pPr>
      <w:r>
        <w:rPr>
          <w:lang w:val="es-ES_tradnl"/>
        </w:rPr>
        <w:t>P</w:t>
      </w:r>
      <w:r w:rsidR="0070630C">
        <w:rPr>
          <w:lang w:val="es-ES_tradnl"/>
        </w:rPr>
        <w:t xml:space="preserve">odrá ser </w:t>
      </w:r>
      <w:r w:rsidR="00A567B3">
        <w:rPr>
          <w:lang w:val="es-ES_tradnl"/>
        </w:rPr>
        <w:t>tomador</w:t>
      </w:r>
      <w:r w:rsidR="0070630C">
        <w:rPr>
          <w:lang w:val="es-ES_tradnl"/>
        </w:rPr>
        <w:t xml:space="preserve"> de</w:t>
      </w:r>
      <w:r w:rsidR="00F54F9E">
        <w:rPr>
          <w:lang w:val="es-ES_tradnl"/>
        </w:rPr>
        <w:t>l</w:t>
      </w:r>
      <w:r w:rsidR="0070630C">
        <w:rPr>
          <w:lang w:val="es-ES_tradnl"/>
        </w:rPr>
        <w:t xml:space="preserve"> </w:t>
      </w:r>
      <w:r w:rsidR="000F4AEA">
        <w:rPr>
          <w:lang w:val="es-ES_tradnl"/>
        </w:rPr>
        <w:t>SEGURO DE CAUCION/CONTRAGARANTIA</w:t>
      </w:r>
      <w:r w:rsidR="00F54F9E">
        <w:rPr>
          <w:lang w:val="es-ES_tradnl"/>
        </w:rPr>
        <w:t xml:space="preserve"> referido </w:t>
      </w:r>
      <w:r w:rsidR="000F4AEA">
        <w:rPr>
          <w:lang w:val="es-ES_tradnl"/>
        </w:rPr>
        <w:t xml:space="preserve">en el </w:t>
      </w:r>
      <w:r w:rsidR="00525237">
        <w:rPr>
          <w:lang w:val="es-ES_tradnl"/>
        </w:rPr>
        <w:t>MAO,</w:t>
      </w:r>
      <w:r w:rsidR="00F54F9E">
        <w:rPr>
          <w:lang w:val="es-ES_tradnl"/>
        </w:rPr>
        <w:t xml:space="preserve"> tanto la persona física o jurídica que resultare beneficiario del proyecto como </w:t>
      </w:r>
      <w:r w:rsidR="00525237">
        <w:rPr>
          <w:lang w:val="es-ES_tradnl"/>
        </w:rPr>
        <w:t>así</w:t>
      </w:r>
      <w:r w:rsidR="00F54F9E">
        <w:rPr>
          <w:lang w:val="es-ES_tradnl"/>
        </w:rPr>
        <w:t xml:space="preserve"> también una persona física o jurídica distinta de ella (</w:t>
      </w:r>
      <w:r w:rsidR="000F4AEA">
        <w:rPr>
          <w:lang w:val="es-ES_tradnl"/>
        </w:rPr>
        <w:t>Ej.</w:t>
      </w:r>
      <w:r w:rsidR="00F54F9E">
        <w:rPr>
          <w:lang w:val="es-ES_tradnl"/>
        </w:rPr>
        <w:t xml:space="preserve"> quien efectúa el aporte de contraparte, avalista, garante, </w:t>
      </w:r>
      <w:r w:rsidR="000F4AEA">
        <w:rPr>
          <w:lang w:val="es-ES_tradnl"/>
        </w:rPr>
        <w:t>etc.</w:t>
      </w:r>
      <w:r w:rsidR="00F54F9E">
        <w:rPr>
          <w:lang w:val="es-ES_tradnl"/>
        </w:rPr>
        <w:t>)</w:t>
      </w:r>
      <w:r w:rsidR="00525237">
        <w:rPr>
          <w:lang w:val="es-ES_tradnl"/>
        </w:rPr>
        <w:t>.</w:t>
      </w:r>
      <w:r>
        <w:rPr>
          <w:lang w:val="es-ES_tradnl"/>
        </w:rPr>
        <w:t xml:space="preserve"> </w:t>
      </w:r>
    </w:p>
    <w:p w:rsidR="005D7763" w:rsidRDefault="00771B44" w:rsidP="005E6A76">
      <w:pPr>
        <w:jc w:val="both"/>
        <w:rPr>
          <w:lang w:val="es-ES_tradnl"/>
        </w:rPr>
      </w:pPr>
      <w:r>
        <w:rPr>
          <w:lang w:val="es-ES_tradnl"/>
        </w:rPr>
        <w:t xml:space="preserve">Los gastos de contratación </w:t>
      </w:r>
      <w:r w:rsidR="00127FA6">
        <w:rPr>
          <w:lang w:val="es-ES_tradnl"/>
        </w:rPr>
        <w:t xml:space="preserve">del </w:t>
      </w:r>
      <w:r w:rsidR="007D7E43">
        <w:rPr>
          <w:lang w:val="es-ES_tradnl"/>
        </w:rPr>
        <w:t xml:space="preserve">SEGURO DE CAUCION/CONTRAGARANTIA </w:t>
      </w:r>
      <w:r w:rsidR="00127FA6">
        <w:rPr>
          <w:lang w:val="es-ES_tradnl"/>
        </w:rPr>
        <w:t>no podrán ser financiados con recursos del M</w:t>
      </w:r>
      <w:r w:rsidR="005E6A76">
        <w:rPr>
          <w:lang w:val="es-ES_tradnl"/>
        </w:rPr>
        <w:t>INCYT</w:t>
      </w:r>
      <w:r w:rsidR="00127FA6">
        <w:rPr>
          <w:lang w:val="es-ES_tradnl"/>
        </w:rPr>
        <w:t xml:space="preserve">, pero podrán ser </w:t>
      </w:r>
      <w:r>
        <w:rPr>
          <w:lang w:val="es-ES_tradnl"/>
        </w:rPr>
        <w:t>reconocidos como aportes de contraparte</w:t>
      </w:r>
      <w:r w:rsidR="00127FA6">
        <w:rPr>
          <w:lang w:val="es-ES_tradnl"/>
        </w:rPr>
        <w:t>.</w:t>
      </w:r>
    </w:p>
    <w:p w:rsidR="00771B44" w:rsidRDefault="00771B44" w:rsidP="005E6A76">
      <w:pPr>
        <w:jc w:val="both"/>
        <w:rPr>
          <w:lang w:val="es-ES_tradnl"/>
        </w:rPr>
      </w:pPr>
      <w:r>
        <w:rPr>
          <w:lang w:val="es-ES_tradnl"/>
        </w:rPr>
        <w:t xml:space="preserve">Por constituir un requisito de admisibilidad, deberá adjuntarse </w:t>
      </w:r>
      <w:r w:rsidR="00757470">
        <w:rPr>
          <w:lang w:val="es-ES_tradnl"/>
        </w:rPr>
        <w:t>original</w:t>
      </w:r>
      <w:r>
        <w:rPr>
          <w:lang w:val="es-ES_tradnl"/>
        </w:rPr>
        <w:t xml:space="preserve"> de la</w:t>
      </w:r>
      <w:r w:rsidR="005E6A76">
        <w:rPr>
          <w:lang w:val="es-ES_tradnl"/>
        </w:rPr>
        <w:t xml:space="preserve"> POLIZA </w:t>
      </w:r>
      <w:r>
        <w:rPr>
          <w:lang w:val="es-ES_tradnl"/>
        </w:rPr>
        <w:t>de</w:t>
      </w:r>
      <w:r w:rsidR="005E6A76">
        <w:rPr>
          <w:lang w:val="es-ES_tradnl"/>
        </w:rPr>
        <w:t>l</w:t>
      </w:r>
      <w:r>
        <w:rPr>
          <w:lang w:val="es-ES_tradnl"/>
        </w:rPr>
        <w:t xml:space="preserve"> </w:t>
      </w:r>
      <w:r w:rsidR="005E6A76">
        <w:rPr>
          <w:lang w:val="es-ES_tradnl"/>
        </w:rPr>
        <w:t>SEGURO DE CAUCION</w:t>
      </w:r>
      <w:r w:rsidR="00554CB0">
        <w:rPr>
          <w:lang w:val="es-ES_tradnl"/>
        </w:rPr>
        <w:t>/CONTRAGARANTIA</w:t>
      </w:r>
      <w:r w:rsidR="00127FA6">
        <w:rPr>
          <w:lang w:val="es-ES_tradnl"/>
        </w:rPr>
        <w:t xml:space="preserve"> </w:t>
      </w:r>
      <w:r w:rsidR="000F4AEA">
        <w:rPr>
          <w:lang w:val="es-ES_tradnl"/>
        </w:rPr>
        <w:t>junto con la documentación pertinente a</w:t>
      </w:r>
      <w:r w:rsidR="00127FA6">
        <w:rPr>
          <w:lang w:val="es-ES_tradnl"/>
        </w:rPr>
        <w:t xml:space="preserve"> </w:t>
      </w:r>
      <w:r>
        <w:rPr>
          <w:lang w:val="es-ES_tradnl"/>
        </w:rPr>
        <w:t>la presentación del proyecto.</w:t>
      </w:r>
    </w:p>
    <w:p w:rsidR="000F4AEA" w:rsidRDefault="00554CB0" w:rsidP="00554CB0">
      <w:pPr>
        <w:jc w:val="both"/>
        <w:rPr>
          <w:lang w:val="es-ES_tradnl"/>
        </w:rPr>
      </w:pPr>
      <w:r>
        <w:rPr>
          <w:lang w:val="es-ES_tradnl"/>
        </w:rPr>
        <w:t xml:space="preserve">La </w:t>
      </w:r>
      <w:r w:rsidR="007D7E43">
        <w:rPr>
          <w:lang w:val="es-ES_tradnl"/>
        </w:rPr>
        <w:t>POLIZA</w:t>
      </w:r>
      <w:r>
        <w:rPr>
          <w:lang w:val="es-ES_tradnl"/>
        </w:rPr>
        <w:t xml:space="preserve"> se devolverá una vez aprobada el 100% de la rendición correspondiente al anticipo </w:t>
      </w:r>
      <w:r w:rsidR="00A567B3">
        <w:rPr>
          <w:lang w:val="es-ES_tradnl"/>
        </w:rPr>
        <w:t>(primer desembolso)</w:t>
      </w:r>
      <w:r>
        <w:rPr>
          <w:lang w:val="es-ES_tradnl"/>
        </w:rPr>
        <w:t xml:space="preserve">. </w:t>
      </w:r>
    </w:p>
    <w:p w:rsidR="00554CB0" w:rsidRPr="00554CB0" w:rsidRDefault="00554CB0" w:rsidP="00554CB0">
      <w:pPr>
        <w:jc w:val="both"/>
        <w:rPr>
          <w:lang w:val="es-ES_tradnl"/>
        </w:rPr>
      </w:pPr>
      <w:r w:rsidRPr="00554CB0">
        <w:rPr>
          <w:lang w:val="es-ES_tradnl"/>
        </w:rPr>
        <w:t xml:space="preserve">La devolución será solicitada al </w:t>
      </w:r>
      <w:r>
        <w:rPr>
          <w:lang w:val="es-ES_tradnl"/>
        </w:rPr>
        <w:t>COFECYT</w:t>
      </w:r>
      <w:r w:rsidRPr="00554CB0">
        <w:rPr>
          <w:lang w:val="es-ES_tradnl"/>
        </w:rPr>
        <w:t xml:space="preserve"> mediante la nota</w:t>
      </w:r>
      <w:r w:rsidR="00B828E7">
        <w:rPr>
          <w:lang w:val="es-ES_tradnl"/>
        </w:rPr>
        <w:t xml:space="preserve"> de elevación </w:t>
      </w:r>
      <w:r w:rsidRPr="00554CB0">
        <w:rPr>
          <w:lang w:val="es-ES_tradnl"/>
        </w:rPr>
        <w:t xml:space="preserve">"Devolución de </w:t>
      </w:r>
      <w:r>
        <w:rPr>
          <w:lang w:val="es-ES_tradnl"/>
        </w:rPr>
        <w:t>seguro</w:t>
      </w:r>
      <w:r w:rsidRPr="00554CB0">
        <w:rPr>
          <w:lang w:val="es-ES_tradnl"/>
        </w:rPr>
        <w:t xml:space="preserve"> de caución" (Ver </w:t>
      </w:r>
      <w:r w:rsidR="00426119">
        <w:rPr>
          <w:lang w:val="es-ES_tradnl"/>
        </w:rPr>
        <w:t>modelo a continuación</w:t>
      </w:r>
      <w:r w:rsidRPr="00554CB0">
        <w:rPr>
          <w:lang w:val="es-ES_tradnl"/>
        </w:rPr>
        <w:t xml:space="preserve">). La misma deberá ser firmada por el </w:t>
      </w:r>
      <w:r w:rsidR="00A567B3">
        <w:rPr>
          <w:lang w:val="es-ES_tradnl"/>
        </w:rPr>
        <w:t>Tomador</w:t>
      </w:r>
      <w:r w:rsidRPr="00554CB0">
        <w:rPr>
          <w:lang w:val="es-ES_tradnl"/>
        </w:rPr>
        <w:t xml:space="preserve">, indicando el </w:t>
      </w:r>
      <w:r w:rsidR="00B828E7">
        <w:rPr>
          <w:lang w:val="es-ES_tradnl"/>
        </w:rPr>
        <w:t>Nº del convenio</w:t>
      </w:r>
      <w:r w:rsidRPr="00554CB0">
        <w:rPr>
          <w:lang w:val="es-ES_tradnl"/>
        </w:rPr>
        <w:t xml:space="preserve"> del proyecto, </w:t>
      </w:r>
      <w:r w:rsidR="00B828E7">
        <w:rPr>
          <w:lang w:val="es-ES_tradnl"/>
        </w:rPr>
        <w:t>línea de financiamiento</w:t>
      </w:r>
      <w:r w:rsidRPr="00554CB0">
        <w:rPr>
          <w:lang w:val="es-ES_tradnl"/>
        </w:rPr>
        <w:t xml:space="preserve">, título del proyecto. Esta deberá contener la siguiente leyenda: “El proyecto se encuentra </w:t>
      </w:r>
      <w:r w:rsidR="00B828E7">
        <w:rPr>
          <w:lang w:val="es-ES_tradnl"/>
        </w:rPr>
        <w:t xml:space="preserve">aprobado </w:t>
      </w:r>
      <w:r w:rsidR="00525237">
        <w:rPr>
          <w:lang w:val="es-ES_tradnl"/>
        </w:rPr>
        <w:t xml:space="preserve">técnica y financieramente </w:t>
      </w:r>
      <w:r w:rsidR="00B828E7">
        <w:rPr>
          <w:lang w:val="es-ES_tradnl"/>
        </w:rPr>
        <w:t>en lo que respecta a la primer rendición</w:t>
      </w:r>
      <w:r w:rsidRPr="00554CB0">
        <w:rPr>
          <w:lang w:val="es-ES_tradnl"/>
        </w:rPr>
        <w:t>".</w:t>
      </w:r>
    </w:p>
    <w:p w:rsidR="00426119" w:rsidRDefault="00554CB0" w:rsidP="00554CB0">
      <w:pPr>
        <w:jc w:val="both"/>
        <w:rPr>
          <w:lang w:val="es-ES_tradnl"/>
        </w:rPr>
      </w:pPr>
      <w:r w:rsidRPr="00554CB0">
        <w:rPr>
          <w:lang w:val="es-ES_tradnl"/>
        </w:rPr>
        <w:t>Transcurridos 10 (DIEZ) días</w:t>
      </w:r>
      <w:r>
        <w:rPr>
          <w:lang w:val="es-ES_tradnl"/>
        </w:rPr>
        <w:t xml:space="preserve"> hábiles</w:t>
      </w:r>
      <w:r w:rsidRPr="00554CB0">
        <w:rPr>
          <w:lang w:val="es-ES_tradnl"/>
        </w:rPr>
        <w:t xml:space="preserve"> de dicha presentación</w:t>
      </w:r>
      <w:r w:rsidR="00525237">
        <w:rPr>
          <w:lang w:val="es-ES_tradnl"/>
        </w:rPr>
        <w:t>,</w:t>
      </w:r>
      <w:r w:rsidRPr="00554CB0">
        <w:rPr>
          <w:lang w:val="es-ES_tradnl"/>
        </w:rPr>
        <w:t xml:space="preserve"> la </w:t>
      </w:r>
      <w:r w:rsidR="007D7E43">
        <w:rPr>
          <w:lang w:val="es-ES_tradnl"/>
        </w:rPr>
        <w:t>POLIZA</w:t>
      </w:r>
      <w:r w:rsidRPr="00554CB0">
        <w:rPr>
          <w:lang w:val="es-ES_tradnl"/>
        </w:rPr>
        <w:t xml:space="preserve"> debe ser retirada en: Godoy Cruz 23</w:t>
      </w:r>
      <w:r>
        <w:rPr>
          <w:lang w:val="es-ES_tradnl"/>
        </w:rPr>
        <w:t>2</w:t>
      </w:r>
      <w:r w:rsidRPr="00554CB0">
        <w:rPr>
          <w:lang w:val="es-ES_tradnl"/>
        </w:rPr>
        <w:t>0, CABA.</w:t>
      </w:r>
    </w:p>
    <w:p w:rsidR="00426119" w:rsidRDefault="00426119">
      <w:pPr>
        <w:rPr>
          <w:lang w:val="es-ES_tradnl"/>
        </w:rPr>
      </w:pPr>
      <w:r>
        <w:rPr>
          <w:lang w:val="es-ES_tradnl"/>
        </w:rPr>
        <w:br w:type="page"/>
      </w:r>
    </w:p>
    <w:p w:rsidR="00A567B3" w:rsidRPr="00A567B3" w:rsidRDefault="00A567B3" w:rsidP="00A567B3">
      <w:pPr>
        <w:pStyle w:val="Ttulo1"/>
        <w:spacing w:line="276" w:lineRule="auto"/>
        <w:contextualSpacing/>
        <w:jc w:val="both"/>
        <w:rPr>
          <w:rFonts w:asciiTheme="minorHAnsi" w:hAnsiTheme="minorHAnsi" w:cs="Arial"/>
          <w:b/>
          <w:caps/>
          <w:sz w:val="22"/>
          <w:szCs w:val="22"/>
        </w:rPr>
      </w:pPr>
      <w:bookmarkStart w:id="1" w:name="_Toc453265402"/>
      <w:r w:rsidRPr="00A567B3">
        <w:rPr>
          <w:rFonts w:asciiTheme="minorHAnsi" w:hAnsiTheme="minorHAnsi" w:cs="Arial"/>
          <w:b/>
          <w:sz w:val="22"/>
          <w:szCs w:val="22"/>
        </w:rPr>
        <w:lastRenderedPageBreak/>
        <w:t>ANEXO</w:t>
      </w:r>
      <w:r w:rsidR="00B828E7">
        <w:rPr>
          <w:rFonts w:asciiTheme="minorHAnsi" w:hAnsiTheme="minorHAnsi" w:cs="Arial"/>
          <w:b/>
          <w:sz w:val="22"/>
          <w:szCs w:val="22"/>
          <w:lang w:val="es-AR"/>
        </w:rPr>
        <w:t xml:space="preserve"> -</w:t>
      </w:r>
      <w:r w:rsidRPr="00A567B3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2" w:name="_Toc451881406"/>
      <w:bookmarkStart w:id="3" w:name="_Toc453265403"/>
      <w:bookmarkEnd w:id="1"/>
      <w:r w:rsidRPr="00A567B3">
        <w:rPr>
          <w:rFonts w:asciiTheme="minorHAnsi" w:hAnsiTheme="minorHAnsi" w:cs="Arial"/>
          <w:b/>
          <w:sz w:val="22"/>
          <w:szCs w:val="22"/>
        </w:rPr>
        <w:t>MODELO DE NOTA DE ELEVACIÓN AL COFECYT</w:t>
      </w:r>
      <w:bookmarkEnd w:id="2"/>
      <w:bookmarkEnd w:id="3"/>
    </w:p>
    <w:p w:rsidR="00A567B3" w:rsidRPr="00A567B3" w:rsidRDefault="00A567B3" w:rsidP="00A567B3">
      <w:pPr>
        <w:ind w:left="720" w:firstLine="708"/>
        <w:contextualSpacing/>
        <w:jc w:val="both"/>
        <w:rPr>
          <w:rFonts w:cs="Arial"/>
          <w:b/>
          <w:caps/>
        </w:rPr>
      </w:pPr>
    </w:p>
    <w:p w:rsidR="00A567B3" w:rsidRPr="00A567B3" w:rsidRDefault="00A567B3" w:rsidP="00A567B3">
      <w:pPr>
        <w:jc w:val="both"/>
        <w:rPr>
          <w:rFonts w:cs="Arial"/>
        </w:rPr>
      </w:pPr>
    </w:p>
    <w:p w:rsidR="00A567B3" w:rsidRPr="00A567B3" w:rsidRDefault="00A567B3" w:rsidP="00A567B3">
      <w:pPr>
        <w:jc w:val="center"/>
        <w:rPr>
          <w:rFonts w:cs="Arial"/>
        </w:rPr>
      </w:pPr>
      <w:r w:rsidRPr="00A567B3">
        <w:rPr>
          <w:rFonts w:cs="Arial"/>
        </w:rPr>
        <w:t>MEMBRETE DEL EMISOR</w:t>
      </w:r>
    </w:p>
    <w:p w:rsidR="007D7E43" w:rsidRDefault="007D7E43" w:rsidP="00A567B3">
      <w:pPr>
        <w:ind w:left="5529" w:right="-142"/>
        <w:contextualSpacing/>
        <w:jc w:val="both"/>
        <w:rPr>
          <w:rFonts w:cs="Arial"/>
        </w:rPr>
      </w:pPr>
    </w:p>
    <w:p w:rsidR="00A567B3" w:rsidRPr="00A567B3" w:rsidRDefault="00A567B3" w:rsidP="00A567B3">
      <w:pPr>
        <w:ind w:left="5529" w:right="-142"/>
        <w:contextualSpacing/>
        <w:jc w:val="both"/>
        <w:rPr>
          <w:rFonts w:cs="Arial"/>
        </w:rPr>
      </w:pPr>
      <w:r w:rsidRPr="00A567B3">
        <w:rPr>
          <w:rFonts w:cs="Arial"/>
        </w:rPr>
        <w:t>Lugar, fecha</w:t>
      </w:r>
    </w:p>
    <w:p w:rsidR="00A567B3" w:rsidRPr="00A567B3" w:rsidRDefault="00525237" w:rsidP="00525237">
      <w:pPr>
        <w:ind w:left="5529" w:right="49"/>
        <w:contextualSpacing/>
        <w:jc w:val="both"/>
        <w:rPr>
          <w:rFonts w:cs="Arial"/>
        </w:rPr>
      </w:pPr>
      <w:r>
        <w:rPr>
          <w:rFonts w:cs="Arial"/>
        </w:rPr>
        <w:t>Convocatoria/ Línea</w:t>
      </w:r>
      <w:proofErr w:type="gramStart"/>
      <w:r>
        <w:rPr>
          <w:rFonts w:cs="Arial"/>
        </w:rPr>
        <w:t xml:space="preserve">: </w:t>
      </w:r>
      <w:r w:rsidR="00A567B3" w:rsidRPr="00A567B3">
        <w:rPr>
          <w:rFonts w:cs="Arial"/>
        </w:rPr>
        <w:t>.……………</w:t>
      </w:r>
      <w:r>
        <w:rPr>
          <w:rFonts w:cs="Arial"/>
        </w:rPr>
        <w:t>………</w:t>
      </w:r>
      <w:proofErr w:type="gramEnd"/>
    </w:p>
    <w:p w:rsidR="00A567B3" w:rsidRPr="00A567B3" w:rsidRDefault="00A567B3" w:rsidP="00A567B3">
      <w:pPr>
        <w:ind w:left="5529" w:right="-142"/>
        <w:contextualSpacing/>
        <w:jc w:val="both"/>
        <w:rPr>
          <w:rFonts w:cs="Arial"/>
        </w:rPr>
      </w:pPr>
      <w:r w:rsidRPr="00A567B3">
        <w:rPr>
          <w:rFonts w:cs="Arial"/>
          <w:i/>
        </w:rPr>
        <w:t>Nombre del proyecto</w:t>
      </w:r>
      <w:r w:rsidR="00525237">
        <w:rPr>
          <w:rFonts w:cs="Arial"/>
        </w:rPr>
        <w:t>: …..</w:t>
      </w:r>
      <w:r w:rsidRPr="00A567B3">
        <w:rPr>
          <w:rFonts w:cs="Arial"/>
        </w:rPr>
        <w:t>……………</w:t>
      </w:r>
      <w:r w:rsidR="00525237">
        <w:rPr>
          <w:rFonts w:cs="Arial"/>
        </w:rPr>
        <w:t>…</w:t>
      </w:r>
    </w:p>
    <w:p w:rsidR="00A567B3" w:rsidRPr="00483266" w:rsidRDefault="00A567B3" w:rsidP="00525237">
      <w:pPr>
        <w:ind w:left="5529" w:right="49"/>
        <w:contextualSpacing/>
        <w:jc w:val="both"/>
        <w:rPr>
          <w:rFonts w:cs="Arial"/>
          <w:lang w:val="pt-PT"/>
        </w:rPr>
      </w:pPr>
      <w:r w:rsidRPr="00483266">
        <w:rPr>
          <w:rFonts w:cs="Arial"/>
          <w:lang w:val="pt-PT"/>
        </w:rPr>
        <w:t>Convenio N</w:t>
      </w:r>
      <w:r w:rsidRPr="00483266">
        <w:rPr>
          <w:rFonts w:cs="Arial"/>
          <w:b/>
          <w:lang w:val="pt-PT"/>
        </w:rPr>
        <w:t xml:space="preserve"> </w:t>
      </w:r>
      <w:r w:rsidRPr="00483266">
        <w:rPr>
          <w:rFonts w:cs="Arial"/>
          <w:lang w:val="pt-PT"/>
        </w:rPr>
        <w:t xml:space="preserve"> ………/…..…</w:t>
      </w:r>
    </w:p>
    <w:p w:rsidR="00A567B3" w:rsidRPr="00483266" w:rsidRDefault="00A567B3" w:rsidP="00A567B3">
      <w:pPr>
        <w:tabs>
          <w:tab w:val="right" w:pos="8931"/>
        </w:tabs>
        <w:ind w:left="5529" w:right="-142"/>
        <w:contextualSpacing/>
        <w:jc w:val="both"/>
        <w:rPr>
          <w:rFonts w:cs="Arial"/>
          <w:lang w:val="pt-PT"/>
        </w:rPr>
      </w:pPr>
      <w:r w:rsidRPr="00483266">
        <w:rPr>
          <w:rFonts w:cs="Arial"/>
          <w:lang w:val="pt-PT"/>
        </w:rPr>
        <w:t>Etapa Rendida Nº</w:t>
      </w:r>
      <w:r w:rsidR="00525237" w:rsidRPr="00483266">
        <w:rPr>
          <w:rFonts w:cs="Arial"/>
          <w:lang w:val="pt-PT"/>
        </w:rPr>
        <w:t xml:space="preserve"> </w:t>
      </w:r>
      <w:r w:rsidRPr="00483266">
        <w:rPr>
          <w:rFonts w:cs="Arial"/>
          <w:lang w:val="pt-PT"/>
        </w:rPr>
        <w:t>……</w:t>
      </w:r>
      <w:r w:rsidRPr="00483266">
        <w:rPr>
          <w:rFonts w:cs="Arial"/>
          <w:lang w:val="pt-PT"/>
        </w:rPr>
        <w:tab/>
      </w:r>
    </w:p>
    <w:p w:rsidR="00A567B3" w:rsidRPr="00B828E7" w:rsidRDefault="00A567B3" w:rsidP="00A567B3">
      <w:pPr>
        <w:tabs>
          <w:tab w:val="right" w:pos="8931"/>
        </w:tabs>
        <w:ind w:left="5529" w:right="-142"/>
        <w:contextualSpacing/>
        <w:jc w:val="both"/>
        <w:rPr>
          <w:rFonts w:cs="Arial"/>
          <w:b/>
        </w:rPr>
      </w:pPr>
      <w:proofErr w:type="spellStart"/>
      <w:r w:rsidRPr="00B828E7">
        <w:rPr>
          <w:b/>
          <w:lang w:val="es-ES_tradnl"/>
        </w:rPr>
        <w:t>Ref</w:t>
      </w:r>
      <w:proofErr w:type="spellEnd"/>
      <w:r w:rsidRPr="00B828E7">
        <w:rPr>
          <w:b/>
          <w:lang w:val="es-ES_tradnl"/>
        </w:rPr>
        <w:t>: Devolución de seguro de caución</w:t>
      </w:r>
    </w:p>
    <w:p w:rsidR="00A567B3" w:rsidRDefault="00A567B3" w:rsidP="00A567B3">
      <w:pPr>
        <w:ind w:left="720" w:hanging="294"/>
        <w:contextualSpacing/>
        <w:jc w:val="both"/>
        <w:rPr>
          <w:rFonts w:cs="Arial"/>
        </w:rPr>
      </w:pP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  <w:b/>
        </w:rPr>
      </w:pPr>
      <w:r w:rsidRPr="00A567B3">
        <w:rPr>
          <w:rFonts w:cs="Arial"/>
        </w:rPr>
        <w:t>SEÑOR</w:t>
      </w: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</w:rPr>
      </w:pPr>
      <w:r w:rsidRPr="00A567B3">
        <w:rPr>
          <w:rFonts w:cs="Arial"/>
        </w:rPr>
        <w:t>SECRETARIO GENERAL DEL COFECYT</w:t>
      </w: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</w:rPr>
      </w:pPr>
      <w:r w:rsidRPr="00A567B3">
        <w:rPr>
          <w:rFonts w:cs="Arial"/>
        </w:rPr>
        <w:t>DR. TOMAS AMEIGEIRAS</w:t>
      </w:r>
      <w:r w:rsidRPr="00A567B3" w:rsidDel="00A93373">
        <w:rPr>
          <w:rFonts w:cs="Arial"/>
        </w:rPr>
        <w:t xml:space="preserve"> </w:t>
      </w: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</w:rPr>
      </w:pPr>
      <w:r w:rsidRPr="00A567B3">
        <w:rPr>
          <w:rFonts w:cs="Arial"/>
        </w:rPr>
        <w:t>GODOY CRUZ Nº 2320 – 4° PISO – EDIFICIO ROJO</w:t>
      </w:r>
      <w:r w:rsidRPr="00A567B3" w:rsidDel="00A93373">
        <w:rPr>
          <w:rFonts w:cs="Arial"/>
        </w:rPr>
        <w:t xml:space="preserve"> </w:t>
      </w: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</w:rPr>
      </w:pPr>
      <w:r w:rsidRPr="00A567B3">
        <w:rPr>
          <w:rFonts w:cs="Arial"/>
        </w:rPr>
        <w:t>(C1425FQD) CIUDAD AUTÓNOMA DE BUENOS AIRES</w:t>
      </w:r>
      <w:r w:rsidRPr="00A567B3" w:rsidDel="00A93373">
        <w:rPr>
          <w:rFonts w:cs="Arial"/>
        </w:rPr>
        <w:t xml:space="preserve"> </w:t>
      </w:r>
    </w:p>
    <w:p w:rsidR="00A567B3" w:rsidRPr="00A567B3" w:rsidRDefault="00A567B3" w:rsidP="00A567B3">
      <w:pPr>
        <w:ind w:left="720" w:hanging="294"/>
        <w:contextualSpacing/>
        <w:jc w:val="both"/>
        <w:rPr>
          <w:rFonts w:cs="Arial"/>
          <w:u w:val="single"/>
        </w:rPr>
      </w:pPr>
      <w:r w:rsidRPr="00A567B3">
        <w:rPr>
          <w:rFonts w:cs="Arial"/>
          <w:u w:val="single"/>
        </w:rPr>
        <w:t xml:space="preserve">S                                           /                                           D </w:t>
      </w:r>
    </w:p>
    <w:p w:rsidR="00A567B3" w:rsidRPr="00674F5F" w:rsidRDefault="00A567B3" w:rsidP="00A567B3">
      <w:pPr>
        <w:ind w:left="720" w:hanging="294"/>
        <w:contextualSpacing/>
        <w:jc w:val="both"/>
        <w:rPr>
          <w:rFonts w:ascii="Arial" w:hAnsi="Arial" w:cs="Arial"/>
        </w:rPr>
      </w:pPr>
    </w:p>
    <w:p w:rsidR="00A567B3" w:rsidRPr="00674F5F" w:rsidRDefault="00A567B3" w:rsidP="00A567B3">
      <w:pPr>
        <w:pStyle w:val="Textoindependiente2"/>
        <w:spacing w:line="276" w:lineRule="auto"/>
        <w:contextualSpacing/>
        <w:rPr>
          <w:rFonts w:cs="Arial"/>
          <w:sz w:val="20"/>
        </w:rPr>
      </w:pPr>
    </w:p>
    <w:p w:rsidR="00B828E7" w:rsidRPr="00B828E7" w:rsidRDefault="00B828E7" w:rsidP="00B828E7">
      <w:pPr>
        <w:ind w:left="720" w:hanging="294"/>
        <w:contextualSpacing/>
        <w:jc w:val="both"/>
        <w:rPr>
          <w:rFonts w:cs="Arial"/>
        </w:rPr>
      </w:pPr>
      <w:r w:rsidRPr="00B828E7">
        <w:rPr>
          <w:rFonts w:cs="Arial"/>
        </w:rPr>
        <w:t>De mi consideración:</w:t>
      </w:r>
    </w:p>
    <w:p w:rsidR="00B828E7" w:rsidRPr="00B828E7" w:rsidRDefault="00B828E7" w:rsidP="00B828E7">
      <w:pPr>
        <w:ind w:left="720" w:hanging="294"/>
        <w:contextualSpacing/>
        <w:jc w:val="both"/>
        <w:rPr>
          <w:rFonts w:cs="Arial"/>
        </w:rPr>
      </w:pPr>
    </w:p>
    <w:p w:rsidR="00B828E7" w:rsidRPr="00B828E7" w:rsidRDefault="00B828E7" w:rsidP="00B828E7">
      <w:pPr>
        <w:ind w:left="426" w:firstLine="1842"/>
        <w:contextualSpacing/>
        <w:jc w:val="both"/>
        <w:rPr>
          <w:rFonts w:cs="Arial"/>
        </w:rPr>
      </w:pPr>
      <w:r w:rsidRPr="00B828E7">
        <w:rPr>
          <w:rFonts w:cs="Arial"/>
        </w:rPr>
        <w:t xml:space="preserve">En el marco de la </w:t>
      </w:r>
      <w:r>
        <w:rPr>
          <w:rFonts w:cs="Arial"/>
        </w:rPr>
        <w:t>línea de financiamiento……....</w:t>
      </w:r>
      <w:r w:rsidRPr="00B828E7">
        <w:rPr>
          <w:rFonts w:cs="Arial"/>
        </w:rPr>
        <w:t>……………nuestr</w:t>
      </w:r>
      <w:r w:rsidR="00525237">
        <w:rPr>
          <w:rFonts w:cs="Arial"/>
        </w:rPr>
        <w:t>o proyecto fue beneficiario</w:t>
      </w:r>
      <w:r w:rsidRPr="00B828E7">
        <w:rPr>
          <w:rFonts w:cs="Arial"/>
        </w:rPr>
        <w:t xml:space="preserve"> del instrumento de referencia, el cual </w:t>
      </w:r>
      <w:r w:rsidR="00525237" w:rsidRPr="00554CB0">
        <w:rPr>
          <w:lang w:val="es-ES_tradnl"/>
        </w:rPr>
        <w:t xml:space="preserve">se encuentra </w:t>
      </w:r>
      <w:r w:rsidR="00525237">
        <w:rPr>
          <w:lang w:val="es-ES_tradnl"/>
        </w:rPr>
        <w:t>aprobado técnica y financieramente en lo que respecta a la primer rendición.</w:t>
      </w:r>
    </w:p>
    <w:p w:rsidR="00B828E7" w:rsidRPr="00B828E7" w:rsidRDefault="00B828E7" w:rsidP="00525237">
      <w:pPr>
        <w:ind w:left="426" w:firstLine="1842"/>
        <w:contextualSpacing/>
        <w:jc w:val="both"/>
        <w:rPr>
          <w:rFonts w:cs="Arial"/>
        </w:rPr>
      </w:pPr>
      <w:r w:rsidRPr="00B828E7">
        <w:rPr>
          <w:rFonts w:cs="Arial"/>
        </w:rPr>
        <w:t>Por tal motiv</w:t>
      </w:r>
      <w:r w:rsidR="00525237">
        <w:rPr>
          <w:rFonts w:cs="Arial"/>
        </w:rPr>
        <w:t xml:space="preserve">o, se solicita la devolución de la póliza del seguro </w:t>
      </w:r>
      <w:r w:rsidRPr="00B828E7">
        <w:rPr>
          <w:rFonts w:cs="Arial"/>
        </w:rPr>
        <w:t>de caución oportunamente presentad</w:t>
      </w:r>
      <w:r w:rsidR="00525237">
        <w:rPr>
          <w:rFonts w:cs="Arial"/>
        </w:rPr>
        <w:t>a</w:t>
      </w:r>
      <w:r w:rsidRPr="00B828E7">
        <w:rPr>
          <w:rFonts w:cs="Arial"/>
        </w:rPr>
        <w:t>.</w:t>
      </w:r>
    </w:p>
    <w:p w:rsidR="00B828E7" w:rsidRPr="00B828E7" w:rsidRDefault="00B828E7" w:rsidP="00B828E7">
      <w:pPr>
        <w:ind w:left="720" w:hanging="294"/>
        <w:contextualSpacing/>
        <w:jc w:val="both"/>
        <w:rPr>
          <w:rFonts w:cs="Arial"/>
        </w:rPr>
      </w:pPr>
    </w:p>
    <w:p w:rsidR="00B828E7" w:rsidRPr="00B828E7" w:rsidRDefault="00B828E7" w:rsidP="00B828E7">
      <w:pPr>
        <w:ind w:left="720" w:hanging="294"/>
        <w:contextualSpacing/>
        <w:jc w:val="both"/>
        <w:rPr>
          <w:rFonts w:cs="Arial"/>
        </w:rPr>
      </w:pPr>
    </w:p>
    <w:p w:rsidR="00B828E7" w:rsidRPr="00B828E7" w:rsidRDefault="00B828E7" w:rsidP="00525237">
      <w:pPr>
        <w:ind w:left="720" w:hanging="294"/>
        <w:contextualSpacing/>
        <w:jc w:val="center"/>
        <w:rPr>
          <w:rFonts w:cs="Arial"/>
        </w:rPr>
      </w:pPr>
      <w:r w:rsidRPr="00B828E7">
        <w:rPr>
          <w:rFonts w:cs="Arial"/>
        </w:rPr>
        <w:t>Atentamente</w:t>
      </w:r>
    </w:p>
    <w:p w:rsidR="00554CB0" w:rsidRPr="00B828E7" w:rsidRDefault="00554CB0" w:rsidP="00B828E7">
      <w:pPr>
        <w:ind w:left="720" w:hanging="294"/>
        <w:contextualSpacing/>
        <w:jc w:val="both"/>
        <w:rPr>
          <w:rFonts w:cs="Arial"/>
        </w:rPr>
      </w:pPr>
    </w:p>
    <w:sectPr w:rsidR="00554CB0" w:rsidRPr="00B82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0C"/>
    <w:rsid w:val="000F4AEA"/>
    <w:rsid w:val="00127FA6"/>
    <w:rsid w:val="002F7E15"/>
    <w:rsid w:val="00426119"/>
    <w:rsid w:val="00483266"/>
    <w:rsid w:val="00525237"/>
    <w:rsid w:val="00554CB0"/>
    <w:rsid w:val="005D7763"/>
    <w:rsid w:val="005E6A76"/>
    <w:rsid w:val="0070630C"/>
    <w:rsid w:val="00757470"/>
    <w:rsid w:val="00771B44"/>
    <w:rsid w:val="007D7E43"/>
    <w:rsid w:val="00933CDE"/>
    <w:rsid w:val="00A567B3"/>
    <w:rsid w:val="00B828E7"/>
    <w:rsid w:val="00C45536"/>
    <w:rsid w:val="00EC2DE4"/>
    <w:rsid w:val="00F33C9A"/>
    <w:rsid w:val="00F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55592-C3BD-42A8-976D-D78A484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67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2DE4"/>
  </w:style>
  <w:style w:type="character" w:styleId="nfasis">
    <w:name w:val="Emphasis"/>
    <w:basedOn w:val="Fuentedeprrafopredeter"/>
    <w:uiPriority w:val="20"/>
    <w:qFormat/>
    <w:rsid w:val="00EC2DE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E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567B3"/>
    <w:rPr>
      <w:rFonts w:ascii="Arial" w:eastAsia="Times New Roman" w:hAnsi="Arial" w:cs="Times New Roman"/>
      <w:sz w:val="28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rsid w:val="00A567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67B3"/>
    <w:rPr>
      <w:rFonts w:ascii="Arial" w:eastAsia="Times New Roman" w:hAnsi="Arial" w:cs="Times New Roman"/>
      <w:sz w:val="24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Viviana Iriart</cp:lastModifiedBy>
  <cp:revision>2</cp:revision>
  <dcterms:created xsi:type="dcterms:W3CDTF">2018-02-16T19:49:00Z</dcterms:created>
  <dcterms:modified xsi:type="dcterms:W3CDTF">2018-02-16T19:49:00Z</dcterms:modified>
</cp:coreProperties>
</file>