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8D0" w:rsidRDefault="00E113DC">
      <w:r>
        <w:rPr>
          <w:noProof/>
        </w:rPr>
        <w:drawing>
          <wp:inline distT="0" distB="0" distL="0" distR="0" wp14:anchorId="033007A1" wp14:editId="1DA55CD4">
            <wp:extent cx="1200150" cy="428625"/>
            <wp:effectExtent l="0" t="0" r="0" b="9525"/>
            <wp:docPr id="1" name="Imagen 1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C" w:rsidRPr="00E113DC" w:rsidRDefault="00E113DC" w:rsidP="001F2351">
      <w:pPr>
        <w:ind w:left="624"/>
        <w:jc w:val="center"/>
        <w:rPr>
          <w:rFonts w:ascii="Arial" w:hAnsi="Arial" w:cs="Arial"/>
          <w:sz w:val="32"/>
          <w:szCs w:val="32"/>
        </w:rPr>
      </w:pPr>
      <w:r w:rsidRPr="00E113DC">
        <w:rPr>
          <w:rFonts w:ascii="Arial" w:hAnsi="Arial" w:cs="Arial"/>
          <w:sz w:val="32"/>
          <w:szCs w:val="32"/>
        </w:rPr>
        <w:t>PUERTO “PLANTA FLUVIAL” PERTENECIENTE A</w:t>
      </w:r>
      <w:r w:rsidR="001F2351">
        <w:rPr>
          <w:rFonts w:ascii="Arial" w:hAnsi="Arial" w:cs="Arial"/>
          <w:sz w:val="32"/>
          <w:szCs w:val="32"/>
        </w:rPr>
        <w:t xml:space="preserve"> YPF </w:t>
      </w:r>
      <w:r w:rsidRPr="00E113DC">
        <w:rPr>
          <w:rFonts w:ascii="Arial" w:hAnsi="Arial" w:cs="Arial"/>
          <w:sz w:val="32"/>
          <w:szCs w:val="32"/>
        </w:rPr>
        <w:t>S.A.</w:t>
      </w:r>
    </w:p>
    <w:p w:rsidR="00E113DC" w:rsidRPr="00E113DC" w:rsidRDefault="00E113DC" w:rsidP="001F2351">
      <w:pPr>
        <w:ind w:left="624"/>
        <w:jc w:val="center"/>
        <w:rPr>
          <w:rFonts w:ascii="Arial" w:hAnsi="Arial" w:cs="Arial"/>
          <w:sz w:val="32"/>
          <w:szCs w:val="32"/>
        </w:rPr>
      </w:pPr>
      <w:r w:rsidRPr="00E113DC">
        <w:rPr>
          <w:rFonts w:ascii="Arial" w:hAnsi="Arial" w:cs="Arial"/>
          <w:sz w:val="32"/>
          <w:szCs w:val="32"/>
        </w:rPr>
        <w:t>PLAN DE CONTINGENCIA COVID-19</w:t>
      </w:r>
      <w:r w:rsidR="00314E77">
        <w:rPr>
          <w:rFonts w:ascii="Arial" w:hAnsi="Arial" w:cs="Arial"/>
          <w:sz w:val="32"/>
          <w:szCs w:val="32"/>
        </w:rPr>
        <w:t xml:space="preserve"> (REV.0)</w:t>
      </w:r>
    </w:p>
    <w:p w:rsidR="00E113DC" w:rsidRDefault="00E113DC"/>
    <w:p w:rsidR="00E113DC" w:rsidRDefault="00E113DC">
      <w:r>
        <w:rPr>
          <w:noProof/>
        </w:rPr>
        <w:drawing>
          <wp:inline distT="0" distB="0" distL="0" distR="0" wp14:anchorId="4E9FBAF5" wp14:editId="48B082F4">
            <wp:extent cx="5810250" cy="398145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C" w:rsidRPr="00E113DC" w:rsidRDefault="00E113DC" w:rsidP="00E113DC">
      <w:pPr>
        <w:jc w:val="center"/>
        <w:rPr>
          <w:rFonts w:ascii="Arial" w:hAnsi="Arial" w:cs="Arial"/>
          <w:sz w:val="24"/>
        </w:rPr>
      </w:pPr>
      <w:r w:rsidRPr="00E113DC">
        <w:rPr>
          <w:rFonts w:ascii="Arial" w:hAnsi="Arial" w:cs="Arial"/>
          <w:sz w:val="24"/>
        </w:rPr>
        <w:t>Explotador: YFP S.A.</w:t>
      </w:r>
    </w:p>
    <w:p w:rsidR="00E113DC" w:rsidRPr="00E113DC" w:rsidRDefault="00E113DC" w:rsidP="00E113DC">
      <w:pPr>
        <w:jc w:val="center"/>
        <w:rPr>
          <w:rFonts w:ascii="Arial" w:hAnsi="Arial" w:cs="Arial"/>
          <w:sz w:val="24"/>
        </w:rPr>
      </w:pPr>
      <w:r w:rsidRPr="00E113DC">
        <w:rPr>
          <w:rFonts w:ascii="Arial" w:hAnsi="Arial" w:cs="Arial"/>
          <w:sz w:val="24"/>
        </w:rPr>
        <w:t xml:space="preserve">Domicilio: Macacha Güemes  515       </w:t>
      </w:r>
    </w:p>
    <w:p w:rsidR="00E113DC" w:rsidRPr="00E113DC" w:rsidRDefault="00E113DC" w:rsidP="00E113DC">
      <w:pPr>
        <w:jc w:val="center"/>
        <w:rPr>
          <w:rFonts w:ascii="Arial" w:hAnsi="Arial" w:cs="Arial"/>
          <w:sz w:val="24"/>
        </w:rPr>
      </w:pPr>
      <w:r w:rsidRPr="00E113DC">
        <w:rPr>
          <w:rFonts w:ascii="Arial" w:hAnsi="Arial" w:cs="Arial"/>
          <w:sz w:val="24"/>
        </w:rPr>
        <w:t>CP 1106- Ciudad Autónoma de Bs. As.</w:t>
      </w: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jc w:val="center"/>
        <w:rPr>
          <w:sz w:val="24"/>
        </w:rPr>
      </w:pPr>
    </w:p>
    <w:p w:rsidR="00E113DC" w:rsidRDefault="00E113DC" w:rsidP="00E113DC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EA522AD" wp14:editId="60302841">
            <wp:extent cx="1200150" cy="428625"/>
            <wp:effectExtent l="0" t="0" r="0" b="9525"/>
            <wp:docPr id="4" name="Imagen 4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C" w:rsidRPr="00E42075" w:rsidRDefault="00E113DC" w:rsidP="00E113DC">
      <w:pPr>
        <w:jc w:val="center"/>
        <w:rPr>
          <w:rFonts w:ascii="Arial" w:hAnsi="Arial" w:cs="Arial"/>
          <w:b/>
          <w:sz w:val="24"/>
        </w:rPr>
      </w:pPr>
      <w:r w:rsidRPr="00E42075">
        <w:rPr>
          <w:rFonts w:ascii="Arial" w:hAnsi="Arial" w:cs="Arial"/>
          <w:b/>
          <w:sz w:val="24"/>
        </w:rPr>
        <w:t>Índice</w:t>
      </w:r>
    </w:p>
    <w:p w:rsidR="00E113DC" w:rsidRPr="00E42075" w:rsidRDefault="00E42075" w:rsidP="00E113DC">
      <w:pPr>
        <w:jc w:val="center"/>
        <w:rPr>
          <w:rFonts w:ascii="Arial" w:hAnsi="Arial" w:cs="Arial"/>
          <w:b/>
          <w:sz w:val="24"/>
        </w:rPr>
      </w:pPr>
      <w:r w:rsidRPr="00E42075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Página</w:t>
      </w:r>
    </w:p>
    <w:p w:rsidR="00E113DC" w:rsidRPr="00E42075" w:rsidRDefault="00E42075" w:rsidP="00E113DC">
      <w:pPr>
        <w:ind w:left="-850"/>
        <w:jc w:val="both"/>
        <w:rPr>
          <w:rFonts w:ascii="Arial" w:hAnsi="Arial" w:cs="Arial"/>
          <w:b/>
          <w:sz w:val="24"/>
        </w:rPr>
      </w:pPr>
      <w:r w:rsidRPr="00E42075">
        <w:rPr>
          <w:rFonts w:ascii="Arial" w:hAnsi="Arial" w:cs="Arial"/>
          <w:b/>
          <w:sz w:val="24"/>
        </w:rPr>
        <w:t xml:space="preserve">I. </w:t>
      </w:r>
      <w:r w:rsidR="00E113DC" w:rsidRPr="00E42075">
        <w:rPr>
          <w:rFonts w:ascii="Arial" w:hAnsi="Arial" w:cs="Arial"/>
          <w:b/>
          <w:sz w:val="24"/>
        </w:rPr>
        <w:t xml:space="preserve">Información General                                                                                             </w:t>
      </w:r>
      <w:r w:rsidRPr="00E42075">
        <w:rPr>
          <w:rFonts w:ascii="Arial" w:hAnsi="Arial" w:cs="Arial"/>
          <w:b/>
          <w:sz w:val="24"/>
        </w:rPr>
        <w:t xml:space="preserve">  3/4</w:t>
      </w:r>
    </w:p>
    <w:p w:rsidR="00E113DC" w:rsidRPr="00E42075" w:rsidRDefault="00E42075" w:rsidP="00E113DC">
      <w:pPr>
        <w:ind w:left="-850"/>
        <w:jc w:val="both"/>
        <w:rPr>
          <w:rFonts w:ascii="Arial" w:hAnsi="Arial" w:cs="Arial"/>
          <w:b/>
          <w:sz w:val="24"/>
        </w:rPr>
      </w:pPr>
      <w:r w:rsidRPr="00E42075">
        <w:rPr>
          <w:rFonts w:ascii="Arial" w:hAnsi="Arial" w:cs="Arial"/>
          <w:b/>
          <w:sz w:val="24"/>
        </w:rPr>
        <w:t xml:space="preserve">II. </w:t>
      </w:r>
      <w:r w:rsidR="00F6009F" w:rsidRPr="00E42075">
        <w:rPr>
          <w:rFonts w:ascii="Arial" w:hAnsi="Arial" w:cs="Arial"/>
          <w:b/>
          <w:sz w:val="24"/>
        </w:rPr>
        <w:t>Objetivo</w:t>
      </w:r>
      <w:r w:rsidR="00E113DC" w:rsidRPr="00E42075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 </w:t>
      </w:r>
      <w:r w:rsidR="00E113DC" w:rsidRPr="00E42075">
        <w:rPr>
          <w:rFonts w:ascii="Arial" w:hAnsi="Arial" w:cs="Arial"/>
          <w:b/>
          <w:sz w:val="24"/>
        </w:rPr>
        <w:t xml:space="preserve">       </w:t>
      </w:r>
      <w:r w:rsidR="00F6009F" w:rsidRPr="00E42075">
        <w:rPr>
          <w:rFonts w:ascii="Arial" w:hAnsi="Arial" w:cs="Arial"/>
          <w:b/>
          <w:sz w:val="24"/>
        </w:rPr>
        <w:t xml:space="preserve"> </w:t>
      </w:r>
      <w:r w:rsidRPr="00E42075">
        <w:rPr>
          <w:rFonts w:ascii="Arial" w:hAnsi="Arial" w:cs="Arial"/>
          <w:b/>
          <w:sz w:val="24"/>
        </w:rPr>
        <w:t>5</w:t>
      </w:r>
    </w:p>
    <w:p w:rsidR="00E113DC" w:rsidRPr="00E42075" w:rsidRDefault="00E42075" w:rsidP="00E113DC">
      <w:pPr>
        <w:ind w:left="-850"/>
        <w:jc w:val="both"/>
        <w:rPr>
          <w:rFonts w:ascii="Arial" w:hAnsi="Arial" w:cs="Arial"/>
          <w:b/>
          <w:sz w:val="24"/>
        </w:rPr>
      </w:pPr>
      <w:r w:rsidRPr="00E42075">
        <w:rPr>
          <w:rFonts w:ascii="Arial" w:hAnsi="Arial" w:cs="Arial"/>
          <w:b/>
          <w:sz w:val="24"/>
        </w:rPr>
        <w:t xml:space="preserve">III. Situaciones que activarán el presente Plan                 </w:t>
      </w:r>
      <w:r w:rsidR="00E113DC" w:rsidRPr="00E42075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 xml:space="preserve"> </w:t>
      </w:r>
      <w:r w:rsidR="00E113DC" w:rsidRPr="00E42075">
        <w:rPr>
          <w:rFonts w:ascii="Arial" w:hAnsi="Arial" w:cs="Arial"/>
          <w:b/>
          <w:sz w:val="24"/>
        </w:rPr>
        <w:t xml:space="preserve">     </w:t>
      </w:r>
      <w:r w:rsidRPr="00E42075">
        <w:rPr>
          <w:rFonts w:ascii="Arial" w:hAnsi="Arial" w:cs="Arial"/>
          <w:b/>
          <w:sz w:val="24"/>
        </w:rPr>
        <w:t xml:space="preserve">  5</w:t>
      </w:r>
    </w:p>
    <w:p w:rsidR="00771C39" w:rsidRDefault="00771C39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Resolución 60/2020 (art.6) Ministerio de Transporte</w:t>
      </w:r>
    </w:p>
    <w:p w:rsidR="00E42075" w:rsidRPr="00E42075" w:rsidRDefault="00747666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="00E42075" w:rsidRPr="00E42075">
        <w:rPr>
          <w:rFonts w:ascii="Arial" w:hAnsi="Arial" w:cs="Arial"/>
          <w:b/>
          <w:sz w:val="24"/>
        </w:rPr>
        <w:t xml:space="preserve">Centros Hospitalarios para el traslado              </w:t>
      </w:r>
      <w:r w:rsidR="00DF35CB">
        <w:rPr>
          <w:rFonts w:ascii="Arial" w:hAnsi="Arial" w:cs="Arial"/>
          <w:b/>
          <w:sz w:val="24"/>
        </w:rPr>
        <w:t xml:space="preserve">  </w:t>
      </w:r>
      <w:r w:rsidR="00E42075" w:rsidRPr="00E42075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 xml:space="preserve">                              </w:t>
      </w:r>
      <w:r w:rsidR="00E42075" w:rsidRPr="00E42075">
        <w:rPr>
          <w:rFonts w:ascii="Arial" w:hAnsi="Arial" w:cs="Arial"/>
          <w:b/>
          <w:sz w:val="24"/>
        </w:rPr>
        <w:t xml:space="preserve"> 6</w:t>
      </w:r>
    </w:p>
    <w:p w:rsidR="00771C39" w:rsidRDefault="00771C39" w:rsidP="00771C39">
      <w:pPr>
        <w:tabs>
          <w:tab w:val="left" w:pos="5280"/>
          <w:tab w:val="left" w:pos="6480"/>
        </w:tabs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b) Disponibilidad de unidades de traslado</w:t>
      </w:r>
      <w:r>
        <w:rPr>
          <w:rFonts w:ascii="Arial" w:hAnsi="Arial" w:cs="Arial"/>
          <w:b/>
          <w:sz w:val="24"/>
        </w:rPr>
        <w:tab/>
        <w:t xml:space="preserve">                                           7</w:t>
      </w:r>
      <w:r>
        <w:rPr>
          <w:rFonts w:ascii="Arial" w:hAnsi="Arial" w:cs="Arial"/>
          <w:b/>
          <w:sz w:val="24"/>
        </w:rPr>
        <w:tab/>
      </w:r>
    </w:p>
    <w:p w:rsidR="00E42075" w:rsidRPr="00E42075" w:rsidRDefault="00771C39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c) </w:t>
      </w:r>
      <w:r w:rsidR="00E42075" w:rsidRPr="00E42075">
        <w:rPr>
          <w:rFonts w:ascii="Arial" w:hAnsi="Arial" w:cs="Arial"/>
          <w:b/>
          <w:sz w:val="24"/>
        </w:rPr>
        <w:t xml:space="preserve"> Lugares de Aislamiento o uso exclusivo en la IP                                               8</w:t>
      </w:r>
    </w:p>
    <w:p w:rsidR="003A703E" w:rsidRDefault="003A703E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</w:t>
      </w:r>
      <w:r w:rsidR="000A573F">
        <w:rPr>
          <w:rFonts w:ascii="Arial" w:hAnsi="Arial" w:cs="Arial"/>
          <w:b/>
          <w:sz w:val="24"/>
        </w:rPr>
        <w:t xml:space="preserve">) </w:t>
      </w:r>
      <w:r>
        <w:rPr>
          <w:rFonts w:ascii="Arial" w:hAnsi="Arial" w:cs="Arial"/>
          <w:b/>
          <w:sz w:val="24"/>
        </w:rPr>
        <w:t>Servicio médico en planta                                                                                     10</w:t>
      </w:r>
    </w:p>
    <w:p w:rsidR="00E42075" w:rsidRPr="00E42075" w:rsidRDefault="003A703E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e) </w:t>
      </w:r>
      <w:r w:rsidR="00E42075" w:rsidRPr="00E42075">
        <w:rPr>
          <w:rFonts w:ascii="Arial" w:hAnsi="Arial" w:cs="Arial"/>
          <w:b/>
          <w:sz w:val="24"/>
        </w:rPr>
        <w:t xml:space="preserve">Corredor Seguro para el traslado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     </w:t>
      </w:r>
      <w:r w:rsidR="000A573F">
        <w:rPr>
          <w:rFonts w:ascii="Arial" w:hAnsi="Arial" w:cs="Arial"/>
          <w:b/>
          <w:sz w:val="24"/>
        </w:rPr>
        <w:t>10</w:t>
      </w:r>
      <w:r w:rsidR="00E42075" w:rsidRPr="00E42075">
        <w:rPr>
          <w:rFonts w:ascii="Arial" w:hAnsi="Arial" w:cs="Arial"/>
          <w:b/>
          <w:sz w:val="24"/>
        </w:rPr>
        <w:t xml:space="preserve">            </w:t>
      </w:r>
    </w:p>
    <w:p w:rsidR="00E113DC" w:rsidRPr="00E42075" w:rsidRDefault="003A703E" w:rsidP="00E113DC">
      <w:pPr>
        <w:ind w:left="-850" w:righ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f)</w:t>
      </w:r>
      <w:r w:rsidR="00E42075" w:rsidRPr="00E42075">
        <w:rPr>
          <w:rFonts w:ascii="Arial" w:hAnsi="Arial" w:cs="Arial"/>
          <w:b/>
          <w:sz w:val="24"/>
        </w:rPr>
        <w:t xml:space="preserve">I. Desembarco y embarco de personas                                                                </w:t>
      </w:r>
      <w:r>
        <w:rPr>
          <w:rFonts w:ascii="Arial" w:hAnsi="Arial" w:cs="Arial"/>
          <w:b/>
          <w:sz w:val="24"/>
        </w:rPr>
        <w:t xml:space="preserve">  </w:t>
      </w:r>
      <w:r w:rsidR="00E42075" w:rsidRPr="00E42075">
        <w:rPr>
          <w:rFonts w:ascii="Arial" w:hAnsi="Arial" w:cs="Arial"/>
          <w:b/>
          <w:sz w:val="24"/>
        </w:rPr>
        <w:t xml:space="preserve">10                                                                              </w:t>
      </w:r>
      <w:r w:rsidR="00E113DC" w:rsidRPr="00E42075">
        <w:rPr>
          <w:rFonts w:ascii="Arial" w:hAnsi="Arial" w:cs="Arial"/>
          <w:b/>
          <w:sz w:val="24"/>
        </w:rPr>
        <w:t xml:space="preserve">                                   </w:t>
      </w:r>
      <w:r w:rsidR="00E42075" w:rsidRPr="00E42075">
        <w:rPr>
          <w:rFonts w:ascii="Arial" w:hAnsi="Arial" w:cs="Arial"/>
          <w:b/>
          <w:sz w:val="24"/>
        </w:rPr>
        <w:t xml:space="preserve">                   </w:t>
      </w:r>
    </w:p>
    <w:p w:rsidR="00E42075" w:rsidRDefault="003A703E" w:rsidP="00E113DC">
      <w:pPr>
        <w:ind w:left="-850" w:righ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g)</w:t>
      </w:r>
      <w:r w:rsidR="00E42075" w:rsidRPr="005A6987">
        <w:rPr>
          <w:rFonts w:ascii="Arial" w:hAnsi="Arial" w:cs="Arial"/>
          <w:b/>
          <w:sz w:val="24"/>
          <w:szCs w:val="24"/>
        </w:rPr>
        <w:t>. Lugares donde se encuentran los elementos de higiene y equipos</w:t>
      </w:r>
      <w:r w:rsidR="00E42075">
        <w:rPr>
          <w:rFonts w:ascii="Arial" w:hAnsi="Arial" w:cs="Arial"/>
          <w:b/>
          <w:sz w:val="24"/>
          <w:szCs w:val="24"/>
        </w:rPr>
        <w:t xml:space="preserve">                10</w:t>
      </w:r>
    </w:p>
    <w:p w:rsidR="00E42075" w:rsidRDefault="00E42075" w:rsidP="00E113DC">
      <w:pPr>
        <w:ind w:left="-850" w:right="-567"/>
        <w:jc w:val="both"/>
        <w:rPr>
          <w:rFonts w:ascii="Arial" w:hAnsi="Arial" w:cs="Arial"/>
          <w:sz w:val="24"/>
        </w:rPr>
      </w:pPr>
      <w:r w:rsidRPr="005A6987">
        <w:rPr>
          <w:rFonts w:ascii="Arial" w:hAnsi="Arial" w:cs="Arial"/>
          <w:b/>
          <w:sz w:val="24"/>
          <w:szCs w:val="24"/>
        </w:rPr>
        <w:t xml:space="preserve"> de protección personal</w:t>
      </w:r>
    </w:p>
    <w:p w:rsidR="00E42075" w:rsidRDefault="00400626" w:rsidP="00E42075">
      <w:pPr>
        <w:ind w:left="-850" w:righ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h)</w:t>
      </w:r>
      <w:r w:rsidR="00E42075" w:rsidRPr="0024740F">
        <w:rPr>
          <w:rFonts w:ascii="Arial" w:hAnsi="Arial" w:cs="Arial"/>
          <w:b/>
          <w:sz w:val="24"/>
          <w:szCs w:val="24"/>
        </w:rPr>
        <w:t>. Procedimiento control de ingreso a planta/buque y certificados</w:t>
      </w:r>
      <w:r w:rsidR="00E42075">
        <w:rPr>
          <w:rFonts w:ascii="Arial" w:hAnsi="Arial" w:cs="Arial"/>
          <w:b/>
          <w:sz w:val="24"/>
          <w:szCs w:val="24"/>
        </w:rPr>
        <w:t xml:space="preserve">                     1</w:t>
      </w:r>
      <w:r>
        <w:rPr>
          <w:rFonts w:ascii="Arial" w:hAnsi="Arial" w:cs="Arial"/>
          <w:b/>
          <w:sz w:val="24"/>
          <w:szCs w:val="24"/>
        </w:rPr>
        <w:t>1</w:t>
      </w:r>
      <w:r w:rsidR="00E113DC" w:rsidRPr="00E113DC">
        <w:rPr>
          <w:rFonts w:ascii="Arial" w:hAnsi="Arial" w:cs="Arial"/>
          <w:sz w:val="24"/>
        </w:rPr>
        <w:t xml:space="preserve">  </w:t>
      </w:r>
    </w:p>
    <w:p w:rsidR="00E42075" w:rsidRDefault="00400626" w:rsidP="00E42075">
      <w:pPr>
        <w:ind w:left="-850" w:righ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i)</w:t>
      </w:r>
      <w:r w:rsidR="00E42075" w:rsidRPr="00E42075">
        <w:rPr>
          <w:rFonts w:ascii="Arial" w:hAnsi="Arial" w:cs="Arial"/>
          <w:b/>
          <w:sz w:val="24"/>
          <w:szCs w:val="24"/>
        </w:rPr>
        <w:t xml:space="preserve">. Control </w:t>
      </w:r>
      <w:r w:rsidR="00E42075">
        <w:rPr>
          <w:rFonts w:ascii="Arial" w:hAnsi="Arial" w:cs="Arial"/>
          <w:b/>
          <w:sz w:val="24"/>
          <w:szCs w:val="24"/>
        </w:rPr>
        <w:t>de certificado descargas de Resi</w:t>
      </w:r>
      <w:r w:rsidR="00E42075" w:rsidRPr="00E42075">
        <w:rPr>
          <w:rFonts w:ascii="Arial" w:hAnsi="Arial" w:cs="Arial"/>
          <w:b/>
          <w:sz w:val="24"/>
          <w:szCs w:val="24"/>
        </w:rPr>
        <w:t>duos en buques</w:t>
      </w:r>
      <w:r w:rsidR="00E42075">
        <w:rPr>
          <w:rFonts w:ascii="Arial" w:hAnsi="Arial" w:cs="Arial"/>
          <w:b/>
          <w:sz w:val="24"/>
          <w:szCs w:val="24"/>
        </w:rPr>
        <w:t xml:space="preserve">        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E42075">
        <w:rPr>
          <w:rFonts w:ascii="Arial" w:hAnsi="Arial" w:cs="Arial"/>
          <w:b/>
          <w:sz w:val="24"/>
          <w:szCs w:val="24"/>
        </w:rPr>
        <w:t xml:space="preserve">              11</w:t>
      </w:r>
    </w:p>
    <w:p w:rsidR="00400626" w:rsidRDefault="00400626" w:rsidP="00E42075">
      <w:pPr>
        <w:ind w:left="-850" w:righ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j) Medidas de desinfección</w:t>
      </w:r>
      <w:r w:rsidR="0046687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12</w:t>
      </w:r>
    </w:p>
    <w:p w:rsidR="00E42075" w:rsidRPr="00E42075" w:rsidRDefault="0046687E" w:rsidP="00E42075">
      <w:pPr>
        <w:ind w:left="-850" w:righ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k)</w:t>
      </w:r>
      <w:r w:rsidR="00E42075" w:rsidRPr="00E42075">
        <w:rPr>
          <w:rFonts w:ascii="Arial" w:hAnsi="Arial" w:cs="Arial"/>
          <w:b/>
          <w:sz w:val="24"/>
          <w:szCs w:val="24"/>
        </w:rPr>
        <w:t>. -Medidas de disposición final de residuos patológicos</w:t>
      </w:r>
      <w:r w:rsidR="00E42075">
        <w:rPr>
          <w:rFonts w:ascii="Arial" w:hAnsi="Arial" w:cs="Arial"/>
          <w:b/>
          <w:sz w:val="24"/>
          <w:szCs w:val="24"/>
        </w:rPr>
        <w:t xml:space="preserve">               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4207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</w:p>
    <w:p w:rsidR="00E113DC" w:rsidRPr="00E113DC" w:rsidRDefault="00E113DC" w:rsidP="00E42075">
      <w:pPr>
        <w:ind w:left="-850" w:right="-567"/>
        <w:jc w:val="both"/>
        <w:rPr>
          <w:rFonts w:ascii="Arial" w:hAnsi="Arial" w:cs="Arial"/>
          <w:sz w:val="24"/>
        </w:rPr>
      </w:pPr>
    </w:p>
    <w:p w:rsidR="00E113DC" w:rsidRPr="00E113DC" w:rsidRDefault="00E113DC" w:rsidP="00E113DC">
      <w:pPr>
        <w:jc w:val="center"/>
        <w:rPr>
          <w:rFonts w:ascii="Arial" w:hAnsi="Arial" w:cs="Arial"/>
          <w:sz w:val="24"/>
        </w:rPr>
      </w:pPr>
    </w:p>
    <w:p w:rsidR="00E113DC" w:rsidRPr="00E113DC" w:rsidRDefault="00E113DC">
      <w:pPr>
        <w:rPr>
          <w:rFonts w:ascii="Arial" w:hAnsi="Arial" w:cs="Arial"/>
        </w:rPr>
      </w:pPr>
    </w:p>
    <w:p w:rsidR="00E113DC" w:rsidRPr="00E113DC" w:rsidRDefault="00E113DC">
      <w:pPr>
        <w:rPr>
          <w:rFonts w:ascii="Arial" w:hAnsi="Arial" w:cs="Arial"/>
        </w:rPr>
      </w:pPr>
    </w:p>
    <w:p w:rsidR="00E113DC" w:rsidRPr="00E113DC" w:rsidRDefault="00E113DC">
      <w:pPr>
        <w:rPr>
          <w:rFonts w:ascii="Arial" w:hAnsi="Arial" w:cs="Arial"/>
        </w:rPr>
      </w:pPr>
    </w:p>
    <w:p w:rsidR="00E113DC" w:rsidRPr="00E113DC" w:rsidRDefault="00E113DC">
      <w:pPr>
        <w:rPr>
          <w:rFonts w:ascii="Arial" w:hAnsi="Arial" w:cs="Arial"/>
        </w:rPr>
      </w:pPr>
    </w:p>
    <w:p w:rsidR="00E113DC" w:rsidRDefault="00E113DC">
      <w:pPr>
        <w:rPr>
          <w:rFonts w:ascii="Arial" w:hAnsi="Arial" w:cs="Arial"/>
        </w:rPr>
      </w:pPr>
    </w:p>
    <w:p w:rsidR="00E42075" w:rsidRDefault="00E42075">
      <w:pPr>
        <w:rPr>
          <w:rFonts w:ascii="Arial" w:hAnsi="Arial" w:cs="Arial"/>
        </w:rPr>
      </w:pPr>
    </w:p>
    <w:p w:rsidR="00E42075" w:rsidRDefault="00E42075">
      <w:pPr>
        <w:rPr>
          <w:rFonts w:ascii="Arial" w:hAnsi="Arial" w:cs="Arial"/>
        </w:rPr>
      </w:pPr>
    </w:p>
    <w:p w:rsidR="00E42075" w:rsidRDefault="00E42075">
      <w:pPr>
        <w:rPr>
          <w:rFonts w:ascii="Arial" w:hAnsi="Arial" w:cs="Arial"/>
        </w:rPr>
      </w:pPr>
    </w:p>
    <w:p w:rsidR="00E113DC" w:rsidRPr="00E113DC" w:rsidRDefault="00E113DC">
      <w:pPr>
        <w:rPr>
          <w:rFonts w:ascii="Arial" w:hAnsi="Arial" w:cs="Arial"/>
        </w:rPr>
      </w:pPr>
      <w:r w:rsidRPr="00E113D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4F502045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428625"/>
            <wp:effectExtent l="0" t="0" r="0" b="9525"/>
            <wp:wrapSquare wrapText="bothSides"/>
            <wp:docPr id="3" name="Imagen 3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7271">
        <w:rPr>
          <w:rFonts w:ascii="Arial" w:hAnsi="Arial" w:cs="Arial"/>
        </w:rPr>
        <w:br w:type="textWrapping" w:clear="all"/>
      </w:r>
    </w:p>
    <w:p w:rsidR="00E113DC" w:rsidRPr="00BD3C3C" w:rsidRDefault="00E113DC" w:rsidP="00E113DC">
      <w:pPr>
        <w:pStyle w:val="Prrafodelista"/>
        <w:numPr>
          <w:ilvl w:val="0"/>
          <w:numId w:val="2"/>
        </w:numPr>
        <w:ind w:right="-567"/>
        <w:rPr>
          <w:rFonts w:cs="Arial"/>
          <w:sz w:val="20"/>
          <w:szCs w:val="20"/>
          <w:lang w:val="es-AR"/>
        </w:rPr>
      </w:pPr>
      <w:r w:rsidRPr="00BD3C3C">
        <w:rPr>
          <w:rFonts w:cs="Arial"/>
          <w:sz w:val="20"/>
          <w:szCs w:val="20"/>
          <w:lang w:val="es-AR"/>
        </w:rPr>
        <w:t>Información General</w:t>
      </w:r>
    </w:p>
    <w:p w:rsidR="00E113DC" w:rsidRPr="00E113DC" w:rsidRDefault="00E113DC" w:rsidP="00E113DC">
      <w:pPr>
        <w:ind w:left="-850" w:right="-567"/>
        <w:jc w:val="center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sz w:val="20"/>
          <w:szCs w:val="20"/>
        </w:rPr>
        <w:t>Ubicación</w:t>
      </w:r>
    </w:p>
    <w:p w:rsidR="00E113DC" w:rsidRPr="00E113DC" w:rsidRDefault="00E113DC" w:rsidP="00E113DC">
      <w:pPr>
        <w:ind w:left="-850" w:right="-567"/>
        <w:jc w:val="both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125730</wp:posOffset>
                </wp:positionV>
                <wp:extent cx="6591300" cy="1905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6944A" id="Conector recto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55pt,9.9pt" to="477.4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:rsidR="00E113DC" w:rsidRPr="00E113DC" w:rsidRDefault="00E113DC" w:rsidP="00E113DC">
      <w:pPr>
        <w:tabs>
          <w:tab w:val="left" w:pos="2220"/>
        </w:tabs>
        <w:ind w:left="-850" w:right="-567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231775</wp:posOffset>
                </wp:positionV>
                <wp:extent cx="6591300" cy="1905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99203" id="Conector recto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25pt,18.25pt" to="477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Domicilio:</w:t>
      </w:r>
      <w:r w:rsidRPr="00E113DC">
        <w:rPr>
          <w:rFonts w:ascii="Arial" w:hAnsi="Arial" w:cs="Arial"/>
          <w:b/>
          <w:sz w:val="20"/>
          <w:szCs w:val="20"/>
        </w:rPr>
        <w:t xml:space="preserve"> Calle Gral. Mosconi 2992</w:t>
      </w:r>
    </w:p>
    <w:p w:rsidR="00E113DC" w:rsidRPr="00E113DC" w:rsidRDefault="00E113DC" w:rsidP="00E113DC">
      <w:pPr>
        <w:ind w:left="-850" w:right="-567"/>
        <w:jc w:val="both"/>
        <w:rPr>
          <w:rFonts w:ascii="Arial" w:hAnsi="Arial" w:cs="Arial"/>
          <w:b/>
          <w:sz w:val="20"/>
          <w:szCs w:val="20"/>
        </w:rPr>
      </w:pPr>
    </w:p>
    <w:p w:rsidR="00E113DC" w:rsidRPr="00E113DC" w:rsidRDefault="00E113DC" w:rsidP="00E113DC">
      <w:pPr>
        <w:ind w:left="-850" w:right="-567"/>
        <w:jc w:val="both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180975</wp:posOffset>
                </wp:positionV>
                <wp:extent cx="6515100" cy="9525"/>
                <wp:effectExtent l="0" t="0" r="19050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DBC12" id="Conector recto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05pt,14.25pt" to="472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Localidad</w:t>
      </w:r>
      <w:r w:rsidRPr="00E113DC">
        <w:rPr>
          <w:rFonts w:ascii="Arial" w:hAnsi="Arial" w:cs="Arial"/>
          <w:b/>
          <w:sz w:val="20"/>
          <w:szCs w:val="20"/>
        </w:rPr>
        <w:t xml:space="preserve">: San Lorenzo                                                                        </w: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Provincia</w:t>
      </w:r>
      <w:r w:rsidRPr="00E113DC">
        <w:rPr>
          <w:rFonts w:ascii="Arial" w:hAnsi="Arial" w:cs="Arial"/>
          <w:b/>
          <w:sz w:val="20"/>
          <w:szCs w:val="20"/>
        </w:rPr>
        <w:t>: Santa Fe</w:t>
      </w:r>
    </w:p>
    <w:p w:rsidR="00E113DC" w:rsidRPr="00E113DC" w:rsidRDefault="00E113DC" w:rsidP="00E113DC">
      <w:pPr>
        <w:ind w:left="-850" w:right="-567"/>
        <w:jc w:val="both"/>
        <w:rPr>
          <w:rFonts w:ascii="Arial" w:hAnsi="Arial" w:cs="Arial"/>
          <w:b/>
          <w:sz w:val="20"/>
          <w:szCs w:val="20"/>
        </w:rPr>
      </w:pPr>
    </w:p>
    <w:p w:rsidR="00E113DC" w:rsidRPr="00E113DC" w:rsidRDefault="00E113DC" w:rsidP="00E113DC">
      <w:pPr>
        <w:ind w:left="-850" w:right="-567"/>
        <w:jc w:val="both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212725</wp:posOffset>
                </wp:positionV>
                <wp:extent cx="6591300" cy="19050"/>
                <wp:effectExtent l="0" t="0" r="19050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27126" id="Conector recto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75pt,16.75pt" to="479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C.P.</w:t>
      </w:r>
      <w:r w:rsidRPr="00E113DC">
        <w:rPr>
          <w:rFonts w:ascii="Arial" w:hAnsi="Arial" w:cs="Arial"/>
          <w:b/>
          <w:sz w:val="20"/>
          <w:szCs w:val="20"/>
        </w:rPr>
        <w:t xml:space="preserve"> 2200                                         </w: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Latitud</w:t>
      </w:r>
      <w:r w:rsidRPr="00E113DC">
        <w:rPr>
          <w:rFonts w:ascii="Arial" w:hAnsi="Arial" w:cs="Arial"/>
          <w:b/>
          <w:sz w:val="20"/>
          <w:szCs w:val="20"/>
        </w:rPr>
        <w:t xml:space="preserve">: 32° 44´ Sur                      </w:t>
      </w:r>
      <w:r w:rsidRPr="00E113DC">
        <w:rPr>
          <w:rFonts w:ascii="Arial" w:hAnsi="Arial" w:cs="Arial"/>
          <w:b/>
          <w:sz w:val="20"/>
          <w:szCs w:val="20"/>
          <w:highlight w:val="lightGray"/>
        </w:rPr>
        <w:t>Longitud:</w:t>
      </w:r>
      <w:r w:rsidRPr="00E113DC">
        <w:rPr>
          <w:rFonts w:ascii="Arial" w:hAnsi="Arial" w:cs="Arial"/>
          <w:b/>
          <w:sz w:val="20"/>
          <w:szCs w:val="20"/>
        </w:rPr>
        <w:t xml:space="preserve"> 60° 43´ Oeste</w:t>
      </w:r>
    </w:p>
    <w:p w:rsidR="00E113DC" w:rsidRDefault="00E113DC" w:rsidP="00E113DC">
      <w:pPr>
        <w:jc w:val="center"/>
        <w:rPr>
          <w:rFonts w:ascii="Arial" w:hAnsi="Arial" w:cs="Arial"/>
          <w:sz w:val="20"/>
          <w:szCs w:val="20"/>
        </w:rPr>
      </w:pPr>
    </w:p>
    <w:p w:rsidR="00E113DC" w:rsidRPr="00E113DC" w:rsidRDefault="00E113DC" w:rsidP="00E113DC">
      <w:pPr>
        <w:jc w:val="center"/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sz w:val="20"/>
          <w:szCs w:val="20"/>
        </w:rPr>
        <w:t>Actividades</w:t>
      </w: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3119"/>
        <w:gridCol w:w="7088"/>
      </w:tblGrid>
      <w:tr w:rsidR="00E113DC" w:rsidRPr="00E113DC" w:rsidTr="00E113DC">
        <w:trPr>
          <w:trHeight w:val="3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>Actividad Principal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>Cereales, Hidrocarburos, aceites, Minerales, etc.</w:t>
            </w:r>
          </w:p>
        </w:tc>
      </w:tr>
      <w:tr w:rsidR="00E113DC" w:rsidRPr="00E113DC" w:rsidTr="00E113DC">
        <w:trPr>
          <w:trHeight w:val="310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C" w:rsidRPr="00E113DC" w:rsidRDefault="00E113DC">
            <w:pPr>
              <w:rPr>
                <w:rFonts w:ascii="Arial" w:hAnsi="Arial" w:cs="Arial"/>
                <w:b/>
                <w:highlight w:val="lightGray"/>
                <w:u w:val="single"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highlight w:val="lightGray"/>
                <w:lang w:eastAsia="es-AR"/>
              </w:rPr>
            </w:pPr>
          </w:p>
          <w:p w:rsidR="00E113DC" w:rsidRPr="00E113DC" w:rsidRDefault="00E113DC">
            <w:pPr>
              <w:ind w:left="-113"/>
              <w:jc w:val="center"/>
              <w:rPr>
                <w:rFonts w:ascii="Arial" w:hAnsi="Arial" w:cs="Arial"/>
                <w:b/>
                <w:highlight w:val="lightGray"/>
                <w:lang w:eastAsia="es-AR"/>
              </w:rPr>
            </w:pP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Tipos de Buques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C" w:rsidRPr="00E113DC" w:rsidRDefault="00C32A58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22226</wp:posOffset>
                      </wp:positionV>
                      <wp:extent cx="9525" cy="4191000"/>
                      <wp:effectExtent l="0" t="0" r="28575" b="1905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419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CAB52" id="Conector recto 2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5pt,1.75pt" to="316.3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3176</wp:posOffset>
                      </wp:positionV>
                      <wp:extent cx="47625" cy="4210050"/>
                      <wp:effectExtent l="0" t="0" r="28575" b="19050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421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E9BAC3" id="Conector recto 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55pt,.25pt" to="166.3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-6350</wp:posOffset>
                      </wp:positionV>
                      <wp:extent cx="28575" cy="4238625"/>
                      <wp:effectExtent l="0" t="0" r="28575" b="28575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423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A7136" id="Conector recto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pt,-.5pt" to="129.55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113DC" w:rsidRPr="00E113DC">
              <w:rPr>
                <w:rFonts w:ascii="Arial" w:hAnsi="Arial" w:cs="Arial"/>
                <w:b/>
                <w:lang w:eastAsia="es-AR"/>
              </w:rPr>
              <w:t xml:space="preserve">Graneleros                                 </w:t>
            </w:r>
            <w:r w:rsidR="00E113DC">
              <w:rPr>
                <w:rFonts w:ascii="Arial" w:hAnsi="Arial" w:cs="Arial"/>
                <w:b/>
                <w:lang w:eastAsia="es-AR"/>
              </w:rPr>
              <w:t xml:space="preserve">           </w:t>
            </w:r>
            <w:r w:rsidR="00E113DC" w:rsidRPr="00E113DC">
              <w:rPr>
                <w:rFonts w:ascii="Arial" w:hAnsi="Arial" w:cs="Arial"/>
                <w:b/>
                <w:lang w:eastAsia="es-AR"/>
              </w:rPr>
              <w:t xml:space="preserve"> Portacontenedores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175895</wp:posOffset>
                      </wp:positionV>
                      <wp:extent cx="4467225" cy="19050"/>
                      <wp:effectExtent l="0" t="0" r="28575" b="1905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672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E2B55" id="Conector recto 3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13.85pt" to="348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113DC" w:rsidRDefault="00E113DC">
            <w:pPr>
              <w:rPr>
                <w:rFonts w:ascii="Arial" w:hAnsi="Arial" w:cs="Arial"/>
                <w:b/>
                <w:highlight w:val="lightGray"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Petroleros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</w:t>
            </w:r>
            <w:r>
              <w:rPr>
                <w:rFonts w:ascii="Arial" w:hAnsi="Arial" w:cs="Arial"/>
                <w:b/>
                <w:lang w:eastAsia="es-AR"/>
              </w:rPr>
              <w:t xml:space="preserve">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  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X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</w:t>
            </w:r>
            <w:r>
              <w:rPr>
                <w:rFonts w:ascii="Arial" w:hAnsi="Arial" w:cs="Arial"/>
                <w:b/>
                <w:lang w:eastAsia="es-AR"/>
              </w:rPr>
              <w:t xml:space="preserve">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Carga General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168275</wp:posOffset>
                      </wp:positionV>
                      <wp:extent cx="4457700" cy="0"/>
                      <wp:effectExtent l="0" t="0" r="0" b="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E56AA" id="Conector recto 3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13.25pt" to="346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Quimiqueros          </w:t>
            </w:r>
            <w:r>
              <w:rPr>
                <w:rFonts w:ascii="Arial" w:hAnsi="Arial" w:cs="Arial"/>
                <w:b/>
                <w:lang w:eastAsia="es-AR"/>
              </w:rPr>
              <w:t xml:space="preserve">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</w:t>
            </w:r>
            <w:r>
              <w:rPr>
                <w:rFonts w:ascii="Arial" w:hAnsi="Arial" w:cs="Arial"/>
                <w:b/>
                <w:lang w:eastAsia="es-AR"/>
              </w:rPr>
              <w:t xml:space="preserve">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Pasajeros           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191135</wp:posOffset>
                      </wp:positionV>
                      <wp:extent cx="4438650" cy="19050"/>
                      <wp:effectExtent l="0" t="0" r="19050" b="1905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86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E46CEA" id="Conector recto 3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5.05pt" to="348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222250</wp:posOffset>
                      </wp:positionV>
                      <wp:extent cx="4438650" cy="19050"/>
                      <wp:effectExtent l="0" t="0" r="19050" b="19050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86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256A3" id="Conector recto 3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7.5pt" to="34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Gaseros     </w:t>
            </w:r>
            <w:r>
              <w:rPr>
                <w:rFonts w:ascii="Arial" w:hAnsi="Arial" w:cs="Arial"/>
                <w:b/>
                <w:lang w:eastAsia="es-AR"/>
              </w:rPr>
              <w:t xml:space="preserve">  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                  Pesqueros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No captados por Regla    </w:t>
            </w:r>
            <w:r>
              <w:rPr>
                <w:rFonts w:ascii="Arial" w:hAnsi="Arial" w:cs="Arial"/>
                <w:b/>
                <w:lang w:eastAsia="es-AR"/>
              </w:rPr>
              <w:t xml:space="preserve">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Barcazas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</w:t>
            </w:r>
            <w:r>
              <w:rPr>
                <w:rFonts w:ascii="Arial" w:hAnsi="Arial" w:cs="Arial"/>
                <w:b/>
                <w:lang w:eastAsia="es-AR"/>
              </w:rPr>
              <w:t xml:space="preserve">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        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X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>XI-2/2 1.1</w:t>
            </w:r>
          </w:p>
        </w:tc>
      </w:tr>
      <w:tr w:rsidR="00E113DC" w:rsidRPr="00E113DC" w:rsidTr="00E113DC">
        <w:trPr>
          <w:trHeight w:val="35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C" w:rsidRPr="00E113DC" w:rsidRDefault="00E113DC">
            <w:pPr>
              <w:rPr>
                <w:rFonts w:ascii="Arial" w:hAnsi="Arial" w:cs="Arial"/>
                <w:b/>
                <w:u w:val="single"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jc w:val="center"/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Servicios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Provisiones                                  </w:t>
            </w:r>
            <w:r>
              <w:rPr>
                <w:rFonts w:ascii="Arial" w:hAnsi="Arial" w:cs="Arial"/>
                <w:b/>
                <w:lang w:eastAsia="es-AR"/>
              </w:rPr>
              <w:t xml:space="preserve"> 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Recepción de agua de 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                                  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X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</w:t>
            </w:r>
            <w:r>
              <w:rPr>
                <w:rFonts w:ascii="Arial" w:hAnsi="Arial" w:cs="Arial"/>
                <w:b/>
                <w:lang w:eastAsia="es-AR"/>
              </w:rPr>
              <w:t xml:space="preserve">       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>lastre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u w:val="single"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73025</wp:posOffset>
                      </wp:positionV>
                      <wp:extent cx="4486275" cy="0"/>
                      <wp:effectExtent l="0" t="0" r="0" b="0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86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FFCD40" id="Conector recto 34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5.75pt" to="347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345440</wp:posOffset>
                      </wp:positionV>
                      <wp:extent cx="4457700" cy="19050"/>
                      <wp:effectExtent l="0" t="0" r="19050" b="19050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577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4908C" id="Conector recto 3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27.2pt" to="346.3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887095</wp:posOffset>
                      </wp:positionV>
                      <wp:extent cx="4438650" cy="19050"/>
                      <wp:effectExtent l="0" t="0" r="19050" b="19050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86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B1F39" id="Conector recto 3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69.85pt" to="348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>Agua potable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      </w:t>
            </w:r>
            <w:r w:rsidR="00C32A58">
              <w:rPr>
                <w:rFonts w:ascii="Arial" w:hAnsi="Arial" w:cs="Arial"/>
                <w:b/>
                <w:lang w:eastAsia="es-AR"/>
              </w:rPr>
              <w:t xml:space="preserve"> 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       Comunicaciones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Recepción de basura                  </w:t>
            </w:r>
            <w:r w:rsidR="00C32A58">
              <w:rPr>
                <w:rFonts w:ascii="Arial" w:hAnsi="Arial" w:cs="Arial"/>
                <w:b/>
                <w:lang w:eastAsia="es-AR"/>
              </w:rPr>
              <w:t xml:space="preserve">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 xml:space="preserve">Combustibles </w:t>
            </w:r>
            <w:r w:rsidR="00C32A58">
              <w:rPr>
                <w:rFonts w:ascii="Arial" w:hAnsi="Arial" w:cs="Arial"/>
                <w:b/>
                <w:highlight w:val="lightGray"/>
                <w:lang w:eastAsia="es-AR"/>
              </w:rPr>
              <w:t xml:space="preserve">     </w:t>
            </w:r>
            <w:r w:rsidRPr="00E113DC">
              <w:rPr>
                <w:rFonts w:ascii="Arial" w:hAnsi="Arial" w:cs="Arial"/>
                <w:b/>
                <w:highlight w:val="lightGray"/>
                <w:lang w:eastAsia="es-AR"/>
              </w:rPr>
              <w:t xml:space="preserve">                    X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C32A58" w:rsidRDefault="00C32A58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Recepción de sludge/             </w:t>
            </w:r>
            <w:r w:rsidR="00C32A58">
              <w:rPr>
                <w:rFonts w:ascii="Arial" w:hAnsi="Arial" w:cs="Arial"/>
                <w:b/>
                <w:lang w:eastAsia="es-AR"/>
              </w:rPr>
              <w:t xml:space="preserve">              </w:t>
            </w:r>
            <w:r w:rsidRPr="00E113DC">
              <w:rPr>
                <w:rFonts w:ascii="Arial" w:hAnsi="Arial" w:cs="Arial"/>
                <w:b/>
                <w:lang w:eastAsia="es-AR"/>
              </w:rPr>
              <w:t xml:space="preserve">      Amarre (*)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194945</wp:posOffset>
                      </wp:positionV>
                      <wp:extent cx="4457700" cy="0"/>
                      <wp:effectExtent l="0" t="0" r="0" b="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21221" id="Conector recto 3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15.35pt" to="347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113DC">
              <w:rPr>
                <w:rFonts w:ascii="Arial" w:hAnsi="Arial" w:cs="Arial"/>
                <w:b/>
                <w:lang w:eastAsia="es-AR"/>
              </w:rPr>
              <w:t>Slop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Recepción de aguas                   </w:t>
            </w:r>
            <w:r w:rsidR="00C32A58">
              <w:rPr>
                <w:rFonts w:ascii="Arial" w:hAnsi="Arial" w:cs="Arial"/>
                <w:b/>
                <w:lang w:eastAsia="es-AR"/>
              </w:rPr>
              <w:t xml:space="preserve">                Remolques</w:t>
            </w:r>
          </w:p>
          <w:p w:rsidR="00E113DC" w:rsidRPr="00E113DC" w:rsidRDefault="00E113DC">
            <w:pPr>
              <w:rPr>
                <w:rFonts w:ascii="Arial" w:hAnsi="Arial" w:cs="Arial"/>
                <w:b/>
                <w:lang w:eastAsia="es-AR"/>
              </w:rPr>
            </w:pPr>
            <w:r w:rsidRPr="00E113DC">
              <w:rPr>
                <w:rFonts w:ascii="Arial" w:hAnsi="Arial" w:cs="Arial"/>
                <w:b/>
                <w:lang w:eastAsia="es-AR"/>
              </w:rPr>
              <w:t xml:space="preserve"> Grises</w:t>
            </w:r>
          </w:p>
        </w:tc>
      </w:tr>
    </w:tbl>
    <w:p w:rsidR="00E113DC" w:rsidRPr="00E113DC" w:rsidRDefault="00E113DC" w:rsidP="00E113DC">
      <w:pPr>
        <w:tabs>
          <w:tab w:val="left" w:pos="225"/>
        </w:tabs>
        <w:ind w:left="-737"/>
        <w:rPr>
          <w:rFonts w:ascii="Arial" w:eastAsia="Times New Roman" w:hAnsi="Arial" w:cs="Arial"/>
          <w:b/>
          <w:sz w:val="20"/>
          <w:szCs w:val="20"/>
        </w:rPr>
      </w:pPr>
    </w:p>
    <w:p w:rsidR="00E113DC" w:rsidRDefault="00C32A58" w:rsidP="00314E77">
      <w:pPr>
        <w:tabs>
          <w:tab w:val="left" w:pos="225"/>
          <w:tab w:val="left" w:pos="1545"/>
        </w:tabs>
        <w:ind w:left="-73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(*) Servicio externo</w:t>
      </w:r>
      <w:r w:rsidR="00314E77">
        <w:rPr>
          <w:rFonts w:ascii="Arial" w:hAnsi="Arial" w:cs="Arial"/>
          <w:b/>
          <w:sz w:val="20"/>
          <w:szCs w:val="20"/>
        </w:rPr>
        <w:tab/>
      </w:r>
    </w:p>
    <w:p w:rsidR="00314E77" w:rsidRPr="00E113DC" w:rsidRDefault="00314E77" w:rsidP="00314E77">
      <w:pPr>
        <w:tabs>
          <w:tab w:val="left" w:pos="225"/>
          <w:tab w:val="left" w:pos="1545"/>
        </w:tabs>
        <w:ind w:left="-737"/>
        <w:rPr>
          <w:rFonts w:ascii="Arial" w:hAnsi="Arial" w:cs="Arial"/>
          <w:b/>
          <w:sz w:val="20"/>
          <w:szCs w:val="20"/>
        </w:rPr>
      </w:pPr>
    </w:p>
    <w:p w:rsidR="00E113DC" w:rsidRPr="00E113DC" w:rsidRDefault="00E113DC">
      <w:pPr>
        <w:rPr>
          <w:rFonts w:ascii="Arial" w:hAnsi="Arial" w:cs="Arial"/>
          <w:sz w:val="20"/>
          <w:szCs w:val="20"/>
        </w:rPr>
      </w:pPr>
    </w:p>
    <w:p w:rsidR="00E113DC" w:rsidRDefault="00C32A58">
      <w:pPr>
        <w:rPr>
          <w:rFonts w:ascii="Arial" w:hAnsi="Arial" w:cs="Arial"/>
          <w:sz w:val="20"/>
          <w:szCs w:val="20"/>
        </w:rPr>
      </w:pPr>
      <w:r w:rsidRPr="00E113DC">
        <w:rPr>
          <w:rFonts w:ascii="Arial" w:hAnsi="Arial" w:cs="Arial"/>
          <w:noProof/>
        </w:rPr>
        <w:lastRenderedPageBreak/>
        <w:drawing>
          <wp:inline distT="0" distB="0" distL="0" distR="0" wp14:anchorId="2C070D2B" wp14:editId="2590E285">
            <wp:extent cx="1200150" cy="428625"/>
            <wp:effectExtent l="0" t="0" r="0" b="9525"/>
            <wp:docPr id="5" name="Imagen 5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58" w:rsidRPr="00C32A58" w:rsidRDefault="00C32A58" w:rsidP="00C32A58">
      <w:pPr>
        <w:tabs>
          <w:tab w:val="left" w:pos="225"/>
        </w:tabs>
        <w:ind w:left="-737"/>
        <w:jc w:val="center"/>
        <w:rPr>
          <w:rFonts w:ascii="Arial" w:hAnsi="Arial" w:cs="Arial"/>
          <w:sz w:val="24"/>
        </w:rPr>
      </w:pPr>
      <w:r w:rsidRPr="00C32A58">
        <w:rPr>
          <w:rFonts w:ascii="Arial" w:hAnsi="Arial" w:cs="Arial"/>
          <w:sz w:val="24"/>
        </w:rPr>
        <w:t>Administrador de la Instalación Portuaria</w:t>
      </w:r>
    </w:p>
    <w:p w:rsidR="00C32A58" w:rsidRPr="00C32A58" w:rsidRDefault="00C32A58" w:rsidP="00C32A58">
      <w:pPr>
        <w:tabs>
          <w:tab w:val="left" w:pos="2265"/>
        </w:tabs>
        <w:rPr>
          <w:rFonts w:ascii="Arial" w:hAnsi="Arial" w:cs="Arial"/>
          <w:sz w:val="24"/>
        </w:rPr>
      </w:pPr>
      <w:r w:rsidRPr="00C32A58">
        <w:rPr>
          <w:rFonts w:ascii="Arial" w:hAnsi="Arial" w:cs="Arial"/>
          <w:b/>
          <w:sz w:val="24"/>
        </w:rPr>
        <w:tab/>
      </w:r>
    </w:p>
    <w:tbl>
      <w:tblPr>
        <w:tblStyle w:val="Tablaconcuadrcula"/>
        <w:tblW w:w="10491" w:type="dxa"/>
        <w:tblInd w:w="-99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0491"/>
      </w:tblGrid>
      <w:tr w:rsidR="00C32A58" w:rsidRPr="00C32A58" w:rsidTr="00C32A58">
        <w:trPr>
          <w:trHeight w:val="438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>Nombre y Apellido: Javier Matías Cabrera Re</w:t>
            </w:r>
          </w:p>
        </w:tc>
      </w:tr>
      <w:tr w:rsidR="00C32A58" w:rsidRPr="00C32A58" w:rsidTr="00C32A58">
        <w:trPr>
          <w:trHeight w:val="416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>Cargo: Jefe de Operaciones Área Litoral</w:t>
            </w:r>
          </w:p>
        </w:tc>
      </w:tr>
      <w:tr w:rsidR="00C32A58" w:rsidRPr="00C32A58" w:rsidTr="00C32A58">
        <w:trPr>
          <w:trHeight w:val="422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 xml:space="preserve">Teléfono: </w:t>
            </w:r>
          </w:p>
        </w:tc>
      </w:tr>
      <w:tr w:rsidR="00C32A58" w:rsidRPr="00C32A58" w:rsidTr="00C32A58">
        <w:trPr>
          <w:trHeight w:val="414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 xml:space="preserve">Correo electrónico: </w:t>
            </w:r>
            <w:hyperlink r:id="rId11" w:history="1">
              <w:r w:rsidRPr="00C32A58">
                <w:rPr>
                  <w:rStyle w:val="Hipervnculo"/>
                  <w:rFonts w:ascii="Arial" w:hAnsi="Arial" w:cs="Arial"/>
                  <w:b/>
                  <w:sz w:val="24"/>
                  <w:lang w:eastAsia="es-AR"/>
                </w:rPr>
                <w:t>javier.cabrera@ypf.com</w:t>
              </w:r>
            </w:hyperlink>
          </w:p>
        </w:tc>
      </w:tr>
    </w:tbl>
    <w:p w:rsidR="00C32A58" w:rsidRPr="00C32A58" w:rsidRDefault="00C32A58" w:rsidP="00C32A58">
      <w:pPr>
        <w:tabs>
          <w:tab w:val="left" w:pos="2265"/>
        </w:tabs>
        <w:rPr>
          <w:rFonts w:ascii="Arial" w:eastAsia="Times New Roman" w:hAnsi="Arial" w:cs="Arial"/>
          <w:b/>
          <w:sz w:val="24"/>
        </w:rPr>
      </w:pPr>
    </w:p>
    <w:p w:rsidR="00C32A58" w:rsidRPr="00C32A58" w:rsidRDefault="00C32A58" w:rsidP="00C32A58">
      <w:pPr>
        <w:tabs>
          <w:tab w:val="left" w:pos="2265"/>
        </w:tabs>
        <w:jc w:val="center"/>
        <w:rPr>
          <w:rFonts w:ascii="Arial" w:hAnsi="Arial" w:cs="Arial"/>
          <w:b/>
          <w:sz w:val="24"/>
          <w:u w:val="single"/>
        </w:rPr>
      </w:pPr>
      <w:r w:rsidRPr="00C32A58">
        <w:rPr>
          <w:rFonts w:ascii="Arial" w:hAnsi="Arial" w:cs="Arial"/>
          <w:sz w:val="24"/>
        </w:rPr>
        <w:t>Oficiales de Protección de la Instalación Portuaria</w:t>
      </w:r>
    </w:p>
    <w:p w:rsidR="00C32A58" w:rsidRPr="00C32A58" w:rsidRDefault="00C32A58" w:rsidP="00C32A58">
      <w:pPr>
        <w:tabs>
          <w:tab w:val="left" w:pos="2265"/>
        </w:tabs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10491" w:type="dxa"/>
        <w:tblInd w:w="-99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0491"/>
      </w:tblGrid>
      <w:tr w:rsidR="00C32A58" w:rsidRPr="00C32A58" w:rsidTr="00C32A58">
        <w:trPr>
          <w:trHeight w:val="432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>Nombre y Apellido: Héctor Hugo Brizuela                                                         R.M. 283</w:t>
            </w:r>
          </w:p>
        </w:tc>
      </w:tr>
      <w:tr w:rsidR="00C32A58" w:rsidRPr="00C32A58" w:rsidTr="00C32A58">
        <w:trPr>
          <w:trHeight w:val="423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 xml:space="preserve">Domicilio: Alem 862 </w:t>
            </w:r>
          </w:p>
        </w:tc>
      </w:tr>
      <w:tr w:rsidR="00C32A58" w:rsidRPr="00C32A58" w:rsidTr="00C32A58">
        <w:trPr>
          <w:trHeight w:val="415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>C.P. 2200</w:t>
            </w:r>
          </w:p>
        </w:tc>
      </w:tr>
      <w:tr w:rsidR="00C32A58" w:rsidRPr="00C32A58" w:rsidTr="00C32A58">
        <w:trPr>
          <w:trHeight w:val="400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32A58" w:rsidRPr="00C32A58" w:rsidRDefault="00C32A58">
            <w:pPr>
              <w:tabs>
                <w:tab w:val="left" w:pos="2265"/>
              </w:tabs>
              <w:rPr>
                <w:rFonts w:ascii="Arial" w:hAnsi="Arial" w:cs="Arial"/>
                <w:b/>
                <w:sz w:val="24"/>
                <w:lang w:eastAsia="es-AR"/>
              </w:rPr>
            </w:pPr>
            <w:r w:rsidRPr="00C32A58">
              <w:rPr>
                <w:rFonts w:ascii="Arial" w:hAnsi="Arial" w:cs="Arial"/>
                <w:b/>
                <w:sz w:val="24"/>
                <w:lang w:eastAsia="es-AR"/>
              </w:rPr>
              <w:t xml:space="preserve">Teléfono móvil: 0341-152127978                          Correo electrónico: </w:t>
            </w:r>
            <w:hyperlink r:id="rId12" w:history="1">
              <w:r w:rsidR="00E42075" w:rsidRPr="006A2301">
                <w:rPr>
                  <w:rStyle w:val="Hipervnculo"/>
                  <w:rFonts w:ascii="Arial" w:hAnsi="Arial" w:cs="Arial"/>
                  <w:b/>
                  <w:sz w:val="24"/>
                  <w:lang w:eastAsia="es-AR"/>
                </w:rPr>
                <w:t>hector.h.brizuela@ypf.com</w:t>
              </w:r>
            </w:hyperlink>
          </w:p>
        </w:tc>
      </w:tr>
    </w:tbl>
    <w:p w:rsidR="00C32A58" w:rsidRPr="00C32A58" w:rsidRDefault="00C32A58" w:rsidP="00C32A58">
      <w:pPr>
        <w:tabs>
          <w:tab w:val="left" w:pos="2265"/>
        </w:tabs>
        <w:jc w:val="center"/>
        <w:rPr>
          <w:rFonts w:ascii="Arial" w:eastAsia="Times New Roman" w:hAnsi="Arial" w:cs="Arial"/>
          <w:b/>
          <w:sz w:val="24"/>
          <w:u w:val="single"/>
        </w:rPr>
      </w:pPr>
    </w:p>
    <w:p w:rsidR="00C32A58" w:rsidRPr="00C32A58" w:rsidRDefault="00C32A58" w:rsidP="00C32A58">
      <w:pPr>
        <w:tabs>
          <w:tab w:val="left" w:pos="2265"/>
        </w:tabs>
        <w:jc w:val="center"/>
        <w:rPr>
          <w:rFonts w:ascii="Arial" w:hAnsi="Arial" w:cs="Arial"/>
          <w:sz w:val="24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</w:p>
    <w:p w:rsidR="00C32A58" w:rsidRDefault="00C32A58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5DD3C4" wp14:editId="4B91CB83">
            <wp:extent cx="1200150" cy="428625"/>
            <wp:effectExtent l="0" t="0" r="0" b="9525"/>
            <wp:docPr id="7" name="Imagen 7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58" w:rsidRDefault="00F6009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 w:rsidRPr="00BD3C3C">
        <w:rPr>
          <w:rFonts w:ascii="Arial" w:hAnsi="Arial" w:cs="Arial"/>
          <w:b/>
          <w:sz w:val="24"/>
          <w:szCs w:val="24"/>
          <w:u w:val="single"/>
        </w:rPr>
        <w:t xml:space="preserve">II. </w:t>
      </w:r>
      <w:r w:rsidR="00C32A58" w:rsidRPr="00BD3C3C">
        <w:rPr>
          <w:rFonts w:ascii="Arial" w:hAnsi="Arial" w:cs="Arial"/>
          <w:b/>
          <w:sz w:val="24"/>
          <w:szCs w:val="24"/>
          <w:u w:val="single"/>
        </w:rPr>
        <w:t>Objetivo</w:t>
      </w:r>
      <w:r w:rsidR="00C32A58" w:rsidRPr="00C32A58">
        <w:rPr>
          <w:rFonts w:ascii="Arial" w:hAnsi="Arial" w:cs="Arial"/>
          <w:sz w:val="24"/>
          <w:szCs w:val="24"/>
          <w:u w:val="single"/>
        </w:rPr>
        <w:t>:</w:t>
      </w:r>
      <w:r w:rsidR="00C32A58">
        <w:rPr>
          <w:rFonts w:ascii="Arial" w:hAnsi="Arial" w:cs="Arial"/>
          <w:sz w:val="24"/>
          <w:szCs w:val="24"/>
        </w:rPr>
        <w:t xml:space="preserve"> Hacer constar en este Plan de Contingencias</w:t>
      </w:r>
      <w:r w:rsidR="005F380D">
        <w:rPr>
          <w:rFonts w:ascii="Arial" w:hAnsi="Arial" w:cs="Arial"/>
          <w:sz w:val="24"/>
          <w:szCs w:val="24"/>
        </w:rPr>
        <w:t xml:space="preserve"> todas aquellas medidas que se </w:t>
      </w:r>
      <w:r w:rsidR="00C32A58">
        <w:rPr>
          <w:rFonts w:ascii="Arial" w:hAnsi="Arial" w:cs="Arial"/>
          <w:sz w:val="24"/>
          <w:szCs w:val="24"/>
        </w:rPr>
        <w:t>adopta</w:t>
      </w:r>
      <w:r w:rsidR="005F380D">
        <w:rPr>
          <w:rFonts w:ascii="Arial" w:hAnsi="Arial" w:cs="Arial"/>
          <w:sz w:val="24"/>
          <w:szCs w:val="24"/>
        </w:rPr>
        <w:t xml:space="preserve">rán </w:t>
      </w:r>
      <w:r w:rsidR="00C32A58">
        <w:rPr>
          <w:rFonts w:ascii="Arial" w:hAnsi="Arial" w:cs="Arial"/>
          <w:sz w:val="24"/>
          <w:szCs w:val="24"/>
        </w:rPr>
        <w:t>en el marco de la pandemia provocada por el COVID-19 a efectos de preservar la salud del personal de YPF S.A. y de todas aquellas personas que tienen relación con la actividad portuaria como Agentes marítimos, proveedores, tripulantes, autoridade</w:t>
      </w:r>
      <w:r>
        <w:rPr>
          <w:rFonts w:ascii="Arial" w:hAnsi="Arial" w:cs="Arial"/>
          <w:sz w:val="24"/>
          <w:szCs w:val="24"/>
        </w:rPr>
        <w:t>s gubernamentales, etc.</w:t>
      </w:r>
    </w:p>
    <w:p w:rsidR="00C32A58" w:rsidRPr="00C32A58" w:rsidRDefault="00C32A58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agregar que YPF S.A. desde el primer momento ha conformado</w:t>
      </w:r>
      <w:r w:rsidR="00F600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como Política de la Compañía</w:t>
      </w:r>
      <w:r w:rsidR="00F6009F">
        <w:rPr>
          <w:rFonts w:ascii="Arial" w:hAnsi="Arial" w:cs="Arial"/>
          <w:sz w:val="24"/>
          <w:szCs w:val="24"/>
        </w:rPr>
        <w:t>, Comités Regionales de Seguimiento y coordinación de las actividades de prevención en los activos de la Compañía.</w:t>
      </w:r>
    </w:p>
    <w:p w:rsidR="00F6009F" w:rsidRDefault="00F6009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Vale aclarar que el presente documento tendrá las características de ser dinámico, ya que se irán adoptando todas aquellas medidas que resulten adecuadas acorde la evolución de la situación y las recomendaciones de las Autoridades Nacionales y/o el Comité regional antes mencionado.</w:t>
      </w:r>
    </w:p>
    <w:p w:rsidR="00EA0AEB" w:rsidRDefault="00EA0AEB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medidas que se adoptarán acorde el presente documento, serán de carácter complementarias a las definidas en el Plan de Protección de la IP.</w:t>
      </w:r>
    </w:p>
    <w:p w:rsidR="00EA0AEB" w:rsidRDefault="00EA0AEB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BD3C3C" w:rsidRP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 w:rsidRPr="00BD3C3C">
        <w:rPr>
          <w:rFonts w:ascii="Arial" w:hAnsi="Arial" w:cs="Arial"/>
          <w:b/>
          <w:sz w:val="24"/>
          <w:szCs w:val="24"/>
        </w:rPr>
        <w:t>III. Situaciones que activarán el presente Plan:</w:t>
      </w:r>
      <w:r w:rsidRPr="00BD3C3C">
        <w:rPr>
          <w:rFonts w:ascii="Arial" w:hAnsi="Arial" w:cs="Arial"/>
          <w:sz w:val="24"/>
          <w:szCs w:val="24"/>
        </w:rPr>
        <w:t xml:space="preserve"> </w:t>
      </w: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Cuando la agencia marítima representante del capitán/armador, el capitán del Buque, o cualquier persona que tenga conocimiento -incluidas denuncias anónimas- den cuenta que un tripulante o persona a bordo de un buque destinado a operar en nuestros muelles presenta sintomatología relacionada con el COVID-19.</w:t>
      </w: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Cuando la Agencia marítima representante del armador, el capitán del buque, o cualquier persona que tenga conocimiento-incluidas denuncias anónimas- den cuenta que un tripulante o persona a bordo de un buque destinado a operar en nuestros muelles dio positivo de COVID-19 o estuvo en contacto con un positivo en un plazo de tiempo menor a catorce (14) días. </w:t>
      </w: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BD3C3C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B1DCF4" wp14:editId="35763822">
            <wp:extent cx="1200150" cy="428625"/>
            <wp:effectExtent l="0" t="0" r="0" b="9525"/>
            <wp:docPr id="10" name="Imagen 10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66" w:rsidRDefault="00F77271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 w:rsidRPr="00F77271">
        <w:rPr>
          <w:rFonts w:ascii="Arial" w:hAnsi="Arial" w:cs="Arial"/>
          <w:b/>
          <w:sz w:val="24"/>
          <w:szCs w:val="24"/>
        </w:rPr>
        <w:t>RESOLUCIÓN N° 60/2020</w:t>
      </w:r>
      <w:r>
        <w:rPr>
          <w:rFonts w:ascii="Arial" w:hAnsi="Arial" w:cs="Arial"/>
          <w:b/>
          <w:sz w:val="24"/>
          <w:szCs w:val="24"/>
        </w:rPr>
        <w:t xml:space="preserve"> (ART.6) </w:t>
      </w:r>
      <w:r w:rsidRPr="00F77271">
        <w:rPr>
          <w:rFonts w:ascii="Arial" w:hAnsi="Arial" w:cs="Arial"/>
          <w:b/>
          <w:sz w:val="24"/>
          <w:szCs w:val="24"/>
        </w:rPr>
        <w:t xml:space="preserve"> MINISTERIO DE TRANSPORTE</w:t>
      </w:r>
      <w:r w:rsidR="00747666">
        <w:rPr>
          <w:rFonts w:ascii="Arial" w:hAnsi="Arial" w:cs="Arial"/>
          <w:b/>
          <w:sz w:val="24"/>
          <w:szCs w:val="24"/>
        </w:rPr>
        <w:t>.</w:t>
      </w:r>
    </w:p>
    <w:p w:rsidR="000A3F80" w:rsidRDefault="00747666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Punto a) </w:t>
      </w:r>
      <w:r w:rsidR="000A3F80" w:rsidRPr="000A3F80">
        <w:rPr>
          <w:rFonts w:ascii="Arial" w:hAnsi="Arial" w:cs="Arial"/>
          <w:b/>
          <w:sz w:val="24"/>
          <w:szCs w:val="24"/>
        </w:rPr>
        <w:t>Centros hospitalarios para el traslado:</w:t>
      </w:r>
    </w:p>
    <w:p w:rsidR="000A3F80" w:rsidRDefault="000A3F80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Hospitales que existen en la zona para el traslado de la/s persona/s afectada/s son: el </w:t>
      </w:r>
      <w:r w:rsidRPr="000A3F80">
        <w:rPr>
          <w:rFonts w:ascii="Arial" w:hAnsi="Arial" w:cs="Arial"/>
          <w:b/>
          <w:sz w:val="24"/>
          <w:szCs w:val="24"/>
        </w:rPr>
        <w:t>Hospital Granaderos a Caballo</w:t>
      </w:r>
      <w:r>
        <w:rPr>
          <w:rFonts w:ascii="Arial" w:hAnsi="Arial" w:cs="Arial"/>
          <w:sz w:val="24"/>
          <w:szCs w:val="24"/>
        </w:rPr>
        <w:t xml:space="preserve"> en la ciudad de San Lorenzo (calle Richieri 347), teléfono: 03476-422404 o </w:t>
      </w:r>
      <w:r w:rsidRPr="00443CA5">
        <w:rPr>
          <w:rFonts w:ascii="Arial" w:hAnsi="Arial" w:cs="Arial"/>
          <w:b/>
          <w:sz w:val="24"/>
          <w:szCs w:val="24"/>
        </w:rPr>
        <w:t>el Hospital Escuela Eva Perón</w:t>
      </w:r>
      <w:r>
        <w:rPr>
          <w:rFonts w:ascii="Arial" w:hAnsi="Arial" w:cs="Arial"/>
          <w:sz w:val="24"/>
          <w:szCs w:val="24"/>
        </w:rPr>
        <w:t xml:space="preserve"> de la ciudad de Granade</w:t>
      </w:r>
      <w:r w:rsidR="00443CA5">
        <w:rPr>
          <w:rFonts w:ascii="Arial" w:hAnsi="Arial" w:cs="Arial"/>
          <w:sz w:val="24"/>
          <w:szCs w:val="24"/>
        </w:rPr>
        <w:t>ro Baigorria (calle San Martín 2152</w:t>
      </w:r>
      <w:r>
        <w:rPr>
          <w:rFonts w:ascii="Arial" w:hAnsi="Arial" w:cs="Arial"/>
          <w:sz w:val="24"/>
          <w:szCs w:val="24"/>
        </w:rPr>
        <w:t xml:space="preserve">), teléfono </w:t>
      </w:r>
      <w:r w:rsidR="00443CA5">
        <w:rPr>
          <w:rFonts w:ascii="Arial" w:hAnsi="Arial" w:cs="Arial"/>
          <w:sz w:val="24"/>
          <w:szCs w:val="24"/>
        </w:rPr>
        <w:t>0341-4710940.</w:t>
      </w:r>
    </w:p>
    <w:p w:rsidR="00443CA5" w:rsidRPr="000A3F80" w:rsidRDefault="0073220E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Package" ShapeID="_x0000_i1025" DrawAspect="Icon" ObjectID="_1646749584" r:id="rId14"/>
        </w:object>
      </w:r>
    </w:p>
    <w:p w:rsidR="00BD3C3C" w:rsidRPr="00621AE7" w:rsidRDefault="00B27B26" w:rsidP="00B06ACB">
      <w:pPr>
        <w:tabs>
          <w:tab w:val="left" w:pos="90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21AE7">
        <w:rPr>
          <w:noProof/>
        </w:rPr>
        <w:drawing>
          <wp:inline distT="0" distB="0" distL="0" distR="0" wp14:anchorId="218E5D7B" wp14:editId="5C4F6A9A">
            <wp:extent cx="5915025" cy="359092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7" w:rsidRDefault="00BD3C3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  <w:r w:rsidRPr="00621AE7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06ACB" w:rsidRDefault="00072E6D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object w:dxaOrig="1440" w:dyaOrig="1440">
          <v:shape id="_x0000_s1031" type="#_x0000_t75" style="position:absolute;left:0;text-align:left;margin-left:0;margin-top:0;width:76.5pt;height:49.5pt;z-index:251672064;mso-position-horizontal:left;mso-position-horizontal-relative:text;mso-position-vertical-relative:text">
            <v:imagedata r:id="rId16" o:title=""/>
            <w10:wrap type="square" side="right"/>
          </v:shape>
          <o:OLEObject Type="Embed" ProgID="Package" ShapeID="_x0000_s1031" DrawAspect="Icon" ObjectID="_1646749588" r:id="rId17"/>
        </w:object>
      </w:r>
    </w:p>
    <w:p w:rsidR="00B06ACB" w:rsidRDefault="00B06ACB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</w:p>
    <w:p w:rsidR="00BD3C3C" w:rsidRPr="00621AE7" w:rsidRDefault="00B06ACB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AEEFE90" wp14:editId="0DA89C54">
            <wp:extent cx="1200150" cy="428625"/>
            <wp:effectExtent l="0" t="0" r="0" b="9525"/>
            <wp:docPr id="41" name="Imagen 41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n-US"/>
        </w:rPr>
        <w:br w:type="textWrapping" w:clear="all"/>
      </w:r>
    </w:p>
    <w:p w:rsidR="00F6009F" w:rsidRPr="00621AE7" w:rsidRDefault="00621AE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C8A59C" wp14:editId="7FF0DC23">
            <wp:extent cx="5400040" cy="303593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F" w:rsidRDefault="00F6009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lang w:val="en-US"/>
        </w:rPr>
      </w:pPr>
    </w:p>
    <w:p w:rsidR="00747666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Punto b) </w:t>
      </w:r>
      <w:r w:rsidRPr="00B27B26">
        <w:rPr>
          <w:rFonts w:ascii="Arial" w:hAnsi="Arial" w:cs="Arial"/>
          <w:b/>
          <w:sz w:val="24"/>
          <w:szCs w:val="24"/>
        </w:rPr>
        <w:t xml:space="preserve"> Acciones</w:t>
      </w:r>
      <w:r w:rsidR="00771C39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medidas</w:t>
      </w:r>
      <w:r w:rsidR="00771C39">
        <w:rPr>
          <w:rFonts w:ascii="Arial" w:hAnsi="Arial" w:cs="Arial"/>
          <w:b/>
          <w:sz w:val="24"/>
          <w:szCs w:val="24"/>
        </w:rPr>
        <w:t xml:space="preserve"> y unidades</w:t>
      </w:r>
      <w:r>
        <w:rPr>
          <w:rFonts w:ascii="Arial" w:hAnsi="Arial" w:cs="Arial"/>
          <w:b/>
          <w:sz w:val="24"/>
          <w:szCs w:val="24"/>
        </w:rPr>
        <w:t xml:space="preserve"> de traslado</w:t>
      </w:r>
    </w:p>
    <w:p w:rsidR="00747666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Cuando se tome conocimiento de alguna de las situaciones descriptas, se dará inmediato aviso a la Prefectura San Lorenzo -dependencia jurisdiccional- a los teléfonos 03476-422779/422424 o 106 (emergencias), dando cuenta lo más detalladamente posible de la situación.</w:t>
      </w:r>
    </w:p>
    <w:p w:rsidR="00747666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Se dará inmediato aviso a Sanidad de Frontera, al teléfono 0341-155810802 perteneciente al Sr. Laureano Bongarzoni, referente de tal Autoridad.</w:t>
      </w:r>
    </w:p>
    <w:p w:rsidR="00747666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Se informará al servicio médico de Planta para su alistamiento y comunicaciones al servicio público de salud (en Santa Fe 0800 555 6549).</w:t>
      </w:r>
    </w:p>
    <w:p w:rsidR="00747666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No se permitirá el desembarco de ninguna persona, ya sea a través del muelle o con embarcaciones auxiliares, hasta la llegada de las Autoridades portuarias.</w:t>
      </w:r>
    </w:p>
    <w:p w:rsidR="00771C39" w:rsidRDefault="00747666" w:rsidP="00747666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Si el estado de salud de la persona a bordo es tal que requiera su inmediato desembarco, el servicio médico de planta dispondrá las condiciones para ello y la ambulancia que dispondrá para el traslado</w:t>
      </w:r>
      <w:r w:rsidR="00486860">
        <w:rPr>
          <w:rFonts w:ascii="Arial" w:hAnsi="Arial" w:cs="Arial"/>
          <w:sz w:val="24"/>
          <w:szCs w:val="24"/>
        </w:rPr>
        <w:t xml:space="preserve"> (la unidad que disponga el “área protegida”, </w:t>
      </w:r>
    </w:p>
    <w:p w:rsidR="00771C39" w:rsidRDefault="00771C39" w:rsidP="00771C39">
      <w:pPr>
        <w:tabs>
          <w:tab w:val="left" w:pos="174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1527E1EB" wp14:editId="3612A24E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1200150" cy="428625"/>
            <wp:effectExtent l="0" t="0" r="0" b="9525"/>
            <wp:wrapSquare wrapText="bothSides"/>
            <wp:docPr id="43" name="Imagen 43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771C39" w:rsidRDefault="00771C39" w:rsidP="00771C39">
      <w:pPr>
        <w:tabs>
          <w:tab w:val="left" w:pos="174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771C39">
      <w:pPr>
        <w:tabs>
          <w:tab w:val="left" w:pos="174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47666" w:rsidRDefault="00486860" w:rsidP="00771C39">
      <w:pPr>
        <w:tabs>
          <w:tab w:val="left" w:pos="174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0810 333 2203 cliente v371592)</w:t>
      </w:r>
      <w:r w:rsidR="0074766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Dicho servicio está disponible las 24 hs. los 365 días del año.</w:t>
      </w:r>
    </w:p>
    <w:p w:rsidR="00621AE7" w:rsidRPr="00621AE7" w:rsidRDefault="00486860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c)</w:t>
      </w:r>
      <w:r w:rsidR="00621AE7" w:rsidRPr="00621AE7">
        <w:rPr>
          <w:rFonts w:ascii="Arial" w:hAnsi="Arial" w:cs="Arial"/>
          <w:b/>
          <w:sz w:val="24"/>
          <w:szCs w:val="24"/>
        </w:rPr>
        <w:t>. Lugares de aislamiento o uso exclusivo en la IP:</w:t>
      </w:r>
    </w:p>
    <w:p w:rsidR="00621AE7" w:rsidRDefault="00621AE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Instalación Portuaria, en el marco de aplicación del protocolo de prevención COVID-19, ha coordinado con las Autoridades Nacionales (PNA/Aduana) el envío de toda la documentación vía email y además se están realizando todas las comunicaciones y contactos buque/tierra a través de la misma vía, esto evita que el personal de tierra deba abordar y/o viceversa.</w:t>
      </w:r>
    </w:p>
    <w:p w:rsidR="00F6009F" w:rsidRDefault="00621AE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todas formas ante la imperiosa necesidad que tenga que tomarse contacto entre personal embarcado y de puerto, la IP acondicionó un lugar específico para ello y en donde se dispone que solamente la persona responsable en el puerto tome contacto con una (1) persona de abordo.  </w:t>
      </w:r>
    </w:p>
    <w:p w:rsidR="00154DF8" w:rsidRDefault="004D4425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dicha instalación se dispone de los elementos necesarios para la higiene y prevención: alcohol en gel, alcohol diluido 70/30, barbijos, guantes de latex, además por las características del lugar se asegura una distancia interpersonal de por lo menos 2 mts.</w:t>
      </w:r>
    </w:p>
    <w:p w:rsidR="004D4425" w:rsidRDefault="004D4425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 la eventualidad de la necesidad de mantener en aislamiento por un corto período de tiempo a una persona que lo necesite, se podrá disponer de este lugar; hasta que las Autoridades y/o el servicio médico de planta disponga su traslado a un lugar más apropiado.</w:t>
      </w: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771C39" w:rsidRDefault="00771C39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FA9F3C" wp14:editId="5BBBAB91">
            <wp:extent cx="1200150" cy="428625"/>
            <wp:effectExtent l="0" t="0" r="0" b="9525"/>
            <wp:docPr id="45" name="Imagen 45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3F" w:rsidRDefault="005A698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1076325" y="6762750"/>
            <wp:positionH relativeFrom="column">
              <wp:align>left</wp:align>
            </wp:positionH>
            <wp:positionV relativeFrom="paragraph">
              <wp:align>top</wp:align>
            </wp:positionV>
            <wp:extent cx="5398770" cy="255270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41" cy="25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 w:rsidR="0024740F">
        <w:rPr>
          <w:noProof/>
        </w:rPr>
        <w:drawing>
          <wp:inline distT="0" distB="0" distL="0" distR="0">
            <wp:extent cx="4838700" cy="46291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3F" w:rsidRDefault="000A573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u w:val="single"/>
        </w:rPr>
      </w:pPr>
    </w:p>
    <w:p w:rsidR="000A573F" w:rsidRDefault="000A573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  <w:u w:val="single"/>
        </w:rPr>
      </w:pPr>
    </w:p>
    <w:p w:rsidR="004D4425" w:rsidRDefault="000A573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35DCC97D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428625"/>
            <wp:effectExtent l="0" t="0" r="0" b="9525"/>
            <wp:wrapSquare wrapText="bothSides"/>
            <wp:docPr id="47" name="Imagen 47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u w:val="single"/>
        </w:rPr>
        <w:br w:type="textWrapping" w:clear="all"/>
      </w:r>
      <w:r w:rsidR="00486860" w:rsidRPr="00EC7606">
        <w:rPr>
          <w:rFonts w:ascii="Arial" w:hAnsi="Arial" w:cs="Arial"/>
          <w:b/>
          <w:sz w:val="24"/>
          <w:szCs w:val="24"/>
        </w:rPr>
        <w:t xml:space="preserve">d) </w:t>
      </w:r>
      <w:r w:rsidR="004D4425" w:rsidRPr="00EC7606">
        <w:rPr>
          <w:rFonts w:ascii="Arial" w:hAnsi="Arial" w:cs="Arial"/>
          <w:b/>
          <w:sz w:val="24"/>
          <w:szCs w:val="24"/>
        </w:rPr>
        <w:t>Servicio médico en planta</w:t>
      </w:r>
      <w:r w:rsidR="004D4425">
        <w:rPr>
          <w:rFonts w:ascii="Arial" w:hAnsi="Arial" w:cs="Arial"/>
          <w:sz w:val="24"/>
          <w:szCs w:val="24"/>
        </w:rPr>
        <w:t>:</w:t>
      </w:r>
    </w:p>
    <w:p w:rsidR="004D4425" w:rsidRDefault="004D4425" w:rsidP="004D4425">
      <w:pPr>
        <w:tabs>
          <w:tab w:val="left" w:pos="213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YPF S.A. cuenta con el servicio disponible </w:t>
      </w:r>
      <w:r w:rsidR="00486860">
        <w:rPr>
          <w:rFonts w:ascii="Arial" w:hAnsi="Arial" w:cs="Arial"/>
          <w:sz w:val="24"/>
          <w:szCs w:val="24"/>
        </w:rPr>
        <w:t>desde las 06:00 Hs. hasta las</w:t>
      </w:r>
      <w:r w:rsidR="00EC7606">
        <w:rPr>
          <w:rFonts w:ascii="Arial" w:hAnsi="Arial" w:cs="Arial"/>
          <w:sz w:val="24"/>
          <w:szCs w:val="24"/>
        </w:rPr>
        <w:t xml:space="preserve"> 22:00 los 365 días del año, y las 24 hs. se dispone d</w:t>
      </w:r>
      <w:r w:rsidR="00486860">
        <w:rPr>
          <w:rFonts w:ascii="Arial" w:hAnsi="Arial" w:cs="Arial"/>
          <w:sz w:val="24"/>
          <w:szCs w:val="24"/>
        </w:rPr>
        <w:t>el servicio de “Área protegida” (0810 333 2203 cliente v371592)</w:t>
      </w:r>
      <w:r w:rsidR="00EC76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Si del análisis realizado entre dicho personal y las Autoridades Sanitarias Nacionales surge la necesidad que alguna persona deba permanecer por un tiempo prudencial en el lugar antes de ser trasladado-por cualquier motivo- se dispondrá de un lugar en las instalaciones del servicio médico de mención para el control de la persona y su atención.</w:t>
      </w:r>
    </w:p>
    <w:p w:rsidR="008634BE" w:rsidRDefault="008634BE" w:rsidP="008634BE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adjunta flujograma para realización de los llamados y pasos a seguir que está implementado en nuestras plantas. </w:t>
      </w:r>
    </w:p>
    <w:p w:rsidR="008634BE" w:rsidRDefault="008634BE" w:rsidP="008634BE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4" w:dyaOrig="997">
          <v:shape id="_x0000_i1027" type="#_x0000_t75" style="width:76.5pt;height:49.5pt" o:ole="">
            <v:imagedata r:id="rId21" o:title=""/>
          </v:shape>
          <o:OLEObject Type="Embed" ProgID="Excel.Sheet.12" ShapeID="_x0000_i1027" DrawAspect="Icon" ObjectID="_1646749585" r:id="rId22"/>
        </w:object>
      </w:r>
    </w:p>
    <w:p w:rsidR="004D4425" w:rsidRPr="00C4784C" w:rsidRDefault="00486860" w:rsidP="004D4425">
      <w:pPr>
        <w:tabs>
          <w:tab w:val="left" w:pos="2130"/>
        </w:tabs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e)</w:t>
      </w:r>
      <w:r w:rsidR="00C4784C" w:rsidRPr="00C4784C">
        <w:rPr>
          <w:rFonts w:ascii="Arial" w:hAnsi="Arial" w:cs="Arial"/>
          <w:b/>
          <w:sz w:val="24"/>
          <w:szCs w:val="24"/>
        </w:rPr>
        <w:t>. Corredor Seguro para traslado:</w:t>
      </w:r>
    </w:p>
    <w:p w:rsidR="00C4784C" w:rsidRDefault="00C4784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 la situación del desembarco de una persona de abordo con síntomas o situación de riesgo, se evitará el contacto con personal de la IP que no esté calificado para ello, el servicio médico de planta tomará intervención inmediata y dispondrá las medidas para un transporte seguro desde el puerto hasta el lugar de aislamiento.</w:t>
      </w:r>
    </w:p>
    <w:p w:rsidR="00C4784C" w:rsidRDefault="00C4784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personal de seguridad patrimonial (vigilancia y portería) asegurará que la salida del transporte con la persona se realice de manera segura y sin interferencias dentro de la IP.</w:t>
      </w:r>
    </w:p>
    <w:p w:rsidR="00F6009F" w:rsidRDefault="00C4784C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OPIP de la instalación coordinará con la Prefectura la necesidad que un patrullero de dicha fuerza acompañe al vehículo de traslado para evitar ser interceptado y/o detenido durante  el trayecto.</w:t>
      </w:r>
    </w:p>
    <w:p w:rsidR="00C4784C" w:rsidRPr="004A3ADD" w:rsidRDefault="00EC7606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f)</w:t>
      </w:r>
      <w:r w:rsidR="004A3ADD" w:rsidRPr="004A3ADD">
        <w:rPr>
          <w:rFonts w:ascii="Arial" w:hAnsi="Arial" w:cs="Arial"/>
          <w:b/>
          <w:sz w:val="24"/>
          <w:szCs w:val="24"/>
        </w:rPr>
        <w:t>. Desembarco y embarco de ´personas:</w:t>
      </w:r>
    </w:p>
    <w:p w:rsidR="00400626" w:rsidRDefault="007B780D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OPIP de la IP no autorizará el ingreso/egreso de personas a bordo del buque que hu</w:t>
      </w:r>
      <w:r w:rsidR="005A6987">
        <w:rPr>
          <w:rFonts w:ascii="Arial" w:hAnsi="Arial" w:cs="Arial"/>
          <w:sz w:val="24"/>
          <w:szCs w:val="24"/>
        </w:rPr>
        <w:t>biese presentado la situación</w:t>
      </w:r>
      <w:r>
        <w:rPr>
          <w:rFonts w:ascii="Arial" w:hAnsi="Arial" w:cs="Arial"/>
          <w:sz w:val="24"/>
          <w:szCs w:val="24"/>
        </w:rPr>
        <w:t xml:space="preserve"> en análisis</w:t>
      </w:r>
      <w:r w:rsidR="005A6987">
        <w:rPr>
          <w:rFonts w:ascii="Arial" w:hAnsi="Arial" w:cs="Arial"/>
          <w:sz w:val="24"/>
          <w:szCs w:val="24"/>
        </w:rPr>
        <w:t xml:space="preserve">, y toda operación subsidiaria (carga de víveres, embarque de repuestos, etc.) será analizada previamente con las Autoridades </w:t>
      </w:r>
    </w:p>
    <w:p w:rsidR="00400626" w:rsidRDefault="00400626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3DD7D1" wp14:editId="618D6662">
            <wp:extent cx="1200150" cy="428625"/>
            <wp:effectExtent l="0" t="0" r="0" b="9525"/>
            <wp:docPr id="15" name="Imagen 15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7" w:rsidRDefault="005A698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portuarias y se evaluará que sea imperiosamente necesaria su autorización; y se tomarán las medidas de seguridad que se consideren adecuadas.</w:t>
      </w:r>
    </w:p>
    <w:p w:rsidR="00EC7606" w:rsidRDefault="00EC7606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YPF S.A. estableció la implementación de una “declaración jurada” para ingreso a sus intalaciones.</w:t>
      </w:r>
    </w:p>
    <w:p w:rsidR="005A6987" w:rsidRDefault="00EC7606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g)</w:t>
      </w:r>
      <w:r w:rsidR="005A6987" w:rsidRPr="005A6987">
        <w:rPr>
          <w:rFonts w:ascii="Arial" w:hAnsi="Arial" w:cs="Arial"/>
          <w:b/>
          <w:sz w:val="24"/>
          <w:szCs w:val="24"/>
        </w:rPr>
        <w:t>. Lugares donde se encuentran los elementos de higiene y equipos de protección personal</w:t>
      </w:r>
      <w:r w:rsidR="005A6987">
        <w:rPr>
          <w:rFonts w:ascii="Arial" w:hAnsi="Arial" w:cs="Arial"/>
          <w:sz w:val="24"/>
          <w:szCs w:val="24"/>
        </w:rPr>
        <w:t>.</w:t>
      </w:r>
    </w:p>
    <w:p w:rsidR="00E04A54" w:rsidRDefault="005A6987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todos los sectores/</w:t>
      </w:r>
      <w:r w:rsidR="00EC76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se encuentran operativos están dispuestos elementos de higiene y limpieza (alcohol en gel, alcohol diluido 70/30, cloro) y elementos de protecc</w:t>
      </w:r>
      <w:r w:rsidR="00EC7606">
        <w:rPr>
          <w:rFonts w:ascii="Arial" w:hAnsi="Arial" w:cs="Arial"/>
          <w:sz w:val="24"/>
          <w:szCs w:val="24"/>
        </w:rPr>
        <w:t>ión (guantes, barb</w:t>
      </w:r>
      <w:r w:rsidR="003A703E">
        <w:rPr>
          <w:rFonts w:ascii="Arial" w:hAnsi="Arial" w:cs="Arial"/>
          <w:sz w:val="24"/>
          <w:szCs w:val="24"/>
        </w:rPr>
        <w:t>ijos), acorde protocolo YPF S.A.</w:t>
      </w:r>
    </w:p>
    <w:p w:rsidR="00F6009F" w:rsidRDefault="00E04A54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h)</w:t>
      </w:r>
      <w:r w:rsidR="0024740F" w:rsidRPr="0024740F">
        <w:rPr>
          <w:rFonts w:ascii="Arial" w:hAnsi="Arial" w:cs="Arial"/>
          <w:b/>
          <w:sz w:val="24"/>
          <w:szCs w:val="24"/>
        </w:rPr>
        <w:t>. Procedimiento control de ingreso a planta/buque y certificados</w:t>
      </w:r>
    </w:p>
    <w:p w:rsidR="0024740F" w:rsidRDefault="0024740F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 w:rsidRPr="0024740F">
        <w:rPr>
          <w:rFonts w:ascii="Arial" w:hAnsi="Arial" w:cs="Arial"/>
          <w:sz w:val="24"/>
          <w:szCs w:val="24"/>
        </w:rPr>
        <w:t xml:space="preserve">YPF S.A. </w:t>
      </w:r>
      <w:r>
        <w:rPr>
          <w:rFonts w:ascii="Arial" w:hAnsi="Arial" w:cs="Arial"/>
          <w:sz w:val="24"/>
          <w:szCs w:val="24"/>
        </w:rPr>
        <w:t>ha implementado como requisito previo para autorizar el ingreso a sus plantas, que la/s persona/s que solicita dicho ingreso complete previamente la Declaración jurada cuyo modelo se adjunta:</w:t>
      </w:r>
    </w:p>
    <w:p w:rsidR="0024740F" w:rsidRDefault="00072E6D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>
          <v:shape id="_x0000_s1030" type="#_x0000_t75" style="position:absolute;left:0;text-align:left;margin-left:0;margin-top:0;width:76.5pt;height:49.5pt;z-index:251668992;mso-position-horizontal:left;mso-position-horizontal-relative:text;mso-position-vertical-relative:text">
            <v:imagedata r:id="rId23" o:title=""/>
            <w10:wrap type="square" side="right"/>
          </v:shape>
          <o:OLEObject Type="Embed" ProgID="Package" ShapeID="_x0000_s1030" DrawAspect="Icon" ObjectID="_1646749589" r:id="rId24"/>
        </w:object>
      </w:r>
      <w:r w:rsidR="00E04A54">
        <w:rPr>
          <w:rFonts w:ascii="Arial" w:hAnsi="Arial" w:cs="Arial"/>
          <w:sz w:val="24"/>
          <w:szCs w:val="24"/>
        </w:rPr>
        <w:br w:type="textWrapping" w:clear="all"/>
      </w:r>
    </w:p>
    <w:p w:rsidR="004647A7" w:rsidRPr="00E42075" w:rsidRDefault="00E04A54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i)</w:t>
      </w:r>
      <w:r w:rsidR="00E42075" w:rsidRPr="00E42075">
        <w:rPr>
          <w:rFonts w:ascii="Arial" w:hAnsi="Arial" w:cs="Arial"/>
          <w:b/>
          <w:sz w:val="24"/>
          <w:szCs w:val="24"/>
        </w:rPr>
        <w:t xml:space="preserve">. Control </w:t>
      </w:r>
      <w:r w:rsidR="00E42075">
        <w:rPr>
          <w:rFonts w:ascii="Arial" w:hAnsi="Arial" w:cs="Arial"/>
          <w:b/>
          <w:sz w:val="24"/>
          <w:szCs w:val="24"/>
        </w:rPr>
        <w:t>de certificado descargas de Resi</w:t>
      </w:r>
      <w:r w:rsidR="00E42075" w:rsidRPr="00E42075">
        <w:rPr>
          <w:rFonts w:ascii="Arial" w:hAnsi="Arial" w:cs="Arial"/>
          <w:b/>
          <w:sz w:val="24"/>
          <w:szCs w:val="24"/>
        </w:rPr>
        <w:t>duos en buques</w:t>
      </w:r>
    </w:p>
    <w:p w:rsidR="00E42075" w:rsidRDefault="00E42075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Previo a la autorización para la descarga de residuos desde los buques, se solicita a la Agencia marítima el envío de la nota vía email para que tome intervención el OPIP/Supervisor de Puerto, posteriormente a ello la Agencia debe tramitar la autorización/intervención en dicha nota de la Prefectura Naval Argentina; remitiendo el documento con dicha autorización a la terminal nuevamente. Recién entonces se podrá autorizar la descarga de los residuos y solamente a través de embarcaciones auxiliares autorizadas NO POR TIERRA.</w:t>
      </w:r>
    </w:p>
    <w:p w:rsidR="0046687E" w:rsidRDefault="0046687E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46687E" w:rsidRDefault="0046687E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400626" w:rsidRDefault="00400626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4D1826" wp14:editId="61A428F8">
            <wp:extent cx="1200150" cy="428625"/>
            <wp:effectExtent l="0" t="0" r="0" b="9525"/>
            <wp:docPr id="9" name="Imagen 9" descr="mail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il_PN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26" w:rsidRDefault="00E42075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los residuos fueron descargados, se le solicitará a la Agencia el envío del documento que acredite la inte</w:t>
      </w:r>
      <w:r w:rsidR="00E04A54">
        <w:rPr>
          <w:rFonts w:ascii="Arial" w:hAnsi="Arial" w:cs="Arial"/>
          <w:sz w:val="24"/>
          <w:szCs w:val="24"/>
        </w:rPr>
        <w:t>rvención del SENASA.</w:t>
      </w:r>
    </w:p>
    <w:p w:rsidR="00E04A54" w:rsidRDefault="00E04A54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solicita copia Libro registro de basura (Disposición SSPVN N° 46 /2016 y anexos)</w:t>
      </w:r>
    </w:p>
    <w:p w:rsidR="00E04A54" w:rsidRDefault="008634BE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J) . -Medidas de desin</w:t>
      </w:r>
      <w:r w:rsidR="00E04A54">
        <w:rPr>
          <w:rFonts w:ascii="Arial" w:hAnsi="Arial" w:cs="Arial"/>
          <w:b/>
          <w:sz w:val="24"/>
          <w:szCs w:val="24"/>
        </w:rPr>
        <w:t>fección</w:t>
      </w:r>
    </w:p>
    <w:p w:rsidR="00E04A54" w:rsidRDefault="00E04A54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 w:rsidRPr="00E04A54">
        <w:rPr>
          <w:rFonts w:ascii="Arial" w:hAnsi="Arial" w:cs="Arial"/>
          <w:sz w:val="24"/>
          <w:szCs w:val="24"/>
        </w:rPr>
        <w:t xml:space="preserve">Se aplica </w:t>
      </w:r>
      <w:r>
        <w:rPr>
          <w:rFonts w:ascii="Arial" w:hAnsi="Arial" w:cs="Arial"/>
          <w:sz w:val="24"/>
          <w:szCs w:val="24"/>
        </w:rPr>
        <w:t>protocolo de limpieza de YPF S.A.</w:t>
      </w:r>
    </w:p>
    <w:p w:rsidR="00400626" w:rsidRDefault="00400626" w:rsidP="00F6009F">
      <w:pPr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4" w:dyaOrig="997">
          <v:shape id="_x0000_i1029" type="#_x0000_t75" style="width:76.5pt;height:49.5pt" o:ole="">
            <v:imagedata r:id="rId25" o:title=""/>
          </v:shape>
          <o:OLEObject Type="Embed" ProgID="Package" ShapeID="_x0000_i1029" DrawAspect="Icon" ObjectID="_1646749586" r:id="rId26"/>
        </w:object>
      </w:r>
    </w:p>
    <w:p w:rsidR="004647A7" w:rsidRPr="00E42075" w:rsidRDefault="008634BE" w:rsidP="00F6009F">
      <w:pPr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k) Medidas de di</w:t>
      </w:r>
      <w:r w:rsidR="00E42075" w:rsidRPr="00E42075">
        <w:rPr>
          <w:rFonts w:ascii="Arial" w:hAnsi="Arial" w:cs="Arial"/>
          <w:b/>
          <w:sz w:val="24"/>
          <w:szCs w:val="24"/>
        </w:rPr>
        <w:t>sposición final de residuos patológicos</w:t>
      </w:r>
    </w:p>
    <w:p w:rsidR="004D27E8" w:rsidRDefault="004D27E8" w:rsidP="004D27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disposición final de los residuos patológicos es administrada por el Área de Salud Ocupacional de YPF S.A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. </w:t>
      </w:r>
    </w:p>
    <w:p w:rsidR="004D27E8" w:rsidRDefault="004D27E8" w:rsidP="004D27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mismo se realizará el retiro y disposición final de los mismos, conforme los procedimientos   internos de la Compañía y en cumplimiento a lo establecido por las Autoridades Sanitarias al respecto.</w:t>
      </w:r>
    </w:p>
    <w:p w:rsidR="00BA408D" w:rsidRDefault="00BA408D" w:rsidP="00BA408D">
      <w:pPr>
        <w:tabs>
          <w:tab w:val="left" w:pos="1020"/>
        </w:tabs>
        <w:spacing w:line="360" w:lineRule="auto"/>
        <w:ind w:right="-850"/>
        <w:jc w:val="both"/>
        <w:rPr>
          <w:noProof/>
        </w:rPr>
      </w:pPr>
    </w:p>
    <w:p w:rsidR="004D27E8" w:rsidRPr="004D27E8" w:rsidRDefault="004D27E8" w:rsidP="00BA408D">
      <w:pPr>
        <w:tabs>
          <w:tab w:val="left" w:pos="1020"/>
        </w:tabs>
        <w:spacing w:line="360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Protocolo o</w:t>
      </w:r>
      <w:r w:rsidRPr="004D27E8">
        <w:rPr>
          <w:rFonts w:ascii="Arial" w:hAnsi="Arial" w:cs="Arial"/>
          <w:b/>
          <w:noProof/>
          <w:sz w:val="24"/>
          <w:szCs w:val="24"/>
        </w:rPr>
        <w:t>perativo técnico</w:t>
      </w:r>
    </w:p>
    <w:p w:rsidR="00BA408D" w:rsidRDefault="004D27E8" w:rsidP="00BA408D">
      <w:pPr>
        <w:tabs>
          <w:tab w:val="left" w:pos="1020"/>
        </w:tabs>
        <w:spacing w:line="360" w:lineRule="auto"/>
        <w:ind w:right="-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4" w:dyaOrig="997">
          <v:shape id="_x0000_i1034" type="#_x0000_t75" style="width:76.5pt;height:49.5pt" o:ole="">
            <v:imagedata r:id="rId27" o:title=""/>
          </v:shape>
          <o:OLEObject Type="Embed" ProgID="Package" ShapeID="_x0000_i1034" DrawAspect="Icon" ObjectID="_1646749587" r:id="rId28"/>
        </w:object>
      </w:r>
    </w:p>
    <w:sectPr w:rsidR="00BA408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E6D" w:rsidRDefault="00072E6D" w:rsidP="00C32A58">
      <w:pPr>
        <w:spacing w:after="0" w:line="240" w:lineRule="auto"/>
      </w:pPr>
      <w:r>
        <w:separator/>
      </w:r>
    </w:p>
  </w:endnote>
  <w:endnote w:type="continuationSeparator" w:id="0">
    <w:p w:rsidR="00072E6D" w:rsidRDefault="00072E6D" w:rsidP="00C3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E8" w:rsidRDefault="004D27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075" w:rsidRDefault="00C14CAB">
    <w:pPr>
      <w:pStyle w:val="Piedep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2" name="MSIPCM78fc4cd89235381b24982d9b" descr="{&quot;HashCode&quot;:-136799902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14CAB" w:rsidRPr="00C14CAB" w:rsidRDefault="00C14CAB" w:rsidP="00C14CA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14CA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Clasificación YPF: No 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8fc4cd89235381b24982d9b" o:spid="_x0000_s1027" type="#_x0000_t202" alt="{&quot;HashCode&quot;:-1367999023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" o:allowincell="f" filled="f" stroked="f" strokeweight=".5pt">
              <v:textbox inset=",0,20pt,0">
                <w:txbxContent>
                  <w:p w:rsidR="00C14CAB" w:rsidRPr="00C14CAB" w:rsidRDefault="00C14CAB" w:rsidP="00C14CA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14CAB">
                      <w:rPr>
                        <w:rFonts w:ascii="Calibri" w:hAnsi="Calibri" w:cs="Calibri"/>
                        <w:color w:val="000000"/>
                        <w:sz w:val="20"/>
                      </w:rPr>
                      <w:t>Clasificación YPF: No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285154815"/>
        <w:docPartObj>
          <w:docPartGallery w:val="Page Numbers (Bottom of Page)"/>
          <w:docPartUnique/>
        </w:docPartObj>
      </w:sdtPr>
      <w:sdtEndPr/>
      <w:sdtContent>
        <w:r w:rsidR="00E42075">
          <w:fldChar w:fldCharType="begin"/>
        </w:r>
        <w:r w:rsidR="00E42075">
          <w:instrText>PAGE   \* MERGEFORMAT</w:instrText>
        </w:r>
        <w:r w:rsidR="00E42075">
          <w:fldChar w:fldCharType="separate"/>
        </w:r>
        <w:r w:rsidR="00E42075">
          <w:rPr>
            <w:lang w:val="es-ES"/>
          </w:rPr>
          <w:t>2</w:t>
        </w:r>
        <w:r w:rsidR="00E42075">
          <w:fldChar w:fldCharType="end"/>
        </w:r>
      </w:sdtContent>
    </w:sdt>
  </w:p>
  <w:p w:rsidR="007B780D" w:rsidRDefault="007B780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E8" w:rsidRDefault="004D27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E6D" w:rsidRDefault="00072E6D" w:rsidP="00C32A58">
      <w:pPr>
        <w:spacing w:after="0" w:line="240" w:lineRule="auto"/>
      </w:pPr>
      <w:r>
        <w:separator/>
      </w:r>
    </w:p>
  </w:footnote>
  <w:footnote w:type="continuationSeparator" w:id="0">
    <w:p w:rsidR="00072E6D" w:rsidRDefault="00072E6D" w:rsidP="00C3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E8" w:rsidRDefault="004D27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80D" w:rsidRDefault="007B780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1" name="MSIPCMed3641df89487e2ae59f4165" descr="{&quot;HashCode&quot;:-139213659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B780D" w:rsidRPr="00443CA5" w:rsidRDefault="007B780D" w:rsidP="00443CA5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443CA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Clasificación YPF: No 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d3641df89487e2ae59f4165" o:spid="_x0000_s1026" type="#_x0000_t202" alt="{&quot;HashCode&quot;:-1392136592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" o:allowincell="f" filled="f" stroked="f" strokeweight=".5pt">
              <v:textbox inset=",0,20pt,0">
                <w:txbxContent>
                  <w:p w:rsidR="007B780D" w:rsidRPr="00443CA5" w:rsidRDefault="007B780D" w:rsidP="00443CA5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443CA5">
                      <w:rPr>
                        <w:rFonts w:ascii="Calibri" w:hAnsi="Calibri" w:cs="Calibri"/>
                        <w:color w:val="000000"/>
                        <w:sz w:val="20"/>
                      </w:rPr>
                      <w:t>Clasificación YPF: No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E8" w:rsidRDefault="004D27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714DA"/>
    <w:multiLevelType w:val="hybridMultilevel"/>
    <w:tmpl w:val="42DC469E"/>
    <w:lvl w:ilvl="0" w:tplc="31F6F576">
      <w:start w:val="1"/>
      <w:numFmt w:val="upperRoman"/>
      <w:lvlText w:val="%1."/>
      <w:lvlJc w:val="left"/>
      <w:pPr>
        <w:ind w:left="-130" w:hanging="720"/>
      </w:pPr>
    </w:lvl>
    <w:lvl w:ilvl="1" w:tplc="2C0A0019">
      <w:start w:val="1"/>
      <w:numFmt w:val="lowerLetter"/>
      <w:lvlText w:val="%2."/>
      <w:lvlJc w:val="left"/>
      <w:pPr>
        <w:ind w:left="230" w:hanging="360"/>
      </w:pPr>
    </w:lvl>
    <w:lvl w:ilvl="2" w:tplc="2C0A001B">
      <w:start w:val="1"/>
      <w:numFmt w:val="lowerRoman"/>
      <w:lvlText w:val="%3."/>
      <w:lvlJc w:val="right"/>
      <w:pPr>
        <w:ind w:left="950" w:hanging="180"/>
      </w:pPr>
    </w:lvl>
    <w:lvl w:ilvl="3" w:tplc="2C0A000F">
      <w:start w:val="1"/>
      <w:numFmt w:val="decimal"/>
      <w:lvlText w:val="%4."/>
      <w:lvlJc w:val="left"/>
      <w:pPr>
        <w:ind w:left="1670" w:hanging="360"/>
      </w:pPr>
    </w:lvl>
    <w:lvl w:ilvl="4" w:tplc="2C0A0019">
      <w:start w:val="1"/>
      <w:numFmt w:val="lowerLetter"/>
      <w:lvlText w:val="%5."/>
      <w:lvlJc w:val="left"/>
      <w:pPr>
        <w:ind w:left="2390" w:hanging="360"/>
      </w:pPr>
    </w:lvl>
    <w:lvl w:ilvl="5" w:tplc="2C0A001B">
      <w:start w:val="1"/>
      <w:numFmt w:val="lowerRoman"/>
      <w:lvlText w:val="%6."/>
      <w:lvlJc w:val="right"/>
      <w:pPr>
        <w:ind w:left="3110" w:hanging="180"/>
      </w:pPr>
    </w:lvl>
    <w:lvl w:ilvl="6" w:tplc="2C0A000F">
      <w:start w:val="1"/>
      <w:numFmt w:val="decimal"/>
      <w:lvlText w:val="%7."/>
      <w:lvlJc w:val="left"/>
      <w:pPr>
        <w:ind w:left="3830" w:hanging="360"/>
      </w:pPr>
    </w:lvl>
    <w:lvl w:ilvl="7" w:tplc="2C0A0019">
      <w:start w:val="1"/>
      <w:numFmt w:val="lowerLetter"/>
      <w:lvlText w:val="%8."/>
      <w:lvlJc w:val="left"/>
      <w:pPr>
        <w:ind w:left="4550" w:hanging="360"/>
      </w:pPr>
    </w:lvl>
    <w:lvl w:ilvl="8" w:tplc="2C0A001B">
      <w:start w:val="1"/>
      <w:numFmt w:val="lowerRoman"/>
      <w:lvlText w:val="%9."/>
      <w:lvlJc w:val="right"/>
      <w:pPr>
        <w:ind w:left="5270" w:hanging="180"/>
      </w:pPr>
    </w:lvl>
  </w:abstractNum>
  <w:abstractNum w:abstractNumId="1" w15:restartNumberingAfterBreak="0">
    <w:nsid w:val="18010156"/>
    <w:multiLevelType w:val="multilevel"/>
    <w:tmpl w:val="1B68D05E"/>
    <w:lvl w:ilvl="0">
      <w:start w:val="1"/>
      <w:numFmt w:val="decimal"/>
      <w:lvlText w:val="%1."/>
      <w:lvlJc w:val="left"/>
      <w:pPr>
        <w:ind w:left="-49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-325" w:hanging="525"/>
      </w:pPr>
    </w:lvl>
    <w:lvl w:ilvl="2">
      <w:start w:val="1"/>
      <w:numFmt w:val="decimal"/>
      <w:isLgl/>
      <w:lvlText w:val="%1.%2.%3"/>
      <w:lvlJc w:val="left"/>
      <w:pPr>
        <w:ind w:left="-130" w:hanging="720"/>
      </w:pPr>
    </w:lvl>
    <w:lvl w:ilvl="3">
      <w:start w:val="1"/>
      <w:numFmt w:val="decimal"/>
      <w:isLgl/>
      <w:lvlText w:val="%1.%2.%3.%4"/>
      <w:lvlJc w:val="left"/>
      <w:pPr>
        <w:ind w:left="230" w:hanging="1080"/>
      </w:pPr>
    </w:lvl>
    <w:lvl w:ilvl="4">
      <w:start w:val="1"/>
      <w:numFmt w:val="decimal"/>
      <w:isLgl/>
      <w:lvlText w:val="%1.%2.%3.%4.%5"/>
      <w:lvlJc w:val="left"/>
      <w:pPr>
        <w:ind w:left="230" w:hanging="1080"/>
      </w:pPr>
    </w:lvl>
    <w:lvl w:ilvl="5">
      <w:start w:val="1"/>
      <w:numFmt w:val="decimal"/>
      <w:isLgl/>
      <w:lvlText w:val="%1.%2.%3.%4.%5.%6"/>
      <w:lvlJc w:val="left"/>
      <w:pPr>
        <w:ind w:left="590" w:hanging="1440"/>
      </w:pPr>
    </w:lvl>
    <w:lvl w:ilvl="6">
      <w:start w:val="1"/>
      <w:numFmt w:val="decimal"/>
      <w:isLgl/>
      <w:lvlText w:val="%1.%2.%3.%4.%5.%6.%7"/>
      <w:lvlJc w:val="left"/>
      <w:pPr>
        <w:ind w:left="590" w:hanging="1440"/>
      </w:pPr>
    </w:lvl>
    <w:lvl w:ilvl="7">
      <w:start w:val="1"/>
      <w:numFmt w:val="decimal"/>
      <w:isLgl/>
      <w:lvlText w:val="%1.%2.%3.%4.%5.%6.%7.%8"/>
      <w:lvlJc w:val="left"/>
      <w:pPr>
        <w:ind w:left="950" w:hanging="1800"/>
      </w:pPr>
    </w:lvl>
    <w:lvl w:ilvl="8">
      <w:start w:val="1"/>
      <w:numFmt w:val="decimal"/>
      <w:isLgl/>
      <w:lvlText w:val="%1.%2.%3.%4.%5.%6.%7.%8.%9"/>
      <w:lvlJc w:val="left"/>
      <w:pPr>
        <w:ind w:left="950" w:hanging="1800"/>
      </w:pPr>
    </w:lvl>
  </w:abstractNum>
  <w:abstractNum w:abstractNumId="2" w15:restartNumberingAfterBreak="0">
    <w:nsid w:val="3CF666D8"/>
    <w:multiLevelType w:val="hybridMultilevel"/>
    <w:tmpl w:val="A60A80A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3DC"/>
    <w:rsid w:val="00072E6D"/>
    <w:rsid w:val="000A3F80"/>
    <w:rsid w:val="000A573F"/>
    <w:rsid w:val="000F602A"/>
    <w:rsid w:val="00154DF8"/>
    <w:rsid w:val="001F2351"/>
    <w:rsid w:val="0024740F"/>
    <w:rsid w:val="002F6395"/>
    <w:rsid w:val="00314E77"/>
    <w:rsid w:val="003A703E"/>
    <w:rsid w:val="00400626"/>
    <w:rsid w:val="00443CA5"/>
    <w:rsid w:val="004647A7"/>
    <w:rsid w:val="0046687E"/>
    <w:rsid w:val="00486860"/>
    <w:rsid w:val="004A3ADD"/>
    <w:rsid w:val="004D27E8"/>
    <w:rsid w:val="004D4425"/>
    <w:rsid w:val="005A6987"/>
    <w:rsid w:val="005F380D"/>
    <w:rsid w:val="00621AE7"/>
    <w:rsid w:val="0073220E"/>
    <w:rsid w:val="00747666"/>
    <w:rsid w:val="00771C39"/>
    <w:rsid w:val="007A38D0"/>
    <w:rsid w:val="007B780D"/>
    <w:rsid w:val="008634BE"/>
    <w:rsid w:val="008A3A86"/>
    <w:rsid w:val="00B06ACB"/>
    <w:rsid w:val="00B27B26"/>
    <w:rsid w:val="00BA408D"/>
    <w:rsid w:val="00BD3C3C"/>
    <w:rsid w:val="00C14CAB"/>
    <w:rsid w:val="00C32A58"/>
    <w:rsid w:val="00C4784C"/>
    <w:rsid w:val="00C52876"/>
    <w:rsid w:val="00C92A87"/>
    <w:rsid w:val="00CA28B0"/>
    <w:rsid w:val="00DA3441"/>
    <w:rsid w:val="00DF35CB"/>
    <w:rsid w:val="00E04A54"/>
    <w:rsid w:val="00E113DC"/>
    <w:rsid w:val="00E42075"/>
    <w:rsid w:val="00EA0AEB"/>
    <w:rsid w:val="00EC7606"/>
    <w:rsid w:val="00EE2D96"/>
    <w:rsid w:val="00F6009F"/>
    <w:rsid w:val="00F77271"/>
    <w:rsid w:val="00FC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1FA71"/>
  <w15:chartTrackingRefBased/>
  <w15:docId w15:val="{5A255E5F-AE90-40D9-8DAA-80FCC6DF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E113DC"/>
    <w:pPr>
      <w:spacing w:after="0" w:line="240" w:lineRule="auto"/>
      <w:ind w:left="720"/>
      <w:contextualSpacing/>
    </w:pPr>
    <w:rPr>
      <w:rFonts w:ascii="Arial" w:eastAsia="Times New Roman" w:hAnsi="Arial" w:cs="Times New Roman"/>
      <w:b/>
      <w:szCs w:val="24"/>
      <w:u w:val="single"/>
      <w:lang w:val="en-US"/>
    </w:rPr>
  </w:style>
  <w:style w:type="table" w:styleId="Tablaconcuadrcula">
    <w:name w:val="Table Grid"/>
    <w:basedOn w:val="Tablanormal"/>
    <w:uiPriority w:val="99"/>
    <w:rsid w:val="00E11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2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A58"/>
  </w:style>
  <w:style w:type="paragraph" w:styleId="Piedepgina">
    <w:name w:val="footer"/>
    <w:basedOn w:val="Normal"/>
    <w:link w:val="PiedepginaCar"/>
    <w:uiPriority w:val="99"/>
    <w:unhideWhenUsed/>
    <w:rsid w:val="00C32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A58"/>
  </w:style>
  <w:style w:type="character" w:styleId="Hipervnculo">
    <w:name w:val="Hyperlink"/>
    <w:basedOn w:val="Fuentedeprrafopredeter"/>
    <w:uiPriority w:val="99"/>
    <w:unhideWhenUsed/>
    <w:rsid w:val="00C32A5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20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23915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01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1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1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0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6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3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20320">
                          <w:marLeft w:val="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34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8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5432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9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8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74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305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9683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3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4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09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63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6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90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21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975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69684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84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90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5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8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7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59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99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1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9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2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3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76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96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930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7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1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84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46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1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24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5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1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14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62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4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6E6E6"/>
                                    <w:right w:val="none" w:sz="0" w:space="0" w:color="auto"/>
                                  </w:divBdr>
                                  <w:divsChild>
                                    <w:div w:id="192414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8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87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6E6E6"/>
                                        <w:right w:val="none" w:sz="0" w:space="0" w:color="auto"/>
                                      </w:divBdr>
                                      <w:divsChild>
                                        <w:div w:id="17596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578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96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6E6E6"/>
                                        <w:right w:val="none" w:sz="0" w:space="0" w:color="auto"/>
                                      </w:divBdr>
                                      <w:divsChild>
                                        <w:div w:id="174950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12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73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75495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313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23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398090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16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29531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748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6E6E6"/>
                                        <w:right w:val="none" w:sz="0" w:space="0" w:color="auto"/>
                                      </w:divBdr>
                                      <w:divsChild>
                                        <w:div w:id="50201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8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05510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0084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23041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93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6E6E6"/>
                                        <w:right w:val="none" w:sz="0" w:space="0" w:color="auto"/>
                                      </w:divBdr>
                                      <w:divsChild>
                                        <w:div w:id="90409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3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58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81649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3723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05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17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6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6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9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06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796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2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0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6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85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238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76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46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82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325908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04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0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95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10628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1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6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50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6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54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3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45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33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8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215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0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28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90973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50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1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6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hector.h.brizuela@ypf.com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1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vier.cabrera@ypf.com" TargetMode="External"/><Relationship Id="rId24" Type="http://schemas.openxmlformats.org/officeDocument/2006/relationships/oleObject" Target="embeddings/oleObject3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emf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2.gif@01D4869A.7A7301B0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Excel_Worksheet.xlsx"/><Relationship Id="rId27" Type="http://schemas.openxmlformats.org/officeDocument/2006/relationships/image" Target="media/image12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D9443-5E91-44B6-9303-CEE27BA0F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12</Pages>
  <Words>1905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BRIZUELA, HECTOR HUGO</dc:creator>
  <cp:keywords/>
  <dc:description/>
  <cp:lastModifiedBy>BRIZUELA, HECTOR HUGO</cp:lastModifiedBy>
  <cp:revision>12</cp:revision>
  <dcterms:created xsi:type="dcterms:W3CDTF">2020-03-21T17:52:00Z</dcterms:created>
  <dcterms:modified xsi:type="dcterms:W3CDTF">2020-03-26T20:40:00Z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622c24-5861-4880-bcaa-37216e265fb3_Enabled">
    <vt:lpwstr>True</vt:lpwstr>
  </property>
  <property fmtid="{D5CDD505-2E9C-101B-9397-08002B2CF9AE}" pid="3" name="MSIP_Label_fb622c24-5861-4880-bcaa-37216e265fb3_SiteId">
    <vt:lpwstr>038018c3-616c-4b46-ad9b-aa9007f701b5</vt:lpwstr>
  </property>
  <property fmtid="{D5CDD505-2E9C-101B-9397-08002B2CF9AE}" pid="4" name="MSIP_Label_fb622c24-5861-4880-bcaa-37216e265fb3_Owner">
    <vt:lpwstr>RY25773@grupo.ypf.com</vt:lpwstr>
  </property>
  <property fmtid="{D5CDD505-2E9C-101B-9397-08002B2CF9AE}" pid="5" name="MSIP_Label_fb622c24-5861-4880-bcaa-37216e265fb3_SetDate">
    <vt:lpwstr>2020-03-21T16:33:38.3476780Z</vt:lpwstr>
  </property>
  <property fmtid="{D5CDD505-2E9C-101B-9397-08002B2CF9AE}" pid="6" name="MSIP_Label_fb622c24-5861-4880-bcaa-37216e265fb3_Name">
    <vt:lpwstr>YPF - Pública</vt:lpwstr>
  </property>
  <property fmtid="{D5CDD505-2E9C-101B-9397-08002B2CF9AE}" pid="7" name="MSIP_Label_fb622c24-5861-4880-bcaa-37216e265fb3_Application">
    <vt:lpwstr>Microsoft Azure Information Protection</vt:lpwstr>
  </property>
  <property fmtid="{D5CDD505-2E9C-101B-9397-08002B2CF9AE}" pid="8" name="MSIP_Label_fb622c24-5861-4880-bcaa-37216e265fb3_ActionId">
    <vt:lpwstr>288ec493-547f-44b3-91e2-d0a6a30627de</vt:lpwstr>
  </property>
  <property fmtid="{D5CDD505-2E9C-101B-9397-08002B2CF9AE}" pid="9" name="MSIP_Label_fb622c24-5861-4880-bcaa-37216e265fb3_Extended_MSFT_Method">
    <vt:lpwstr>Manual</vt:lpwstr>
  </property>
  <property fmtid="{D5CDD505-2E9C-101B-9397-08002B2CF9AE}" pid="10" name="Sensitivity">
    <vt:lpwstr>YPF - Pública</vt:lpwstr>
  </property>
</Properties>
</file>