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2"/>
        <w:tblW w:w="8488" w:type="dxa"/>
        <w:jc w:val="center"/>
        <w:tblInd w:w="0"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ayout w:type="fixed"/>
        <w:tblLook w:val="0400" w:firstRow="0" w:lastRow="0" w:firstColumn="0" w:lastColumn="0" w:noHBand="0" w:noVBand="1"/>
      </w:tblPr>
      <w:tblGrid>
        <w:gridCol w:w="2686"/>
        <w:gridCol w:w="1417"/>
        <w:gridCol w:w="1985"/>
        <w:gridCol w:w="2400"/>
      </w:tblGrid>
      <w:tr w:rsidR="00816449" w14:paraId="0C0458BE" w14:textId="77777777">
        <w:trPr>
          <w:trHeight w:val="406"/>
          <w:jc w:val="center"/>
        </w:trPr>
        <w:tc>
          <w:tcPr>
            <w:tcW w:w="2686" w:type="dxa"/>
            <w:vAlign w:val="center"/>
          </w:tcPr>
          <w:p w14:paraId="00000098" w14:textId="77777777" w:rsidR="00816449" w:rsidRDefault="00DB27B3">
            <w:pPr>
              <w:spacing w:line="276" w:lineRule="auto"/>
              <w:jc w:val="both"/>
              <w:rPr>
                <w:color w:val="2F5496"/>
                <w:sz w:val="20"/>
                <w:szCs w:val="20"/>
              </w:rPr>
            </w:pPr>
            <w:bookmarkStart w:id="0" w:name="_GoBack"/>
            <w:bookmarkEnd w:id="0"/>
            <w:r>
              <w:rPr>
                <w:color w:val="2F5496"/>
                <w:sz w:val="20"/>
                <w:szCs w:val="20"/>
              </w:rPr>
              <w:t>Norma C.N.R.T.: DISP. 232/20</w:t>
            </w:r>
          </w:p>
        </w:tc>
        <w:tc>
          <w:tcPr>
            <w:tcW w:w="1417" w:type="dxa"/>
            <w:vAlign w:val="center"/>
          </w:tcPr>
          <w:p w14:paraId="00000099" w14:textId="77777777" w:rsidR="00816449" w:rsidRDefault="00DB27B3">
            <w:pPr>
              <w:spacing w:line="276" w:lineRule="auto"/>
              <w:jc w:val="both"/>
              <w:rPr>
                <w:color w:val="2F5496"/>
                <w:sz w:val="20"/>
                <w:szCs w:val="20"/>
              </w:rPr>
            </w:pPr>
            <w:r>
              <w:rPr>
                <w:color w:val="2F5496"/>
                <w:sz w:val="20"/>
                <w:szCs w:val="20"/>
              </w:rPr>
              <w:t>RES.: 196/20</w:t>
            </w:r>
          </w:p>
        </w:tc>
        <w:tc>
          <w:tcPr>
            <w:tcW w:w="1985" w:type="dxa"/>
            <w:vAlign w:val="center"/>
          </w:tcPr>
          <w:p w14:paraId="0000009A" w14:textId="77777777" w:rsidR="00816449" w:rsidRDefault="00DB27B3">
            <w:pPr>
              <w:spacing w:line="276" w:lineRule="auto"/>
              <w:jc w:val="both"/>
              <w:rPr>
                <w:color w:val="2F5496"/>
                <w:sz w:val="20"/>
                <w:szCs w:val="20"/>
              </w:rPr>
            </w:pPr>
            <w:r>
              <w:rPr>
                <w:color w:val="2F5496"/>
                <w:sz w:val="20"/>
                <w:szCs w:val="20"/>
              </w:rPr>
              <w:t>Instructivo</w:t>
            </w:r>
          </w:p>
        </w:tc>
        <w:tc>
          <w:tcPr>
            <w:tcW w:w="2400" w:type="dxa"/>
            <w:vAlign w:val="center"/>
          </w:tcPr>
          <w:p w14:paraId="0000009B" w14:textId="77777777" w:rsidR="00816449" w:rsidRDefault="00DB27B3">
            <w:pPr>
              <w:spacing w:line="276" w:lineRule="auto"/>
              <w:jc w:val="both"/>
              <w:rPr>
                <w:color w:val="2F5496"/>
                <w:sz w:val="20"/>
                <w:szCs w:val="20"/>
              </w:rPr>
            </w:pPr>
            <w:r>
              <w:rPr>
                <w:color w:val="2F5496"/>
                <w:sz w:val="20"/>
                <w:szCs w:val="20"/>
              </w:rPr>
              <w:t>Nivel 3 – Anexo SR.</w:t>
            </w:r>
          </w:p>
        </w:tc>
      </w:tr>
      <w:tr w:rsidR="00816449" w14:paraId="1DCD2207" w14:textId="77777777">
        <w:trPr>
          <w:trHeight w:val="300"/>
          <w:jc w:val="center"/>
        </w:trPr>
        <w:tc>
          <w:tcPr>
            <w:tcW w:w="2686" w:type="dxa"/>
            <w:vAlign w:val="center"/>
          </w:tcPr>
          <w:p w14:paraId="0000009C" w14:textId="77777777" w:rsidR="00816449" w:rsidRDefault="00DB27B3">
            <w:pPr>
              <w:spacing w:line="276" w:lineRule="auto"/>
              <w:jc w:val="both"/>
              <w:rPr>
                <w:color w:val="2F5496"/>
                <w:sz w:val="20"/>
                <w:szCs w:val="20"/>
              </w:rPr>
            </w:pPr>
            <w:r>
              <w:rPr>
                <w:color w:val="2F5496"/>
                <w:sz w:val="26"/>
                <w:szCs w:val="26"/>
              </w:rPr>
              <w:t>Documento</w:t>
            </w:r>
            <w:r>
              <w:rPr>
                <w:color w:val="2F5496"/>
                <w:sz w:val="20"/>
                <w:szCs w:val="20"/>
              </w:rPr>
              <w:t>: Instructivo</w:t>
            </w:r>
          </w:p>
        </w:tc>
        <w:tc>
          <w:tcPr>
            <w:tcW w:w="1417" w:type="dxa"/>
            <w:vAlign w:val="center"/>
          </w:tcPr>
          <w:p w14:paraId="0000009D" w14:textId="77777777" w:rsidR="00816449" w:rsidRDefault="00DB27B3">
            <w:pPr>
              <w:spacing w:line="276" w:lineRule="auto"/>
              <w:jc w:val="both"/>
              <w:rPr>
                <w:color w:val="2F5496"/>
                <w:sz w:val="20"/>
                <w:szCs w:val="20"/>
              </w:rPr>
            </w:pPr>
            <w:r>
              <w:rPr>
                <w:color w:val="2F5496"/>
                <w:sz w:val="20"/>
                <w:szCs w:val="20"/>
              </w:rPr>
              <w:t>Versión: 1.0</w:t>
            </w:r>
          </w:p>
        </w:tc>
        <w:tc>
          <w:tcPr>
            <w:tcW w:w="1985" w:type="dxa"/>
            <w:vAlign w:val="center"/>
          </w:tcPr>
          <w:p w14:paraId="0000009E" w14:textId="77777777" w:rsidR="00816449" w:rsidRDefault="00DB27B3">
            <w:pPr>
              <w:spacing w:line="276" w:lineRule="auto"/>
              <w:jc w:val="both"/>
              <w:rPr>
                <w:color w:val="2F5496"/>
                <w:sz w:val="20"/>
                <w:szCs w:val="20"/>
              </w:rPr>
            </w:pPr>
            <w:r>
              <w:rPr>
                <w:color w:val="2F5496"/>
                <w:sz w:val="20"/>
                <w:szCs w:val="20"/>
              </w:rPr>
              <w:t>Fecha: 04/10/2021</w:t>
            </w:r>
          </w:p>
        </w:tc>
        <w:tc>
          <w:tcPr>
            <w:tcW w:w="2400" w:type="dxa"/>
            <w:vAlign w:val="center"/>
          </w:tcPr>
          <w:p w14:paraId="0000009F" w14:textId="77777777" w:rsidR="00816449" w:rsidRDefault="00DB27B3">
            <w:pPr>
              <w:spacing w:line="276" w:lineRule="auto"/>
              <w:jc w:val="both"/>
              <w:rPr>
                <w:color w:val="2F5496"/>
                <w:sz w:val="20"/>
                <w:szCs w:val="20"/>
              </w:rPr>
            </w:pPr>
            <w:r>
              <w:rPr>
                <w:color w:val="2F5496"/>
                <w:sz w:val="20"/>
                <w:szCs w:val="20"/>
              </w:rPr>
              <w:t>Responsable: CNRT - GFTA</w:t>
            </w:r>
          </w:p>
        </w:tc>
      </w:tr>
      <w:tr w:rsidR="00816449" w14:paraId="619F3870" w14:textId="77777777">
        <w:trPr>
          <w:jc w:val="center"/>
        </w:trPr>
        <w:tc>
          <w:tcPr>
            <w:tcW w:w="8488" w:type="dxa"/>
            <w:gridSpan w:val="4"/>
            <w:vAlign w:val="center"/>
          </w:tcPr>
          <w:p w14:paraId="000000A0" w14:textId="77777777" w:rsidR="00816449" w:rsidRDefault="00DB27B3">
            <w:pPr>
              <w:spacing w:before="120" w:after="160" w:line="259" w:lineRule="auto"/>
              <w:jc w:val="both"/>
              <w:rPr>
                <w:color w:val="2F5496"/>
                <w:sz w:val="26"/>
                <w:szCs w:val="26"/>
              </w:rPr>
            </w:pPr>
            <w:r>
              <w:rPr>
                <w:color w:val="2F5496"/>
                <w:sz w:val="26"/>
                <w:szCs w:val="26"/>
              </w:rPr>
              <w:t>Manual Instructivo “Declaración Jurada de Recorridos”</w:t>
            </w:r>
          </w:p>
        </w:tc>
      </w:tr>
    </w:tbl>
    <w:p w14:paraId="000000A4" w14:textId="77777777" w:rsidR="00816449" w:rsidRDefault="00DB27B3">
      <w:pPr>
        <w:spacing w:before="280" w:after="0" w:line="240" w:lineRule="auto"/>
        <w:jc w:val="both"/>
        <w:rPr>
          <w:color w:val="2F5496"/>
          <w:sz w:val="26"/>
          <w:szCs w:val="26"/>
        </w:rPr>
      </w:pPr>
      <w:r>
        <w:rPr>
          <w:color w:val="2F5496"/>
          <w:sz w:val="26"/>
          <w:szCs w:val="26"/>
        </w:rPr>
        <w:t>1. Declaración Jurada de RECORRIDOS</w:t>
      </w:r>
    </w:p>
    <w:p w14:paraId="000000A5" w14:textId="77777777" w:rsidR="00816449" w:rsidRDefault="00DB27B3">
      <w:pPr>
        <w:spacing w:after="0" w:line="240" w:lineRule="auto"/>
        <w:ind w:left="720"/>
        <w:jc w:val="both"/>
        <w:rPr>
          <w:color w:val="2F5496"/>
          <w:sz w:val="26"/>
          <w:szCs w:val="26"/>
        </w:rPr>
      </w:pPr>
      <w:r>
        <w:rPr>
          <w:color w:val="2F5496"/>
          <w:sz w:val="26"/>
          <w:szCs w:val="26"/>
        </w:rPr>
        <w:t>Ratificación – Baja – Alta de RECORRIDOS</w:t>
      </w:r>
    </w:p>
    <w:p w14:paraId="000000A6" w14:textId="77777777" w:rsidR="00816449" w:rsidRDefault="00816449">
      <w:pPr>
        <w:spacing w:after="0" w:line="240" w:lineRule="auto"/>
        <w:ind w:left="720"/>
        <w:jc w:val="both"/>
      </w:pPr>
    </w:p>
    <w:p w14:paraId="000000A7" w14:textId="77777777" w:rsidR="00816449" w:rsidRDefault="00DB27B3">
      <w:pPr>
        <w:numPr>
          <w:ilvl w:val="0"/>
          <w:numId w:val="6"/>
        </w:numPr>
        <w:spacing w:after="0" w:line="240" w:lineRule="auto"/>
        <w:jc w:val="both"/>
        <w:rPr>
          <w:sz w:val="21"/>
          <w:szCs w:val="21"/>
        </w:rPr>
      </w:pPr>
      <w:r>
        <w:rPr>
          <w:sz w:val="21"/>
          <w:szCs w:val="21"/>
        </w:rPr>
        <w:t xml:space="preserve">Para acceder al Portal de Organismos copie y pegue en su navegador la siguiente dirección URL </w:t>
      </w:r>
      <w:hyperlink r:id="rId8">
        <w:r>
          <w:rPr>
            <w:color w:val="1155CC"/>
            <w:sz w:val="21"/>
            <w:szCs w:val="21"/>
            <w:u w:val="single"/>
          </w:rPr>
          <w:t>https://portalorganismos.cnrt.gob.ar</w:t>
        </w:r>
      </w:hyperlink>
      <w:r>
        <w:rPr>
          <w:sz w:val="21"/>
          <w:szCs w:val="21"/>
        </w:rPr>
        <w:t xml:space="preserve"> . </w:t>
      </w:r>
    </w:p>
    <w:p w14:paraId="000000A8" w14:textId="77777777" w:rsidR="00816449" w:rsidRDefault="00DB27B3">
      <w:pPr>
        <w:numPr>
          <w:ilvl w:val="0"/>
          <w:numId w:val="6"/>
        </w:numPr>
        <w:spacing w:after="0" w:line="240" w:lineRule="auto"/>
        <w:jc w:val="both"/>
        <w:rPr>
          <w:sz w:val="21"/>
          <w:szCs w:val="21"/>
        </w:rPr>
      </w:pPr>
      <w:r>
        <w:rPr>
          <w:sz w:val="21"/>
          <w:szCs w:val="21"/>
        </w:rPr>
        <w:t xml:space="preserve">Registrarse en el sistema mediante sus Credenciales de </w:t>
      </w:r>
      <w:r>
        <w:rPr>
          <w:b/>
          <w:sz w:val="21"/>
          <w:szCs w:val="21"/>
        </w:rPr>
        <w:t>Usuario (</w:t>
      </w:r>
      <w:r>
        <w:rPr>
          <w:sz w:val="21"/>
          <w:szCs w:val="21"/>
        </w:rPr>
        <w:t xml:space="preserve">C.U.I.L.  y clave personal). </w:t>
      </w:r>
    </w:p>
    <w:p w14:paraId="000000A9" w14:textId="77777777" w:rsidR="00816449" w:rsidRDefault="00DB27B3">
      <w:pPr>
        <w:numPr>
          <w:ilvl w:val="0"/>
          <w:numId w:val="6"/>
        </w:numPr>
        <w:spacing w:after="0" w:line="240" w:lineRule="auto"/>
        <w:jc w:val="both"/>
        <w:rPr>
          <w:sz w:val="21"/>
          <w:szCs w:val="21"/>
        </w:rPr>
      </w:pPr>
      <w:r>
        <w:rPr>
          <w:sz w:val="21"/>
          <w:szCs w:val="21"/>
        </w:rPr>
        <w:t xml:space="preserve">Hacer click sobre el botón </w:t>
      </w:r>
      <w:r>
        <w:rPr>
          <w:b/>
          <w:sz w:val="21"/>
          <w:szCs w:val="21"/>
        </w:rPr>
        <w:t>Empresas</w:t>
      </w:r>
      <w:r>
        <w:rPr>
          <w:sz w:val="21"/>
          <w:szCs w:val="21"/>
        </w:rPr>
        <w:t xml:space="preserve"> de la pantalla de</w:t>
      </w:r>
      <w:r>
        <w:rPr>
          <w:b/>
          <w:sz w:val="21"/>
          <w:szCs w:val="21"/>
        </w:rPr>
        <w:t xml:space="preserve"> Inicio Usuario</w:t>
      </w:r>
      <w:r>
        <w:rPr>
          <w:sz w:val="21"/>
          <w:szCs w:val="21"/>
        </w:rPr>
        <w:t>, lo que desplegará las empresas registradas ante la CNRT para la jurisdicción.</w:t>
      </w:r>
    </w:p>
    <w:p w14:paraId="000000AA" w14:textId="77777777" w:rsidR="00816449" w:rsidRDefault="00816449">
      <w:pPr>
        <w:spacing w:after="0" w:line="240" w:lineRule="auto"/>
        <w:ind w:left="720"/>
        <w:jc w:val="both"/>
        <w:rPr>
          <w:sz w:val="21"/>
          <w:szCs w:val="21"/>
        </w:rPr>
      </w:pPr>
    </w:p>
    <w:p w14:paraId="000000AB" w14:textId="77777777" w:rsidR="00816449" w:rsidRDefault="00DB27B3">
      <w:pPr>
        <w:spacing w:after="0" w:line="240" w:lineRule="auto"/>
        <w:ind w:left="720"/>
        <w:jc w:val="both"/>
        <w:rPr>
          <w:sz w:val="21"/>
          <w:szCs w:val="21"/>
        </w:rPr>
      </w:pPr>
      <w:r>
        <w:rPr>
          <w:b/>
          <w:noProof/>
          <w:sz w:val="21"/>
          <w:szCs w:val="21"/>
        </w:rPr>
        <w:drawing>
          <wp:inline distT="114300" distB="114300" distL="114300" distR="114300">
            <wp:extent cx="4859039" cy="2054435"/>
            <wp:effectExtent l="0" t="0" r="0" b="0"/>
            <wp:docPr id="16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9"/>
                    <a:srcRect/>
                    <a:stretch>
                      <a:fillRect/>
                    </a:stretch>
                  </pic:blipFill>
                  <pic:spPr>
                    <a:xfrm>
                      <a:off x="0" y="0"/>
                      <a:ext cx="4859039" cy="2054435"/>
                    </a:xfrm>
                    <a:prstGeom prst="rect">
                      <a:avLst/>
                    </a:prstGeom>
                    <a:ln/>
                  </pic:spPr>
                </pic:pic>
              </a:graphicData>
            </a:graphic>
          </wp:inline>
        </w:drawing>
      </w:r>
    </w:p>
    <w:p w14:paraId="000000AC" w14:textId="77777777" w:rsidR="00816449" w:rsidRDefault="00DB27B3">
      <w:pPr>
        <w:spacing w:after="0" w:line="240" w:lineRule="auto"/>
        <w:ind w:left="720"/>
        <w:jc w:val="both"/>
        <w:rPr>
          <w:sz w:val="21"/>
          <w:szCs w:val="21"/>
        </w:rPr>
      </w:pPr>
      <w:r>
        <w:rPr>
          <w:sz w:val="21"/>
          <w:szCs w:val="21"/>
        </w:rPr>
        <w:t>La última c</w:t>
      </w:r>
      <w:r>
        <w:rPr>
          <w:sz w:val="21"/>
          <w:szCs w:val="21"/>
        </w:rPr>
        <w:t>olumna de la derecha muestra las acciones posibles.</w:t>
      </w:r>
    </w:p>
    <w:p w14:paraId="000000AD" w14:textId="77777777" w:rsidR="00816449" w:rsidRDefault="00DB27B3">
      <w:pPr>
        <w:spacing w:after="0" w:line="240" w:lineRule="auto"/>
        <w:ind w:left="720"/>
        <w:jc w:val="both"/>
        <w:rPr>
          <w:sz w:val="21"/>
          <w:szCs w:val="21"/>
        </w:rPr>
      </w:pPr>
      <w:r>
        <w:rPr>
          <w:noProof/>
          <w:sz w:val="21"/>
          <w:szCs w:val="21"/>
        </w:rPr>
        <w:drawing>
          <wp:inline distT="0" distB="0" distL="0" distR="0">
            <wp:extent cx="4650306" cy="1494435"/>
            <wp:effectExtent l="0" t="0" r="0" b="0"/>
            <wp:docPr id="167" name="image77.jpg" descr="C:\Users\user\Downloads\cnrt10.jpg"/>
            <wp:cNvGraphicFramePr/>
            <a:graphic xmlns:a="http://schemas.openxmlformats.org/drawingml/2006/main">
              <a:graphicData uri="http://schemas.openxmlformats.org/drawingml/2006/picture">
                <pic:pic xmlns:pic="http://schemas.openxmlformats.org/drawingml/2006/picture">
                  <pic:nvPicPr>
                    <pic:cNvPr id="0" name="image77.jpg" descr="C:\Users\user\Downloads\cnrt10.jpg"/>
                    <pic:cNvPicPr preferRelativeResize="0"/>
                  </pic:nvPicPr>
                  <pic:blipFill>
                    <a:blip r:embed="rId10"/>
                    <a:srcRect/>
                    <a:stretch>
                      <a:fillRect/>
                    </a:stretch>
                  </pic:blipFill>
                  <pic:spPr>
                    <a:xfrm>
                      <a:off x="0" y="0"/>
                      <a:ext cx="4650306" cy="1494435"/>
                    </a:xfrm>
                    <a:prstGeom prst="rect">
                      <a:avLst/>
                    </a:prstGeom>
                    <a:ln/>
                  </pic:spPr>
                </pic:pic>
              </a:graphicData>
            </a:graphic>
          </wp:inline>
        </w:drawing>
      </w:r>
    </w:p>
    <w:p w14:paraId="000000AE" w14:textId="77777777" w:rsidR="00816449" w:rsidRDefault="00816449">
      <w:pPr>
        <w:spacing w:after="0" w:line="240" w:lineRule="auto"/>
        <w:ind w:left="720"/>
        <w:jc w:val="both"/>
        <w:rPr>
          <w:sz w:val="21"/>
          <w:szCs w:val="21"/>
        </w:rPr>
      </w:pPr>
    </w:p>
    <w:p w14:paraId="000000AF" w14:textId="77777777" w:rsidR="00816449" w:rsidRDefault="00DB27B3">
      <w:pPr>
        <w:spacing w:after="0" w:line="240" w:lineRule="auto"/>
        <w:ind w:left="720"/>
        <w:jc w:val="both"/>
        <w:rPr>
          <w:sz w:val="21"/>
          <w:szCs w:val="21"/>
        </w:rPr>
      </w:pPr>
      <w:r>
        <w:rPr>
          <w:sz w:val="21"/>
          <w:szCs w:val="21"/>
        </w:rPr>
        <w:t>Las mismas pueden ser: ver los datos de la Empresa, como se muestra a continuación;</w:t>
      </w:r>
    </w:p>
    <w:p w14:paraId="000000B0" w14:textId="77777777" w:rsidR="00816449" w:rsidRDefault="00DB27B3">
      <w:pPr>
        <w:spacing w:after="0" w:line="240" w:lineRule="auto"/>
        <w:ind w:left="720"/>
        <w:jc w:val="both"/>
        <w:rPr>
          <w:sz w:val="21"/>
          <w:szCs w:val="21"/>
        </w:rPr>
      </w:pPr>
      <w:r>
        <w:rPr>
          <w:noProof/>
          <w:sz w:val="21"/>
          <w:szCs w:val="21"/>
        </w:rPr>
        <w:drawing>
          <wp:inline distT="0" distB="0" distL="0" distR="0">
            <wp:extent cx="4597700" cy="1583379"/>
            <wp:effectExtent l="0" t="0" r="0" b="0"/>
            <wp:docPr id="166" name="image74.jpg" descr="C:\Users\user\Downloads\cnrt6 (1).jpg"/>
            <wp:cNvGraphicFramePr/>
            <a:graphic xmlns:a="http://schemas.openxmlformats.org/drawingml/2006/main">
              <a:graphicData uri="http://schemas.openxmlformats.org/drawingml/2006/picture">
                <pic:pic xmlns:pic="http://schemas.openxmlformats.org/drawingml/2006/picture">
                  <pic:nvPicPr>
                    <pic:cNvPr id="0" name="image74.jpg" descr="C:\Users\user\Downloads\cnrt6 (1).jpg"/>
                    <pic:cNvPicPr preferRelativeResize="0"/>
                  </pic:nvPicPr>
                  <pic:blipFill>
                    <a:blip r:embed="rId11"/>
                    <a:srcRect/>
                    <a:stretch>
                      <a:fillRect/>
                    </a:stretch>
                  </pic:blipFill>
                  <pic:spPr>
                    <a:xfrm>
                      <a:off x="0" y="0"/>
                      <a:ext cx="4597700" cy="1583379"/>
                    </a:xfrm>
                    <a:prstGeom prst="rect">
                      <a:avLst/>
                    </a:prstGeom>
                    <a:ln/>
                  </pic:spPr>
                </pic:pic>
              </a:graphicData>
            </a:graphic>
          </wp:inline>
        </w:drawing>
      </w:r>
    </w:p>
    <w:p w14:paraId="000000B1" w14:textId="77777777" w:rsidR="00816449" w:rsidRDefault="00DB27B3">
      <w:pPr>
        <w:spacing w:after="0" w:line="240" w:lineRule="auto"/>
        <w:ind w:left="720"/>
        <w:jc w:val="both"/>
        <w:rPr>
          <w:sz w:val="21"/>
          <w:szCs w:val="21"/>
        </w:rPr>
      </w:pPr>
      <w:r>
        <w:rPr>
          <w:sz w:val="21"/>
          <w:szCs w:val="21"/>
        </w:rPr>
        <w:t>Desde ver detalle, podrá observar una pantalla similar a la que se muestra a continuación.</w:t>
      </w:r>
    </w:p>
    <w:p w14:paraId="000000B2" w14:textId="77777777" w:rsidR="00816449" w:rsidRDefault="00DB27B3">
      <w:pPr>
        <w:spacing w:after="0" w:line="240" w:lineRule="auto"/>
        <w:ind w:left="720"/>
        <w:jc w:val="both"/>
        <w:rPr>
          <w:color w:val="000000"/>
          <w:sz w:val="21"/>
          <w:szCs w:val="21"/>
        </w:rPr>
      </w:pPr>
      <w:r>
        <w:rPr>
          <w:noProof/>
          <w:color w:val="000000"/>
          <w:sz w:val="21"/>
          <w:szCs w:val="21"/>
        </w:rPr>
        <w:drawing>
          <wp:inline distT="0" distB="0" distL="0" distR="0">
            <wp:extent cx="3894361" cy="1753021"/>
            <wp:effectExtent l="0" t="0" r="0" b="0"/>
            <wp:docPr id="169" name="image75.png" descr="https://lh6.googleusercontent.com/QpJG3qu5HLwgWlIjQ4DD996CnS__y4Ghb0VMY4264chKPWZZ3NFvCfKozfw-8DI-PxS-kVvWhFiMSf9eXJ9bcr9gwKq8nx-0zrbIiRSecl5jrZPuF6GXxNcN5tDlwQ"/>
            <wp:cNvGraphicFramePr/>
            <a:graphic xmlns:a="http://schemas.openxmlformats.org/drawingml/2006/main">
              <a:graphicData uri="http://schemas.openxmlformats.org/drawingml/2006/picture">
                <pic:pic xmlns:pic="http://schemas.openxmlformats.org/drawingml/2006/picture">
                  <pic:nvPicPr>
                    <pic:cNvPr id="0" name="image75.png" descr="https://lh6.googleusercontent.com/QpJG3qu5HLwgWlIjQ4DD996CnS__y4Ghb0VMY4264chKPWZZ3NFvCfKozfw-8DI-PxS-kVvWhFiMSf9eXJ9bcr9gwKq8nx-0zrbIiRSecl5jrZPuF6GXxNcN5tDlwQ"/>
                    <pic:cNvPicPr preferRelativeResize="0"/>
                  </pic:nvPicPr>
                  <pic:blipFill>
                    <a:blip r:embed="rId12"/>
                    <a:srcRect/>
                    <a:stretch>
                      <a:fillRect/>
                    </a:stretch>
                  </pic:blipFill>
                  <pic:spPr>
                    <a:xfrm>
                      <a:off x="0" y="0"/>
                      <a:ext cx="3894361" cy="1753021"/>
                    </a:xfrm>
                    <a:prstGeom prst="rect">
                      <a:avLst/>
                    </a:prstGeom>
                    <a:ln/>
                  </pic:spPr>
                </pic:pic>
              </a:graphicData>
            </a:graphic>
          </wp:inline>
        </w:drawing>
      </w:r>
    </w:p>
    <w:p w14:paraId="000000B3" w14:textId="77777777" w:rsidR="00816449" w:rsidRDefault="00816449">
      <w:pPr>
        <w:spacing w:after="0" w:line="240" w:lineRule="auto"/>
        <w:ind w:left="720"/>
        <w:jc w:val="both"/>
        <w:rPr>
          <w:color w:val="000000"/>
          <w:sz w:val="21"/>
          <w:szCs w:val="21"/>
        </w:rPr>
      </w:pPr>
    </w:p>
    <w:p w14:paraId="000000B4" w14:textId="77777777" w:rsidR="00816449" w:rsidRDefault="00DB27B3">
      <w:pPr>
        <w:spacing w:after="0" w:line="240" w:lineRule="auto"/>
        <w:ind w:left="720"/>
        <w:jc w:val="both"/>
        <w:rPr>
          <w:color w:val="000000"/>
          <w:sz w:val="21"/>
          <w:szCs w:val="21"/>
        </w:rPr>
      </w:pPr>
      <w:r>
        <w:rPr>
          <w:color w:val="000000"/>
          <w:sz w:val="21"/>
          <w:szCs w:val="21"/>
        </w:rPr>
        <w:t>Nota: Téngase present</w:t>
      </w:r>
      <w:r>
        <w:rPr>
          <w:color w:val="000000"/>
          <w:sz w:val="21"/>
          <w:szCs w:val="21"/>
        </w:rPr>
        <w:t>e que siempre el botón Volver que encontrará prácticamente en todas las pantallas del Portal le permite regresar a la pantalla anterior.</w:t>
      </w:r>
    </w:p>
    <w:p w14:paraId="000000B5" w14:textId="77777777" w:rsidR="00816449" w:rsidRDefault="00816449">
      <w:pPr>
        <w:spacing w:after="0" w:line="240" w:lineRule="auto"/>
        <w:ind w:left="720"/>
        <w:jc w:val="both"/>
        <w:rPr>
          <w:sz w:val="21"/>
          <w:szCs w:val="21"/>
        </w:rPr>
      </w:pPr>
    </w:p>
    <w:p w14:paraId="000000B6" w14:textId="77777777" w:rsidR="00816449" w:rsidRDefault="00DB27B3">
      <w:pPr>
        <w:spacing w:after="0" w:line="240" w:lineRule="auto"/>
        <w:ind w:left="720"/>
        <w:jc w:val="both"/>
        <w:rPr>
          <w:sz w:val="21"/>
          <w:szCs w:val="21"/>
        </w:rPr>
      </w:pPr>
      <w:r>
        <w:rPr>
          <w:sz w:val="21"/>
          <w:szCs w:val="21"/>
        </w:rPr>
        <w:t>En tanto que desde la opción de ver operadores podrá ver el detalle de cada Operador de Transporte.</w:t>
      </w:r>
    </w:p>
    <w:p w14:paraId="000000B7" w14:textId="77777777" w:rsidR="00816449" w:rsidRDefault="00DB27B3">
      <w:pPr>
        <w:spacing w:after="0" w:line="240" w:lineRule="auto"/>
        <w:ind w:left="720"/>
        <w:jc w:val="both"/>
        <w:rPr>
          <w:sz w:val="21"/>
          <w:szCs w:val="21"/>
        </w:rPr>
      </w:pPr>
      <w:r>
        <w:rPr>
          <w:noProof/>
          <w:sz w:val="21"/>
          <w:szCs w:val="21"/>
        </w:rPr>
        <w:drawing>
          <wp:inline distT="0" distB="0" distL="0" distR="0">
            <wp:extent cx="4881803" cy="2511882"/>
            <wp:effectExtent l="0" t="0" r="0" b="0"/>
            <wp:docPr id="168" name="image86.png" descr="C:\Users\user\Pictures\servicios 2.png"/>
            <wp:cNvGraphicFramePr/>
            <a:graphic xmlns:a="http://schemas.openxmlformats.org/drawingml/2006/main">
              <a:graphicData uri="http://schemas.openxmlformats.org/drawingml/2006/picture">
                <pic:pic xmlns:pic="http://schemas.openxmlformats.org/drawingml/2006/picture">
                  <pic:nvPicPr>
                    <pic:cNvPr id="0" name="image86.png" descr="C:\Users\user\Pictures\servicios 2.png"/>
                    <pic:cNvPicPr preferRelativeResize="0"/>
                  </pic:nvPicPr>
                  <pic:blipFill>
                    <a:blip r:embed="rId13"/>
                    <a:srcRect/>
                    <a:stretch>
                      <a:fillRect/>
                    </a:stretch>
                  </pic:blipFill>
                  <pic:spPr>
                    <a:xfrm>
                      <a:off x="0" y="0"/>
                      <a:ext cx="4881803" cy="2511882"/>
                    </a:xfrm>
                    <a:prstGeom prst="rect">
                      <a:avLst/>
                    </a:prstGeom>
                    <a:ln/>
                  </pic:spPr>
                </pic:pic>
              </a:graphicData>
            </a:graphic>
          </wp:inline>
        </w:drawing>
      </w:r>
    </w:p>
    <w:p w14:paraId="000000B8" w14:textId="77777777" w:rsidR="00816449" w:rsidRDefault="00816449">
      <w:pPr>
        <w:spacing w:after="0" w:line="240" w:lineRule="auto"/>
        <w:ind w:left="720"/>
        <w:jc w:val="both"/>
        <w:rPr>
          <w:sz w:val="21"/>
          <w:szCs w:val="21"/>
        </w:rPr>
      </w:pPr>
    </w:p>
    <w:p w14:paraId="000000B9" w14:textId="77777777" w:rsidR="00816449" w:rsidRDefault="00816449">
      <w:pPr>
        <w:spacing w:after="0" w:line="240" w:lineRule="auto"/>
        <w:ind w:left="720"/>
        <w:jc w:val="both"/>
        <w:rPr>
          <w:sz w:val="21"/>
          <w:szCs w:val="21"/>
        </w:rPr>
      </w:pPr>
    </w:p>
    <w:p w14:paraId="000000BA" w14:textId="77777777" w:rsidR="00816449" w:rsidRDefault="00DB27B3">
      <w:pPr>
        <w:spacing w:after="0" w:line="240" w:lineRule="auto"/>
        <w:ind w:left="720"/>
        <w:jc w:val="both"/>
        <w:rPr>
          <w:sz w:val="21"/>
          <w:szCs w:val="21"/>
        </w:rPr>
      </w:pPr>
      <w:r>
        <w:rPr>
          <w:sz w:val="21"/>
          <w:szCs w:val="21"/>
        </w:rPr>
        <w:t>O bien ‘Ver el</w:t>
      </w:r>
      <w:r>
        <w:rPr>
          <w:sz w:val="21"/>
          <w:szCs w:val="21"/>
        </w:rPr>
        <w:t xml:space="preserve"> detalle’ de los Operadores de cada Empresa. En este punto cabe recordar que las Empresas que prestan servicio en un mismo municipio (servicios urbanos municipales) sólo tienen un Operador, que concentra los SERVICIOS / LÍNEAS / RECORRIDOS en ese ejido mun</w:t>
      </w:r>
      <w:r>
        <w:rPr>
          <w:sz w:val="21"/>
          <w:szCs w:val="21"/>
        </w:rPr>
        <w:t xml:space="preserve">icipal. </w:t>
      </w:r>
    </w:p>
    <w:p w14:paraId="000000BB" w14:textId="77777777" w:rsidR="00816449" w:rsidRDefault="00DB27B3">
      <w:pPr>
        <w:spacing w:after="0" w:line="240" w:lineRule="auto"/>
        <w:ind w:left="720"/>
        <w:jc w:val="both"/>
        <w:rPr>
          <w:sz w:val="21"/>
          <w:szCs w:val="21"/>
        </w:rPr>
      </w:pPr>
      <w:r>
        <w:rPr>
          <w:sz w:val="21"/>
          <w:szCs w:val="21"/>
        </w:rPr>
        <w:t xml:space="preserve">En tanto que para las empresas provinciales se podrán ver hasta un máximo de tres operadores. </w:t>
      </w:r>
    </w:p>
    <w:p w14:paraId="000000BC" w14:textId="77777777" w:rsidR="00816449" w:rsidRDefault="00DB27B3">
      <w:pPr>
        <w:tabs>
          <w:tab w:val="left" w:pos="6892"/>
        </w:tabs>
        <w:spacing w:after="0" w:line="240" w:lineRule="auto"/>
        <w:ind w:left="720"/>
        <w:jc w:val="both"/>
        <w:rPr>
          <w:sz w:val="21"/>
          <w:szCs w:val="21"/>
        </w:rPr>
      </w:pPr>
      <w:r>
        <w:rPr>
          <w:sz w:val="21"/>
          <w:szCs w:val="21"/>
        </w:rPr>
        <w:t>Las pantallas siguientes muestran el caso de una empresa que presta servicios con un operador municipal y dos operadores provinciales. Se resalta que se</w:t>
      </w:r>
      <w:r>
        <w:rPr>
          <w:sz w:val="21"/>
          <w:szCs w:val="21"/>
        </w:rPr>
        <w:t xml:space="preserve"> trata de un ejemplo a fin de ver cuáles Operadores observa un Usuario Provincial y cuáles operadores ve un Usuario Municipal. Destacando que los operadores Municipales no son vistos por el Usuario Provincial y viceversa.</w:t>
      </w:r>
    </w:p>
    <w:p w14:paraId="000000BD" w14:textId="77777777" w:rsidR="00816449" w:rsidRDefault="00816449">
      <w:pPr>
        <w:tabs>
          <w:tab w:val="left" w:pos="6892"/>
        </w:tabs>
        <w:spacing w:after="0" w:line="240" w:lineRule="auto"/>
        <w:ind w:left="720"/>
        <w:jc w:val="both"/>
        <w:rPr>
          <w:sz w:val="21"/>
          <w:szCs w:val="21"/>
        </w:rPr>
      </w:pPr>
    </w:p>
    <w:p w14:paraId="000000BE" w14:textId="77777777" w:rsidR="00816449" w:rsidRDefault="00DB27B3">
      <w:pPr>
        <w:tabs>
          <w:tab w:val="left" w:pos="6892"/>
        </w:tabs>
        <w:spacing w:after="0" w:line="240" w:lineRule="auto"/>
        <w:ind w:left="720"/>
        <w:jc w:val="both"/>
        <w:rPr>
          <w:sz w:val="21"/>
          <w:szCs w:val="21"/>
        </w:rPr>
      </w:pPr>
      <w:r>
        <w:rPr>
          <w:noProof/>
          <w:sz w:val="21"/>
          <w:szCs w:val="21"/>
        </w:rPr>
        <w:drawing>
          <wp:inline distT="0" distB="0" distL="0" distR="0">
            <wp:extent cx="4820423" cy="2094537"/>
            <wp:effectExtent l="0" t="0" r="0" b="0"/>
            <wp:docPr id="171" name="image87.jpg" descr="C:\Users\user\Downloads\cnrt20.jpg"/>
            <wp:cNvGraphicFramePr/>
            <a:graphic xmlns:a="http://schemas.openxmlformats.org/drawingml/2006/main">
              <a:graphicData uri="http://schemas.openxmlformats.org/drawingml/2006/picture">
                <pic:pic xmlns:pic="http://schemas.openxmlformats.org/drawingml/2006/picture">
                  <pic:nvPicPr>
                    <pic:cNvPr id="0" name="image87.jpg" descr="C:\Users\user\Downloads\cnrt20.jpg"/>
                    <pic:cNvPicPr preferRelativeResize="0"/>
                  </pic:nvPicPr>
                  <pic:blipFill>
                    <a:blip r:embed="rId14"/>
                    <a:srcRect/>
                    <a:stretch>
                      <a:fillRect/>
                    </a:stretch>
                  </pic:blipFill>
                  <pic:spPr>
                    <a:xfrm>
                      <a:off x="0" y="0"/>
                      <a:ext cx="4820423" cy="2094537"/>
                    </a:xfrm>
                    <a:prstGeom prst="rect">
                      <a:avLst/>
                    </a:prstGeom>
                    <a:ln/>
                  </pic:spPr>
                </pic:pic>
              </a:graphicData>
            </a:graphic>
          </wp:inline>
        </w:drawing>
      </w:r>
    </w:p>
    <w:p w14:paraId="000000BF" w14:textId="77777777" w:rsidR="00816449" w:rsidRDefault="00816449">
      <w:pPr>
        <w:tabs>
          <w:tab w:val="left" w:pos="6892"/>
        </w:tabs>
        <w:spacing w:after="0" w:line="240" w:lineRule="auto"/>
        <w:ind w:left="720"/>
        <w:jc w:val="both"/>
        <w:rPr>
          <w:sz w:val="21"/>
          <w:szCs w:val="21"/>
        </w:rPr>
      </w:pPr>
    </w:p>
    <w:p w14:paraId="000000C0" w14:textId="77777777" w:rsidR="00816449" w:rsidRDefault="00DB27B3">
      <w:pPr>
        <w:spacing w:after="0" w:line="240" w:lineRule="auto"/>
        <w:ind w:left="720"/>
        <w:jc w:val="both"/>
        <w:rPr>
          <w:sz w:val="21"/>
          <w:szCs w:val="21"/>
        </w:rPr>
      </w:pPr>
      <w:r>
        <w:rPr>
          <w:sz w:val="21"/>
          <w:szCs w:val="21"/>
        </w:rPr>
        <w:t>Con un clic sobre el botón de Operadores se desplegará la lista de los operadores de cada Empresa.</w:t>
      </w:r>
    </w:p>
    <w:p w14:paraId="000000C1" w14:textId="77777777" w:rsidR="00816449" w:rsidRDefault="00816449">
      <w:pPr>
        <w:spacing w:after="0" w:line="240" w:lineRule="auto"/>
        <w:ind w:left="720"/>
        <w:jc w:val="both"/>
        <w:rPr>
          <w:sz w:val="21"/>
          <w:szCs w:val="21"/>
        </w:rPr>
      </w:pPr>
    </w:p>
    <w:p w14:paraId="000000C2" w14:textId="77777777" w:rsidR="00816449" w:rsidRDefault="00DB27B3">
      <w:pPr>
        <w:tabs>
          <w:tab w:val="left" w:pos="6892"/>
        </w:tabs>
        <w:spacing w:after="0" w:line="240" w:lineRule="auto"/>
        <w:ind w:left="720"/>
        <w:jc w:val="both"/>
        <w:rPr>
          <w:sz w:val="21"/>
          <w:szCs w:val="21"/>
        </w:rPr>
      </w:pPr>
      <w:r>
        <w:rPr>
          <w:sz w:val="21"/>
          <w:szCs w:val="21"/>
        </w:rPr>
        <w:t>En caso de un Usuario Provincial</w:t>
      </w:r>
    </w:p>
    <w:p w14:paraId="000000C3" w14:textId="77777777" w:rsidR="00816449" w:rsidRDefault="00DB27B3">
      <w:pPr>
        <w:spacing w:after="0" w:line="240" w:lineRule="auto"/>
        <w:ind w:left="720"/>
        <w:jc w:val="both"/>
        <w:rPr>
          <w:sz w:val="21"/>
          <w:szCs w:val="21"/>
        </w:rPr>
      </w:pPr>
      <w:r>
        <w:rPr>
          <w:noProof/>
          <w:sz w:val="21"/>
          <w:szCs w:val="21"/>
        </w:rPr>
        <w:drawing>
          <wp:inline distT="0" distB="0" distL="0" distR="0">
            <wp:extent cx="4985144" cy="2237889"/>
            <wp:effectExtent l="0" t="0" r="0" b="0"/>
            <wp:docPr id="170" name="image84.jpg" descr="C:\Users\user\Downloads\cnrt11.jpg"/>
            <wp:cNvGraphicFramePr/>
            <a:graphic xmlns:a="http://schemas.openxmlformats.org/drawingml/2006/main">
              <a:graphicData uri="http://schemas.openxmlformats.org/drawingml/2006/picture">
                <pic:pic xmlns:pic="http://schemas.openxmlformats.org/drawingml/2006/picture">
                  <pic:nvPicPr>
                    <pic:cNvPr id="0" name="image84.jpg" descr="C:\Users\user\Downloads\cnrt11.jpg"/>
                    <pic:cNvPicPr preferRelativeResize="0"/>
                  </pic:nvPicPr>
                  <pic:blipFill>
                    <a:blip r:embed="rId15"/>
                    <a:srcRect/>
                    <a:stretch>
                      <a:fillRect/>
                    </a:stretch>
                  </pic:blipFill>
                  <pic:spPr>
                    <a:xfrm>
                      <a:off x="0" y="0"/>
                      <a:ext cx="4985144" cy="2237889"/>
                    </a:xfrm>
                    <a:prstGeom prst="rect">
                      <a:avLst/>
                    </a:prstGeom>
                    <a:ln/>
                  </pic:spPr>
                </pic:pic>
              </a:graphicData>
            </a:graphic>
          </wp:inline>
        </w:drawing>
      </w:r>
    </w:p>
    <w:p w14:paraId="000000C4" w14:textId="77777777" w:rsidR="00816449" w:rsidRDefault="00816449">
      <w:pPr>
        <w:spacing w:after="0" w:line="240" w:lineRule="auto"/>
        <w:ind w:left="720"/>
        <w:jc w:val="both"/>
        <w:rPr>
          <w:sz w:val="21"/>
          <w:szCs w:val="21"/>
        </w:rPr>
      </w:pPr>
    </w:p>
    <w:p w14:paraId="000000C5" w14:textId="77777777" w:rsidR="00816449" w:rsidRDefault="00816449">
      <w:pPr>
        <w:spacing w:after="0" w:line="240" w:lineRule="auto"/>
        <w:ind w:left="720"/>
        <w:jc w:val="both"/>
        <w:rPr>
          <w:sz w:val="21"/>
          <w:szCs w:val="21"/>
        </w:rPr>
      </w:pPr>
    </w:p>
    <w:p w14:paraId="000000C6" w14:textId="77777777" w:rsidR="00816449" w:rsidRDefault="00DB27B3">
      <w:pPr>
        <w:tabs>
          <w:tab w:val="left" w:pos="6892"/>
        </w:tabs>
        <w:spacing w:after="0" w:line="240" w:lineRule="auto"/>
        <w:ind w:left="720"/>
        <w:jc w:val="both"/>
        <w:rPr>
          <w:sz w:val="21"/>
          <w:szCs w:val="21"/>
        </w:rPr>
      </w:pPr>
      <w:r>
        <w:rPr>
          <w:sz w:val="21"/>
          <w:szCs w:val="21"/>
        </w:rPr>
        <w:t>En caso de un Usuario Municipal</w:t>
      </w:r>
    </w:p>
    <w:p w14:paraId="000000C7" w14:textId="77777777" w:rsidR="00816449" w:rsidRDefault="00DB27B3">
      <w:pPr>
        <w:spacing w:after="0" w:line="240" w:lineRule="auto"/>
        <w:ind w:left="720"/>
        <w:jc w:val="both"/>
        <w:rPr>
          <w:sz w:val="21"/>
          <w:szCs w:val="21"/>
        </w:rPr>
      </w:pPr>
      <w:r>
        <w:rPr>
          <w:noProof/>
          <w:sz w:val="21"/>
          <w:szCs w:val="21"/>
        </w:rPr>
        <w:drawing>
          <wp:inline distT="0" distB="0" distL="0" distR="0">
            <wp:extent cx="4894379" cy="2131411"/>
            <wp:effectExtent l="0" t="0" r="0" b="0"/>
            <wp:docPr id="173" name="image80.jpg" descr="C:\Users\user\Downloads\cnrt10 (1).jpg"/>
            <wp:cNvGraphicFramePr/>
            <a:graphic xmlns:a="http://schemas.openxmlformats.org/drawingml/2006/main">
              <a:graphicData uri="http://schemas.openxmlformats.org/drawingml/2006/picture">
                <pic:pic xmlns:pic="http://schemas.openxmlformats.org/drawingml/2006/picture">
                  <pic:nvPicPr>
                    <pic:cNvPr id="0" name="image80.jpg" descr="C:\Users\user\Downloads\cnrt10 (1).jpg"/>
                    <pic:cNvPicPr preferRelativeResize="0"/>
                  </pic:nvPicPr>
                  <pic:blipFill>
                    <a:blip r:embed="rId16"/>
                    <a:srcRect/>
                    <a:stretch>
                      <a:fillRect/>
                    </a:stretch>
                  </pic:blipFill>
                  <pic:spPr>
                    <a:xfrm>
                      <a:off x="0" y="0"/>
                      <a:ext cx="4894379" cy="2131411"/>
                    </a:xfrm>
                    <a:prstGeom prst="rect">
                      <a:avLst/>
                    </a:prstGeom>
                    <a:ln/>
                  </pic:spPr>
                </pic:pic>
              </a:graphicData>
            </a:graphic>
          </wp:inline>
        </w:drawing>
      </w:r>
    </w:p>
    <w:p w14:paraId="000000C8" w14:textId="77777777" w:rsidR="00816449" w:rsidRDefault="00816449">
      <w:pPr>
        <w:spacing w:after="0" w:line="240" w:lineRule="auto"/>
        <w:ind w:left="720"/>
        <w:jc w:val="both"/>
        <w:rPr>
          <w:sz w:val="21"/>
          <w:szCs w:val="21"/>
        </w:rPr>
      </w:pPr>
    </w:p>
    <w:p w14:paraId="000000C9" w14:textId="77777777" w:rsidR="00816449" w:rsidRDefault="00816449">
      <w:pPr>
        <w:spacing w:after="0" w:line="240" w:lineRule="auto"/>
        <w:ind w:left="720"/>
        <w:jc w:val="both"/>
        <w:rPr>
          <w:sz w:val="21"/>
          <w:szCs w:val="21"/>
        </w:rPr>
      </w:pPr>
    </w:p>
    <w:p w14:paraId="000000CA" w14:textId="77777777" w:rsidR="00816449" w:rsidRDefault="00816449">
      <w:pPr>
        <w:spacing w:after="0" w:line="240" w:lineRule="auto"/>
        <w:ind w:left="720"/>
        <w:jc w:val="both"/>
        <w:rPr>
          <w:sz w:val="21"/>
          <w:szCs w:val="21"/>
        </w:rPr>
      </w:pPr>
    </w:p>
    <w:p w14:paraId="000000CB" w14:textId="77777777" w:rsidR="00816449" w:rsidRDefault="00816449">
      <w:pPr>
        <w:spacing w:after="0" w:line="240" w:lineRule="auto"/>
        <w:ind w:left="720"/>
        <w:jc w:val="both"/>
        <w:rPr>
          <w:sz w:val="21"/>
          <w:szCs w:val="21"/>
        </w:rPr>
      </w:pPr>
    </w:p>
    <w:p w14:paraId="000000CC" w14:textId="77777777" w:rsidR="00816449" w:rsidRDefault="00DB27B3">
      <w:pPr>
        <w:spacing w:after="0" w:line="240" w:lineRule="auto"/>
        <w:ind w:left="720"/>
        <w:jc w:val="both"/>
        <w:rPr>
          <w:sz w:val="21"/>
          <w:szCs w:val="21"/>
        </w:rPr>
      </w:pPr>
      <w:r>
        <w:rPr>
          <w:sz w:val="21"/>
          <w:szCs w:val="21"/>
        </w:rPr>
        <w:t>Para cada Operador en las ‘Acciones´ posibles se mostrarán los botones de ´</w:t>
      </w:r>
      <w:r>
        <w:rPr>
          <w:b/>
          <w:sz w:val="21"/>
          <w:szCs w:val="21"/>
        </w:rPr>
        <w:t>Ver Detalle’</w:t>
      </w:r>
      <w:r>
        <w:rPr>
          <w:sz w:val="21"/>
          <w:szCs w:val="21"/>
        </w:rPr>
        <w:t>, ´</w:t>
      </w:r>
      <w:r>
        <w:rPr>
          <w:b/>
          <w:sz w:val="21"/>
          <w:szCs w:val="21"/>
        </w:rPr>
        <w:t>Declaración de Parque Móvil</w:t>
      </w:r>
      <w:r>
        <w:rPr>
          <w:sz w:val="21"/>
          <w:szCs w:val="21"/>
        </w:rPr>
        <w:t>’ y ‘</w:t>
      </w:r>
      <w:r>
        <w:rPr>
          <w:b/>
          <w:sz w:val="21"/>
          <w:szCs w:val="21"/>
        </w:rPr>
        <w:t>Declaración de Servicios</w:t>
      </w:r>
      <w:r>
        <w:rPr>
          <w:sz w:val="21"/>
          <w:szCs w:val="21"/>
        </w:rPr>
        <w:t>’.</w:t>
      </w:r>
    </w:p>
    <w:p w14:paraId="000000CD" w14:textId="77777777" w:rsidR="00816449" w:rsidRDefault="00DB27B3">
      <w:pPr>
        <w:spacing w:after="0" w:line="240" w:lineRule="auto"/>
        <w:ind w:left="720"/>
        <w:jc w:val="both"/>
        <w:rPr>
          <w:sz w:val="21"/>
          <w:szCs w:val="21"/>
        </w:rPr>
      </w:pPr>
      <w:r>
        <w:rPr>
          <w:noProof/>
          <w:sz w:val="21"/>
          <w:szCs w:val="21"/>
        </w:rPr>
        <w:drawing>
          <wp:inline distT="0" distB="0" distL="0" distR="0">
            <wp:extent cx="5400040" cy="2520129"/>
            <wp:effectExtent l="0" t="0" r="0" b="0"/>
            <wp:docPr id="172" name="image82.png" descr="C:\Users\user\Pictures\servicios 1.png"/>
            <wp:cNvGraphicFramePr/>
            <a:graphic xmlns:a="http://schemas.openxmlformats.org/drawingml/2006/main">
              <a:graphicData uri="http://schemas.openxmlformats.org/drawingml/2006/picture">
                <pic:pic xmlns:pic="http://schemas.openxmlformats.org/drawingml/2006/picture">
                  <pic:nvPicPr>
                    <pic:cNvPr id="0" name="image82.png" descr="C:\Users\user\Pictures\servicios 1.png"/>
                    <pic:cNvPicPr preferRelativeResize="0"/>
                  </pic:nvPicPr>
                  <pic:blipFill>
                    <a:blip r:embed="rId17"/>
                    <a:srcRect/>
                    <a:stretch>
                      <a:fillRect/>
                    </a:stretch>
                  </pic:blipFill>
                  <pic:spPr>
                    <a:xfrm>
                      <a:off x="0" y="0"/>
                      <a:ext cx="5400040" cy="2520129"/>
                    </a:xfrm>
                    <a:prstGeom prst="rect">
                      <a:avLst/>
                    </a:prstGeom>
                    <a:ln/>
                  </pic:spPr>
                </pic:pic>
              </a:graphicData>
            </a:graphic>
          </wp:inline>
        </w:drawing>
      </w:r>
      <w:r>
        <w:rPr>
          <w:sz w:val="21"/>
          <w:szCs w:val="21"/>
        </w:rPr>
        <w:t xml:space="preserve"> </w:t>
      </w:r>
    </w:p>
    <w:p w14:paraId="000000CE" w14:textId="77777777" w:rsidR="00816449" w:rsidRDefault="00DB27B3">
      <w:pPr>
        <w:spacing w:after="0" w:line="240" w:lineRule="auto"/>
        <w:ind w:left="720"/>
        <w:jc w:val="both"/>
        <w:rPr>
          <w:sz w:val="21"/>
          <w:szCs w:val="21"/>
        </w:rPr>
      </w:pPr>
      <w:r>
        <w:rPr>
          <w:sz w:val="21"/>
          <w:szCs w:val="21"/>
        </w:rPr>
        <w:t xml:space="preserve">En caso que el Operador NO tenga datos registrados vigentes a diciembre de 2018 el sistema desplegará una pantalla similar a la que se muestra y en la que estarán disponibles las </w:t>
      </w:r>
      <w:r>
        <w:rPr>
          <w:sz w:val="21"/>
          <w:szCs w:val="21"/>
        </w:rPr>
        <w:t>opciones que se muestran;</w:t>
      </w:r>
    </w:p>
    <w:p w14:paraId="000000CF" w14:textId="77777777" w:rsidR="00816449" w:rsidRDefault="00DB27B3">
      <w:pPr>
        <w:spacing w:after="0" w:line="240" w:lineRule="auto"/>
        <w:ind w:left="720"/>
        <w:jc w:val="both"/>
        <w:rPr>
          <w:sz w:val="21"/>
          <w:szCs w:val="21"/>
        </w:rPr>
      </w:pPr>
      <w:r>
        <w:rPr>
          <w:noProof/>
          <w:sz w:val="21"/>
          <w:szCs w:val="21"/>
        </w:rPr>
        <w:drawing>
          <wp:inline distT="0" distB="0" distL="0" distR="0">
            <wp:extent cx="5046974" cy="2050990"/>
            <wp:effectExtent l="0" t="0" r="0" b="0"/>
            <wp:docPr id="176" name="image83.png" descr="C:\Users\user\OneDrive\Imágenes\Recorridos\servicios 19.png"/>
            <wp:cNvGraphicFramePr/>
            <a:graphic xmlns:a="http://schemas.openxmlformats.org/drawingml/2006/main">
              <a:graphicData uri="http://schemas.openxmlformats.org/drawingml/2006/picture">
                <pic:pic xmlns:pic="http://schemas.openxmlformats.org/drawingml/2006/picture">
                  <pic:nvPicPr>
                    <pic:cNvPr id="0" name="image83.png" descr="C:\Users\user\OneDrive\Imágenes\Recorridos\servicios 19.png"/>
                    <pic:cNvPicPr preferRelativeResize="0"/>
                  </pic:nvPicPr>
                  <pic:blipFill>
                    <a:blip r:embed="rId18"/>
                    <a:srcRect/>
                    <a:stretch>
                      <a:fillRect/>
                    </a:stretch>
                  </pic:blipFill>
                  <pic:spPr>
                    <a:xfrm>
                      <a:off x="0" y="0"/>
                      <a:ext cx="5046974" cy="2050990"/>
                    </a:xfrm>
                    <a:prstGeom prst="rect">
                      <a:avLst/>
                    </a:prstGeom>
                    <a:ln/>
                  </pic:spPr>
                </pic:pic>
              </a:graphicData>
            </a:graphic>
          </wp:inline>
        </w:drawing>
      </w:r>
    </w:p>
    <w:p w14:paraId="000000D0" w14:textId="77777777" w:rsidR="00816449" w:rsidRDefault="00816449">
      <w:pPr>
        <w:spacing w:after="0" w:line="240" w:lineRule="auto"/>
        <w:ind w:left="720"/>
        <w:jc w:val="both"/>
        <w:rPr>
          <w:sz w:val="21"/>
          <w:szCs w:val="21"/>
        </w:rPr>
      </w:pPr>
    </w:p>
    <w:p w14:paraId="000000D1" w14:textId="77777777" w:rsidR="00816449" w:rsidRDefault="00DB27B3">
      <w:pPr>
        <w:spacing w:after="0" w:line="240" w:lineRule="auto"/>
        <w:ind w:left="720"/>
        <w:jc w:val="both"/>
        <w:rPr>
          <w:sz w:val="21"/>
          <w:szCs w:val="21"/>
        </w:rPr>
      </w:pPr>
      <w:r>
        <w:rPr>
          <w:sz w:val="21"/>
          <w:szCs w:val="21"/>
        </w:rPr>
        <w:t>En caso que el Operador tenga datos registrados vigentes a diciembre de 2018, se recuperarán los datos preexistentes, y el botón de ´</w:t>
      </w:r>
      <w:r>
        <w:rPr>
          <w:b/>
          <w:sz w:val="21"/>
          <w:szCs w:val="21"/>
        </w:rPr>
        <w:t>Recorridos</w:t>
      </w:r>
      <w:r>
        <w:rPr>
          <w:sz w:val="21"/>
          <w:szCs w:val="21"/>
        </w:rPr>
        <w:t>’, permitirá generar la declaración jurada. La primera vez que se ingrese, la plataf</w:t>
      </w:r>
      <w:r>
        <w:rPr>
          <w:sz w:val="21"/>
          <w:szCs w:val="21"/>
        </w:rPr>
        <w:t>orma mostrará el detalle de los Recorridos registrados para el Operador elegido y mediante el Botón ‘Nueva DDJJ Recorridos’ permitirá generar la primera declaración.</w:t>
      </w:r>
    </w:p>
    <w:p w14:paraId="000000D2" w14:textId="77777777" w:rsidR="00816449" w:rsidRDefault="00DB27B3">
      <w:pPr>
        <w:spacing w:after="0" w:line="240" w:lineRule="auto"/>
        <w:ind w:left="720"/>
        <w:jc w:val="both"/>
        <w:rPr>
          <w:sz w:val="21"/>
          <w:szCs w:val="21"/>
        </w:rPr>
      </w:pPr>
      <w:r>
        <w:rPr>
          <w:noProof/>
          <w:sz w:val="21"/>
          <w:szCs w:val="21"/>
        </w:rPr>
        <w:drawing>
          <wp:inline distT="0" distB="0" distL="0" distR="0">
            <wp:extent cx="4844030" cy="2257728"/>
            <wp:effectExtent l="0" t="0" r="0" b="0"/>
            <wp:docPr id="174" name="image76.png" descr="C:\Users\user\Pictures\servicios 3.png"/>
            <wp:cNvGraphicFramePr/>
            <a:graphic xmlns:a="http://schemas.openxmlformats.org/drawingml/2006/main">
              <a:graphicData uri="http://schemas.openxmlformats.org/drawingml/2006/picture">
                <pic:pic xmlns:pic="http://schemas.openxmlformats.org/drawingml/2006/picture">
                  <pic:nvPicPr>
                    <pic:cNvPr id="0" name="image76.png" descr="C:\Users\user\Pictures\servicios 3.png"/>
                    <pic:cNvPicPr preferRelativeResize="0"/>
                  </pic:nvPicPr>
                  <pic:blipFill>
                    <a:blip r:embed="rId19"/>
                    <a:srcRect/>
                    <a:stretch>
                      <a:fillRect/>
                    </a:stretch>
                  </pic:blipFill>
                  <pic:spPr>
                    <a:xfrm>
                      <a:off x="0" y="0"/>
                      <a:ext cx="4844030" cy="2257728"/>
                    </a:xfrm>
                    <a:prstGeom prst="rect">
                      <a:avLst/>
                    </a:prstGeom>
                    <a:ln/>
                  </pic:spPr>
                </pic:pic>
              </a:graphicData>
            </a:graphic>
          </wp:inline>
        </w:drawing>
      </w:r>
    </w:p>
    <w:p w14:paraId="000000D3" w14:textId="77777777" w:rsidR="00816449" w:rsidRDefault="00816449">
      <w:pPr>
        <w:spacing w:after="0" w:line="240" w:lineRule="auto"/>
        <w:ind w:left="720"/>
        <w:jc w:val="both"/>
        <w:rPr>
          <w:sz w:val="21"/>
          <w:szCs w:val="21"/>
        </w:rPr>
      </w:pPr>
    </w:p>
    <w:p w14:paraId="000000D4" w14:textId="77777777" w:rsidR="00816449" w:rsidRDefault="00816449">
      <w:pPr>
        <w:spacing w:after="0" w:line="240" w:lineRule="auto"/>
        <w:ind w:left="720"/>
        <w:jc w:val="both"/>
        <w:rPr>
          <w:sz w:val="21"/>
          <w:szCs w:val="21"/>
        </w:rPr>
      </w:pPr>
    </w:p>
    <w:p w14:paraId="000000D5" w14:textId="77777777" w:rsidR="00816449" w:rsidRDefault="00816449">
      <w:pPr>
        <w:spacing w:after="0" w:line="240" w:lineRule="auto"/>
        <w:ind w:left="720"/>
        <w:jc w:val="both"/>
        <w:rPr>
          <w:sz w:val="21"/>
          <w:szCs w:val="21"/>
        </w:rPr>
      </w:pPr>
    </w:p>
    <w:p w14:paraId="000000D6" w14:textId="77777777" w:rsidR="00816449" w:rsidRDefault="00DB27B3">
      <w:pPr>
        <w:spacing w:after="0" w:line="240" w:lineRule="auto"/>
        <w:ind w:left="720"/>
        <w:jc w:val="both"/>
        <w:rPr>
          <w:sz w:val="21"/>
          <w:szCs w:val="21"/>
        </w:rPr>
      </w:pPr>
      <w:r>
        <w:rPr>
          <w:sz w:val="21"/>
          <w:szCs w:val="21"/>
        </w:rPr>
        <w:t>El hacer clic sobre el Botón ‘Nueva DDJJ Recorridos’ mostrará la Pantalla</w:t>
      </w:r>
    </w:p>
    <w:p w14:paraId="000000D7" w14:textId="77777777" w:rsidR="00816449" w:rsidRDefault="00816449">
      <w:pPr>
        <w:spacing w:after="0" w:line="240" w:lineRule="auto"/>
        <w:ind w:left="720"/>
        <w:jc w:val="both"/>
        <w:rPr>
          <w:sz w:val="21"/>
          <w:szCs w:val="21"/>
        </w:rPr>
      </w:pPr>
    </w:p>
    <w:p w14:paraId="000000D8" w14:textId="77777777" w:rsidR="00816449" w:rsidRDefault="00DB27B3">
      <w:pPr>
        <w:spacing w:after="0" w:line="240" w:lineRule="auto"/>
        <w:ind w:left="720"/>
        <w:jc w:val="both"/>
        <w:rPr>
          <w:sz w:val="21"/>
          <w:szCs w:val="21"/>
        </w:rPr>
      </w:pPr>
      <w:r>
        <w:rPr>
          <w:noProof/>
          <w:sz w:val="21"/>
          <w:szCs w:val="21"/>
        </w:rPr>
        <w:drawing>
          <wp:inline distT="0" distB="0" distL="0" distR="0">
            <wp:extent cx="5400040" cy="2388224"/>
            <wp:effectExtent l="0" t="0" r="0" b="0"/>
            <wp:docPr id="175" name="image81.png" descr="C:\Users\user\Pictures\servicios 4.png"/>
            <wp:cNvGraphicFramePr/>
            <a:graphic xmlns:a="http://schemas.openxmlformats.org/drawingml/2006/main">
              <a:graphicData uri="http://schemas.openxmlformats.org/drawingml/2006/picture">
                <pic:pic xmlns:pic="http://schemas.openxmlformats.org/drawingml/2006/picture">
                  <pic:nvPicPr>
                    <pic:cNvPr id="0" name="image81.png" descr="C:\Users\user\Pictures\servicios 4.png"/>
                    <pic:cNvPicPr preferRelativeResize="0"/>
                  </pic:nvPicPr>
                  <pic:blipFill>
                    <a:blip r:embed="rId20"/>
                    <a:srcRect/>
                    <a:stretch>
                      <a:fillRect/>
                    </a:stretch>
                  </pic:blipFill>
                  <pic:spPr>
                    <a:xfrm>
                      <a:off x="0" y="0"/>
                      <a:ext cx="5400040" cy="2388224"/>
                    </a:xfrm>
                    <a:prstGeom prst="rect">
                      <a:avLst/>
                    </a:prstGeom>
                    <a:ln/>
                  </pic:spPr>
                </pic:pic>
              </a:graphicData>
            </a:graphic>
          </wp:inline>
        </w:drawing>
      </w:r>
    </w:p>
    <w:p w14:paraId="000000D9" w14:textId="77777777" w:rsidR="00816449" w:rsidRDefault="00816449">
      <w:pPr>
        <w:spacing w:after="0" w:line="240" w:lineRule="auto"/>
        <w:ind w:left="720"/>
        <w:jc w:val="both"/>
        <w:rPr>
          <w:sz w:val="21"/>
          <w:szCs w:val="21"/>
        </w:rPr>
      </w:pPr>
    </w:p>
    <w:p w14:paraId="000000DA" w14:textId="77777777" w:rsidR="00816449" w:rsidRDefault="00DB27B3">
      <w:pPr>
        <w:spacing w:after="0" w:line="240" w:lineRule="auto"/>
        <w:ind w:left="720"/>
        <w:jc w:val="both"/>
        <w:rPr>
          <w:sz w:val="21"/>
          <w:szCs w:val="21"/>
        </w:rPr>
      </w:pPr>
      <w:r>
        <w:rPr>
          <w:sz w:val="21"/>
          <w:szCs w:val="21"/>
        </w:rPr>
        <w:t>La cual informa que se procederá a generar una nueva Declaración Jurada. El botón ‘Cancelar’ evita dicha ejecución y recupera la pantalla anterior; en tanto que la opción de ‘Confirmar’ desplegará la pantalla que se muestra a continuación.</w:t>
      </w:r>
    </w:p>
    <w:p w14:paraId="000000DB" w14:textId="77777777" w:rsidR="00816449" w:rsidRDefault="00DB27B3">
      <w:pPr>
        <w:spacing w:after="0" w:line="240" w:lineRule="auto"/>
        <w:ind w:left="720"/>
        <w:jc w:val="both"/>
        <w:rPr>
          <w:sz w:val="21"/>
          <w:szCs w:val="21"/>
        </w:rPr>
      </w:pPr>
      <w:r>
        <w:rPr>
          <w:noProof/>
          <w:sz w:val="21"/>
          <w:szCs w:val="21"/>
        </w:rPr>
        <w:drawing>
          <wp:inline distT="0" distB="0" distL="0" distR="0">
            <wp:extent cx="4894978" cy="2114201"/>
            <wp:effectExtent l="0" t="0" r="0" b="0"/>
            <wp:docPr id="177" name="image78.png" descr="C:\Users\user\Pictures\servicios 4.png"/>
            <wp:cNvGraphicFramePr/>
            <a:graphic xmlns:a="http://schemas.openxmlformats.org/drawingml/2006/main">
              <a:graphicData uri="http://schemas.openxmlformats.org/drawingml/2006/picture">
                <pic:pic xmlns:pic="http://schemas.openxmlformats.org/drawingml/2006/picture">
                  <pic:nvPicPr>
                    <pic:cNvPr id="0" name="image78.png" descr="C:\Users\user\Pictures\servicios 4.png"/>
                    <pic:cNvPicPr preferRelativeResize="0"/>
                  </pic:nvPicPr>
                  <pic:blipFill>
                    <a:blip r:embed="rId21"/>
                    <a:srcRect/>
                    <a:stretch>
                      <a:fillRect/>
                    </a:stretch>
                  </pic:blipFill>
                  <pic:spPr>
                    <a:xfrm>
                      <a:off x="0" y="0"/>
                      <a:ext cx="4894978" cy="2114201"/>
                    </a:xfrm>
                    <a:prstGeom prst="rect">
                      <a:avLst/>
                    </a:prstGeom>
                    <a:ln/>
                  </pic:spPr>
                </pic:pic>
              </a:graphicData>
            </a:graphic>
          </wp:inline>
        </w:drawing>
      </w:r>
    </w:p>
    <w:p w14:paraId="000000DC" w14:textId="77777777" w:rsidR="00816449" w:rsidRDefault="00816449">
      <w:pPr>
        <w:spacing w:after="0" w:line="240" w:lineRule="auto"/>
        <w:ind w:left="720"/>
        <w:jc w:val="both"/>
        <w:rPr>
          <w:sz w:val="21"/>
          <w:szCs w:val="21"/>
        </w:rPr>
      </w:pPr>
    </w:p>
    <w:p w14:paraId="000000DD" w14:textId="77777777" w:rsidR="00816449" w:rsidRDefault="00DB27B3">
      <w:pPr>
        <w:spacing w:after="0" w:line="240" w:lineRule="auto"/>
        <w:ind w:left="720"/>
        <w:jc w:val="both"/>
        <w:rPr>
          <w:sz w:val="21"/>
          <w:szCs w:val="21"/>
        </w:rPr>
      </w:pPr>
      <w:r>
        <w:rPr>
          <w:noProof/>
          <w:sz w:val="21"/>
          <w:szCs w:val="21"/>
        </w:rPr>
        <w:drawing>
          <wp:inline distT="0" distB="0" distL="0" distR="0">
            <wp:extent cx="4914884" cy="2159391"/>
            <wp:effectExtent l="0" t="0" r="0" b="0"/>
            <wp:docPr id="178" name="image79.png" descr="C:\Users\user\Pictures\servicios 5.png"/>
            <wp:cNvGraphicFramePr/>
            <a:graphic xmlns:a="http://schemas.openxmlformats.org/drawingml/2006/main">
              <a:graphicData uri="http://schemas.openxmlformats.org/drawingml/2006/picture">
                <pic:pic xmlns:pic="http://schemas.openxmlformats.org/drawingml/2006/picture">
                  <pic:nvPicPr>
                    <pic:cNvPr id="0" name="image79.png" descr="C:\Users\user\Pictures\servicios 5.png"/>
                    <pic:cNvPicPr preferRelativeResize="0"/>
                  </pic:nvPicPr>
                  <pic:blipFill>
                    <a:blip r:embed="rId22"/>
                    <a:srcRect/>
                    <a:stretch>
                      <a:fillRect/>
                    </a:stretch>
                  </pic:blipFill>
                  <pic:spPr>
                    <a:xfrm>
                      <a:off x="0" y="0"/>
                      <a:ext cx="4914884" cy="2159391"/>
                    </a:xfrm>
                    <a:prstGeom prst="rect">
                      <a:avLst/>
                    </a:prstGeom>
                    <a:ln/>
                  </pic:spPr>
                </pic:pic>
              </a:graphicData>
            </a:graphic>
          </wp:inline>
        </w:drawing>
      </w:r>
    </w:p>
    <w:p w14:paraId="000000DE" w14:textId="77777777" w:rsidR="00816449" w:rsidRDefault="00816449">
      <w:pPr>
        <w:spacing w:after="0" w:line="240" w:lineRule="auto"/>
        <w:ind w:left="720"/>
        <w:jc w:val="both"/>
        <w:rPr>
          <w:sz w:val="21"/>
          <w:szCs w:val="21"/>
        </w:rPr>
      </w:pPr>
    </w:p>
    <w:p w14:paraId="000000DF" w14:textId="77777777" w:rsidR="00816449" w:rsidRDefault="00DB27B3">
      <w:pPr>
        <w:spacing w:after="0" w:line="240" w:lineRule="auto"/>
        <w:ind w:left="720"/>
        <w:jc w:val="both"/>
        <w:rPr>
          <w:sz w:val="21"/>
          <w:szCs w:val="21"/>
        </w:rPr>
      </w:pPr>
      <w:r>
        <w:rPr>
          <w:sz w:val="21"/>
          <w:szCs w:val="21"/>
        </w:rPr>
        <w:t xml:space="preserve">Donde las </w:t>
      </w:r>
      <w:r>
        <w:rPr>
          <w:sz w:val="21"/>
          <w:szCs w:val="21"/>
        </w:rPr>
        <w:t xml:space="preserve">acciones a efectuar para cada Recorrido existente son, </w:t>
      </w:r>
    </w:p>
    <w:p w14:paraId="000000E0" w14:textId="77777777" w:rsidR="00816449" w:rsidRDefault="00DB27B3">
      <w:pPr>
        <w:numPr>
          <w:ilvl w:val="2"/>
          <w:numId w:val="6"/>
        </w:numPr>
        <w:pBdr>
          <w:top w:val="nil"/>
          <w:left w:val="nil"/>
          <w:bottom w:val="nil"/>
          <w:right w:val="nil"/>
          <w:between w:val="nil"/>
        </w:pBdr>
        <w:spacing w:after="0" w:line="240" w:lineRule="auto"/>
        <w:ind w:left="1560" w:hanging="284"/>
        <w:jc w:val="both"/>
        <w:rPr>
          <w:color w:val="000000"/>
          <w:sz w:val="21"/>
          <w:szCs w:val="21"/>
        </w:rPr>
      </w:pPr>
      <w:r>
        <w:rPr>
          <w:color w:val="000000"/>
          <w:sz w:val="21"/>
          <w:szCs w:val="21"/>
        </w:rPr>
        <w:t xml:space="preserve">‘Ratificar’ – lo que implica que el Operador tiene autorizado el Recorrido en cuestión por lo tanto se procederá a dar el ALTA para este nuevo conjunto de datos en los sistemas de C.N.R.T. – </w:t>
      </w:r>
    </w:p>
    <w:p w14:paraId="000000E1" w14:textId="77777777" w:rsidR="00816449" w:rsidRDefault="00DB27B3">
      <w:pPr>
        <w:numPr>
          <w:ilvl w:val="2"/>
          <w:numId w:val="6"/>
        </w:numPr>
        <w:pBdr>
          <w:top w:val="nil"/>
          <w:left w:val="nil"/>
          <w:bottom w:val="nil"/>
          <w:right w:val="nil"/>
          <w:between w:val="nil"/>
        </w:pBdr>
        <w:spacing w:after="0" w:line="240" w:lineRule="auto"/>
        <w:ind w:left="1560" w:hanging="284"/>
        <w:jc w:val="both"/>
        <w:rPr>
          <w:color w:val="000000"/>
          <w:sz w:val="21"/>
          <w:szCs w:val="21"/>
        </w:rPr>
      </w:pPr>
      <w:r>
        <w:rPr>
          <w:color w:val="000000"/>
          <w:sz w:val="21"/>
          <w:szCs w:val="21"/>
        </w:rPr>
        <w:t xml:space="preserve">‘Dar De </w:t>
      </w:r>
      <w:r>
        <w:rPr>
          <w:color w:val="000000"/>
          <w:sz w:val="21"/>
          <w:szCs w:val="21"/>
        </w:rPr>
        <w:t>Baja’ – lo que implica que el Operador ya no tiene autorizado ese Recorrido, por lo tanto dicho recorrido no se registrará para este Operador en este nuevo conjunto de datos en los sistemas de C.N.R.T. –</w:t>
      </w:r>
    </w:p>
    <w:p w14:paraId="000000E2" w14:textId="77777777" w:rsidR="00816449" w:rsidRDefault="00816449">
      <w:pPr>
        <w:pBdr>
          <w:top w:val="nil"/>
          <w:left w:val="nil"/>
          <w:bottom w:val="nil"/>
          <w:right w:val="nil"/>
          <w:between w:val="nil"/>
        </w:pBdr>
        <w:spacing w:after="0" w:line="240" w:lineRule="auto"/>
        <w:ind w:left="1560"/>
        <w:jc w:val="both"/>
        <w:rPr>
          <w:color w:val="000000"/>
          <w:sz w:val="21"/>
          <w:szCs w:val="21"/>
        </w:rPr>
      </w:pPr>
    </w:p>
    <w:p w14:paraId="000000E3" w14:textId="77777777" w:rsidR="00816449" w:rsidRDefault="00DB27B3">
      <w:pPr>
        <w:spacing w:after="0" w:line="240" w:lineRule="auto"/>
        <w:ind w:left="720"/>
        <w:jc w:val="both"/>
        <w:rPr>
          <w:sz w:val="21"/>
          <w:szCs w:val="21"/>
        </w:rPr>
      </w:pPr>
      <w:r>
        <w:rPr>
          <w:noProof/>
          <w:sz w:val="21"/>
          <w:szCs w:val="21"/>
        </w:rPr>
        <w:drawing>
          <wp:inline distT="0" distB="0" distL="0" distR="0">
            <wp:extent cx="4873501" cy="2249912"/>
            <wp:effectExtent l="0" t="0" r="0" b="0"/>
            <wp:docPr id="179" name="image85.png" descr="C:\Users\user\Pictures\Recorridos\servicios 6.png"/>
            <wp:cNvGraphicFramePr/>
            <a:graphic xmlns:a="http://schemas.openxmlformats.org/drawingml/2006/main">
              <a:graphicData uri="http://schemas.openxmlformats.org/drawingml/2006/picture">
                <pic:pic xmlns:pic="http://schemas.openxmlformats.org/drawingml/2006/picture">
                  <pic:nvPicPr>
                    <pic:cNvPr id="0" name="image85.png" descr="C:\Users\user\Pictures\Recorridos\servicios 6.png"/>
                    <pic:cNvPicPr preferRelativeResize="0"/>
                  </pic:nvPicPr>
                  <pic:blipFill>
                    <a:blip r:embed="rId23"/>
                    <a:srcRect/>
                    <a:stretch>
                      <a:fillRect/>
                    </a:stretch>
                  </pic:blipFill>
                  <pic:spPr>
                    <a:xfrm>
                      <a:off x="0" y="0"/>
                      <a:ext cx="4873501" cy="2249912"/>
                    </a:xfrm>
                    <a:prstGeom prst="rect">
                      <a:avLst/>
                    </a:prstGeom>
                    <a:ln/>
                  </pic:spPr>
                </pic:pic>
              </a:graphicData>
            </a:graphic>
          </wp:inline>
        </w:drawing>
      </w:r>
    </w:p>
    <w:p w14:paraId="000000E4" w14:textId="77777777" w:rsidR="00816449" w:rsidRDefault="00DB27B3">
      <w:pPr>
        <w:numPr>
          <w:ilvl w:val="2"/>
          <w:numId w:val="6"/>
        </w:numPr>
        <w:pBdr>
          <w:top w:val="nil"/>
          <w:left w:val="nil"/>
          <w:bottom w:val="nil"/>
          <w:right w:val="nil"/>
          <w:between w:val="nil"/>
        </w:pBdr>
        <w:spacing w:after="0" w:line="240" w:lineRule="auto"/>
        <w:ind w:left="1560" w:hanging="284"/>
        <w:jc w:val="both"/>
        <w:rPr>
          <w:color w:val="000000"/>
          <w:sz w:val="21"/>
          <w:szCs w:val="21"/>
        </w:rPr>
      </w:pPr>
      <w:r>
        <w:rPr>
          <w:color w:val="000000"/>
          <w:sz w:val="21"/>
          <w:szCs w:val="21"/>
        </w:rPr>
        <w:t>Este conjunto de botones trabaja en forma dinámic</w:t>
      </w:r>
      <w:r>
        <w:rPr>
          <w:color w:val="000000"/>
          <w:sz w:val="21"/>
          <w:szCs w:val="21"/>
        </w:rPr>
        <w:t xml:space="preserve">a como una llave que permite elegir solo una opción. En caso de haberse elegido una opción y corresponder la otra, solo es necesario hacer clic sobre el botón adecuado. </w:t>
      </w:r>
    </w:p>
    <w:p w14:paraId="000000E5" w14:textId="77777777" w:rsidR="00816449" w:rsidRDefault="00816449">
      <w:pPr>
        <w:spacing w:after="0" w:line="240" w:lineRule="auto"/>
        <w:ind w:left="720"/>
        <w:jc w:val="both"/>
        <w:rPr>
          <w:sz w:val="21"/>
          <w:szCs w:val="21"/>
        </w:rPr>
      </w:pPr>
    </w:p>
    <w:p w14:paraId="000000E6" w14:textId="77777777" w:rsidR="00816449" w:rsidRDefault="00DB27B3">
      <w:pPr>
        <w:spacing w:after="0" w:line="240" w:lineRule="auto"/>
        <w:ind w:left="720"/>
        <w:jc w:val="both"/>
        <w:rPr>
          <w:sz w:val="21"/>
          <w:szCs w:val="21"/>
        </w:rPr>
      </w:pPr>
      <w:r>
        <w:rPr>
          <w:noProof/>
          <w:sz w:val="21"/>
          <w:szCs w:val="21"/>
        </w:rPr>
        <w:drawing>
          <wp:inline distT="0" distB="0" distL="0" distR="0">
            <wp:extent cx="4861113" cy="2159229"/>
            <wp:effectExtent l="0" t="0" r="0" b="0"/>
            <wp:docPr id="180" name="image88.png" descr="C:\Users\user\Pictures\Recorridos\servicios 7.png"/>
            <wp:cNvGraphicFramePr/>
            <a:graphic xmlns:a="http://schemas.openxmlformats.org/drawingml/2006/main">
              <a:graphicData uri="http://schemas.openxmlformats.org/drawingml/2006/picture">
                <pic:pic xmlns:pic="http://schemas.openxmlformats.org/drawingml/2006/picture">
                  <pic:nvPicPr>
                    <pic:cNvPr id="0" name="image88.png" descr="C:\Users\user\Pictures\Recorridos\servicios 7.png"/>
                    <pic:cNvPicPr preferRelativeResize="0"/>
                  </pic:nvPicPr>
                  <pic:blipFill>
                    <a:blip r:embed="rId24"/>
                    <a:srcRect/>
                    <a:stretch>
                      <a:fillRect/>
                    </a:stretch>
                  </pic:blipFill>
                  <pic:spPr>
                    <a:xfrm>
                      <a:off x="0" y="0"/>
                      <a:ext cx="4861113" cy="2159229"/>
                    </a:xfrm>
                    <a:prstGeom prst="rect">
                      <a:avLst/>
                    </a:prstGeom>
                    <a:ln/>
                  </pic:spPr>
                </pic:pic>
              </a:graphicData>
            </a:graphic>
          </wp:inline>
        </w:drawing>
      </w:r>
    </w:p>
    <w:p w14:paraId="000000E7" w14:textId="77777777" w:rsidR="00816449" w:rsidRDefault="00816449">
      <w:pPr>
        <w:spacing w:after="0" w:line="240" w:lineRule="auto"/>
        <w:ind w:left="720"/>
        <w:jc w:val="both"/>
        <w:rPr>
          <w:sz w:val="21"/>
          <w:szCs w:val="21"/>
        </w:rPr>
      </w:pPr>
    </w:p>
    <w:p w14:paraId="000000E8" w14:textId="77777777" w:rsidR="00816449" w:rsidRDefault="00DB27B3">
      <w:pPr>
        <w:spacing w:after="0" w:line="240" w:lineRule="auto"/>
        <w:ind w:left="720"/>
        <w:jc w:val="both"/>
        <w:rPr>
          <w:sz w:val="21"/>
          <w:szCs w:val="21"/>
        </w:rPr>
      </w:pPr>
      <w:r>
        <w:rPr>
          <w:b/>
          <w:sz w:val="21"/>
          <w:szCs w:val="21"/>
        </w:rPr>
        <w:t>Importante</w:t>
      </w:r>
      <w:r>
        <w:rPr>
          <w:sz w:val="21"/>
          <w:szCs w:val="21"/>
        </w:rPr>
        <w:t xml:space="preserve">: Si un Recorrido ha cambiado de un Operador a otro entre diciembre de 2018 y la actual declaración, es obligación de la Jurisdicción registrar la ‘Baja’ de los servicios; aún en aquellos casos que el operador haya quedado deshabilitado para la prestación </w:t>
      </w:r>
      <w:r>
        <w:rPr>
          <w:sz w:val="21"/>
          <w:szCs w:val="21"/>
        </w:rPr>
        <w:t>de la totalidad de los servicios. Ello así, puesto que es la Jurisdicción la responsable de registrar dicha información.</w:t>
      </w:r>
    </w:p>
    <w:p w14:paraId="000000E9" w14:textId="77777777" w:rsidR="00816449" w:rsidRDefault="00DB27B3">
      <w:pPr>
        <w:spacing w:after="0" w:line="240" w:lineRule="auto"/>
        <w:ind w:left="720"/>
        <w:jc w:val="both"/>
        <w:rPr>
          <w:sz w:val="21"/>
          <w:szCs w:val="21"/>
        </w:rPr>
      </w:pPr>
      <w:r>
        <w:rPr>
          <w:sz w:val="21"/>
          <w:szCs w:val="21"/>
        </w:rPr>
        <w:t>La totalidad de los Recorridos existentes en los registros de la C.N.R.T. debe de ser ‘Ratificados’ o ‘Dada de Baja’; caso contrario la</w:t>
      </w:r>
      <w:r>
        <w:rPr>
          <w:sz w:val="21"/>
          <w:szCs w:val="21"/>
        </w:rPr>
        <w:t xml:space="preserve"> declaración jurada no podrá ser ‘Enviada a CNRT’.</w:t>
      </w:r>
    </w:p>
    <w:p w14:paraId="000000EA" w14:textId="77777777" w:rsidR="00816449" w:rsidRDefault="00816449">
      <w:pPr>
        <w:spacing w:after="0" w:line="240" w:lineRule="auto"/>
        <w:ind w:left="720"/>
        <w:jc w:val="both"/>
        <w:rPr>
          <w:sz w:val="21"/>
          <w:szCs w:val="21"/>
        </w:rPr>
      </w:pPr>
    </w:p>
    <w:p w14:paraId="000000EB" w14:textId="77777777" w:rsidR="00816449" w:rsidRDefault="00DB27B3">
      <w:pPr>
        <w:spacing w:after="0" w:line="240" w:lineRule="auto"/>
        <w:ind w:left="720"/>
        <w:jc w:val="both"/>
        <w:rPr>
          <w:sz w:val="21"/>
          <w:szCs w:val="21"/>
        </w:rPr>
      </w:pPr>
      <w:r>
        <w:rPr>
          <w:sz w:val="21"/>
          <w:szCs w:val="21"/>
        </w:rPr>
        <w:t>En tanto que el botón ‘</w:t>
      </w:r>
      <w:r>
        <w:rPr>
          <w:b/>
          <w:sz w:val="21"/>
          <w:szCs w:val="21"/>
        </w:rPr>
        <w:t>Agregar Recorrido</w:t>
      </w:r>
      <w:r>
        <w:rPr>
          <w:sz w:val="21"/>
          <w:szCs w:val="21"/>
        </w:rPr>
        <w:t>’ es el que permitirá registrar una nuevo Recorrido (‘ALTA’) para el Operador en cuestión.</w:t>
      </w:r>
    </w:p>
    <w:p w14:paraId="000000EC" w14:textId="77777777" w:rsidR="00816449" w:rsidRDefault="00816449">
      <w:pPr>
        <w:spacing w:after="0" w:line="240" w:lineRule="auto"/>
        <w:ind w:left="720"/>
        <w:jc w:val="both"/>
        <w:rPr>
          <w:sz w:val="21"/>
          <w:szCs w:val="21"/>
        </w:rPr>
      </w:pPr>
    </w:p>
    <w:p w14:paraId="000000ED" w14:textId="77777777" w:rsidR="00816449" w:rsidRDefault="00DB27B3">
      <w:pPr>
        <w:spacing w:after="0" w:line="240" w:lineRule="auto"/>
        <w:ind w:left="720"/>
        <w:jc w:val="both"/>
        <w:rPr>
          <w:sz w:val="21"/>
          <w:szCs w:val="21"/>
        </w:rPr>
      </w:pPr>
      <w:r>
        <w:rPr>
          <w:noProof/>
          <w:sz w:val="21"/>
          <w:szCs w:val="21"/>
        </w:rPr>
        <w:drawing>
          <wp:inline distT="0" distB="0" distL="0" distR="0">
            <wp:extent cx="4905931" cy="2118932"/>
            <wp:effectExtent l="0" t="0" r="0" b="0"/>
            <wp:docPr id="181" name="image92.png" descr="C:\Users\user\Pictures\Recorridos\servicios 8.png"/>
            <wp:cNvGraphicFramePr/>
            <a:graphic xmlns:a="http://schemas.openxmlformats.org/drawingml/2006/main">
              <a:graphicData uri="http://schemas.openxmlformats.org/drawingml/2006/picture">
                <pic:pic xmlns:pic="http://schemas.openxmlformats.org/drawingml/2006/picture">
                  <pic:nvPicPr>
                    <pic:cNvPr id="0" name="image92.png" descr="C:\Users\user\Pictures\Recorridos\servicios 8.png"/>
                    <pic:cNvPicPr preferRelativeResize="0"/>
                  </pic:nvPicPr>
                  <pic:blipFill>
                    <a:blip r:embed="rId25"/>
                    <a:srcRect/>
                    <a:stretch>
                      <a:fillRect/>
                    </a:stretch>
                  </pic:blipFill>
                  <pic:spPr>
                    <a:xfrm>
                      <a:off x="0" y="0"/>
                      <a:ext cx="4905931" cy="2118932"/>
                    </a:xfrm>
                    <a:prstGeom prst="rect">
                      <a:avLst/>
                    </a:prstGeom>
                    <a:ln/>
                  </pic:spPr>
                </pic:pic>
              </a:graphicData>
            </a:graphic>
          </wp:inline>
        </w:drawing>
      </w:r>
    </w:p>
    <w:p w14:paraId="000000EE" w14:textId="77777777" w:rsidR="00816449" w:rsidRDefault="00816449">
      <w:pPr>
        <w:spacing w:after="0" w:line="240" w:lineRule="auto"/>
        <w:ind w:left="720"/>
        <w:jc w:val="both"/>
        <w:rPr>
          <w:sz w:val="21"/>
          <w:szCs w:val="21"/>
        </w:rPr>
      </w:pPr>
    </w:p>
    <w:p w14:paraId="000000EF" w14:textId="77777777" w:rsidR="00816449" w:rsidRDefault="00DB27B3">
      <w:pPr>
        <w:spacing w:after="0" w:line="240" w:lineRule="auto"/>
        <w:ind w:left="720"/>
        <w:jc w:val="both"/>
        <w:rPr>
          <w:sz w:val="21"/>
          <w:szCs w:val="21"/>
        </w:rPr>
      </w:pPr>
      <w:r>
        <w:rPr>
          <w:sz w:val="21"/>
          <w:szCs w:val="21"/>
        </w:rPr>
        <w:t>En este aspecto cabe consignar que, en caso que hubiera cambiado algu</w:t>
      </w:r>
      <w:r>
        <w:rPr>
          <w:sz w:val="21"/>
          <w:szCs w:val="21"/>
        </w:rPr>
        <w:t>no de los parámetros operativos del permiso de prestación; ya sea origen, destino, distancia entre ambos, o cantidad de frecuencias semanales; corresponderá informar la ´Baja’ del mismo y el ‘Alta’ con los nuevos parámetros.</w:t>
      </w:r>
    </w:p>
    <w:p w14:paraId="000000F0" w14:textId="77777777" w:rsidR="00816449" w:rsidRDefault="00816449">
      <w:pPr>
        <w:spacing w:after="0" w:line="240" w:lineRule="auto"/>
        <w:ind w:left="720"/>
        <w:jc w:val="both"/>
        <w:rPr>
          <w:sz w:val="21"/>
          <w:szCs w:val="21"/>
        </w:rPr>
      </w:pPr>
    </w:p>
    <w:p w14:paraId="000000F1" w14:textId="77777777" w:rsidR="00816449" w:rsidRDefault="00DB27B3">
      <w:pPr>
        <w:spacing w:after="0" w:line="240" w:lineRule="auto"/>
        <w:ind w:left="720"/>
        <w:jc w:val="both"/>
        <w:rPr>
          <w:sz w:val="21"/>
          <w:szCs w:val="21"/>
        </w:rPr>
      </w:pPr>
      <w:r>
        <w:rPr>
          <w:sz w:val="21"/>
          <w:szCs w:val="21"/>
        </w:rPr>
        <w:t>El conjunto de operaciones dis</w:t>
      </w:r>
      <w:r>
        <w:rPr>
          <w:sz w:val="21"/>
          <w:szCs w:val="21"/>
        </w:rPr>
        <w:t>ponibles a realizar siempre dependerá de si existe o no una declaración jurada abierta; en caso que no se haya llegado a esta instancia la única opción disponible será la de abrir una ‘Nueva DDJJ Recorridos’  –  o ‘Nueva DDJJ Parque Móvil’ la que no se tra</w:t>
      </w:r>
      <w:r>
        <w:rPr>
          <w:sz w:val="21"/>
          <w:szCs w:val="21"/>
        </w:rPr>
        <w:t>ta en este procedimiento –  .</w:t>
      </w:r>
    </w:p>
    <w:p w14:paraId="000000F2" w14:textId="77777777" w:rsidR="00816449" w:rsidRDefault="00816449">
      <w:pPr>
        <w:spacing w:after="0" w:line="240" w:lineRule="auto"/>
        <w:ind w:left="720"/>
        <w:jc w:val="both"/>
        <w:rPr>
          <w:sz w:val="21"/>
          <w:szCs w:val="21"/>
        </w:rPr>
      </w:pPr>
    </w:p>
    <w:p w14:paraId="000000F3" w14:textId="77777777" w:rsidR="00816449" w:rsidRDefault="00DB27B3">
      <w:pPr>
        <w:spacing w:after="0" w:line="240" w:lineRule="auto"/>
        <w:ind w:left="720"/>
        <w:jc w:val="both"/>
        <w:rPr>
          <w:sz w:val="21"/>
          <w:szCs w:val="21"/>
        </w:rPr>
      </w:pPr>
      <w:r>
        <w:rPr>
          <w:noProof/>
          <w:sz w:val="21"/>
          <w:szCs w:val="21"/>
        </w:rPr>
        <w:drawing>
          <wp:inline distT="0" distB="0" distL="0" distR="0">
            <wp:extent cx="4906934" cy="2169739"/>
            <wp:effectExtent l="0" t="0" r="0" b="0"/>
            <wp:docPr id="182" name="image90.png" descr="C:\Users\user\Pictures\Recorridos\servicios 11.png"/>
            <wp:cNvGraphicFramePr/>
            <a:graphic xmlns:a="http://schemas.openxmlformats.org/drawingml/2006/main">
              <a:graphicData uri="http://schemas.openxmlformats.org/drawingml/2006/picture">
                <pic:pic xmlns:pic="http://schemas.openxmlformats.org/drawingml/2006/picture">
                  <pic:nvPicPr>
                    <pic:cNvPr id="0" name="image90.png" descr="C:\Users\user\Pictures\Recorridos\servicios 11.png"/>
                    <pic:cNvPicPr preferRelativeResize="0"/>
                  </pic:nvPicPr>
                  <pic:blipFill>
                    <a:blip r:embed="rId26"/>
                    <a:srcRect/>
                    <a:stretch>
                      <a:fillRect/>
                    </a:stretch>
                  </pic:blipFill>
                  <pic:spPr>
                    <a:xfrm>
                      <a:off x="0" y="0"/>
                      <a:ext cx="4906934" cy="2169739"/>
                    </a:xfrm>
                    <a:prstGeom prst="rect">
                      <a:avLst/>
                    </a:prstGeom>
                    <a:ln/>
                  </pic:spPr>
                </pic:pic>
              </a:graphicData>
            </a:graphic>
          </wp:inline>
        </w:drawing>
      </w:r>
    </w:p>
    <w:p w14:paraId="000000F4" w14:textId="77777777" w:rsidR="00816449" w:rsidRDefault="00DB27B3">
      <w:pPr>
        <w:spacing w:after="0" w:line="240" w:lineRule="auto"/>
        <w:ind w:left="720"/>
        <w:jc w:val="both"/>
        <w:rPr>
          <w:sz w:val="21"/>
          <w:szCs w:val="21"/>
        </w:rPr>
      </w:pPr>
      <w:r>
        <w:rPr>
          <w:sz w:val="21"/>
          <w:szCs w:val="21"/>
        </w:rPr>
        <w:t xml:space="preserve">En caso que esta operación haya sido realizada, las operaciones disponibles en tanto que la declaración jurada se encuentre en estado ‘Borrador’ serán, ‘Editar DDJJ’, ‘Agregar Recorrido’, ‘Cancelar DDJJ’ e ir a ‘Resumen de </w:t>
      </w:r>
      <w:r>
        <w:rPr>
          <w:sz w:val="21"/>
          <w:szCs w:val="21"/>
        </w:rPr>
        <w:t>Declaración Jurada’.</w:t>
      </w:r>
    </w:p>
    <w:p w14:paraId="000000F5" w14:textId="77777777" w:rsidR="00816449" w:rsidRDefault="00DB27B3">
      <w:pPr>
        <w:spacing w:after="0" w:line="240" w:lineRule="auto"/>
        <w:ind w:left="720"/>
        <w:jc w:val="both"/>
        <w:rPr>
          <w:sz w:val="21"/>
          <w:szCs w:val="21"/>
        </w:rPr>
      </w:pPr>
      <w:r>
        <w:rPr>
          <w:noProof/>
          <w:sz w:val="21"/>
          <w:szCs w:val="21"/>
        </w:rPr>
        <w:drawing>
          <wp:inline distT="0" distB="0" distL="0" distR="0">
            <wp:extent cx="4892863" cy="2135001"/>
            <wp:effectExtent l="0" t="0" r="0" b="0"/>
            <wp:docPr id="183" name="image89.png" descr="C:\Users\user\Pictures\Recorridos\servicios 10.png"/>
            <wp:cNvGraphicFramePr/>
            <a:graphic xmlns:a="http://schemas.openxmlformats.org/drawingml/2006/main">
              <a:graphicData uri="http://schemas.openxmlformats.org/drawingml/2006/picture">
                <pic:pic xmlns:pic="http://schemas.openxmlformats.org/drawingml/2006/picture">
                  <pic:nvPicPr>
                    <pic:cNvPr id="0" name="image89.png" descr="C:\Users\user\Pictures\Recorridos\servicios 10.png"/>
                    <pic:cNvPicPr preferRelativeResize="0"/>
                  </pic:nvPicPr>
                  <pic:blipFill>
                    <a:blip r:embed="rId27"/>
                    <a:srcRect/>
                    <a:stretch>
                      <a:fillRect/>
                    </a:stretch>
                  </pic:blipFill>
                  <pic:spPr>
                    <a:xfrm>
                      <a:off x="0" y="0"/>
                      <a:ext cx="4892863" cy="2135001"/>
                    </a:xfrm>
                    <a:prstGeom prst="rect">
                      <a:avLst/>
                    </a:prstGeom>
                    <a:ln/>
                  </pic:spPr>
                </pic:pic>
              </a:graphicData>
            </a:graphic>
          </wp:inline>
        </w:drawing>
      </w:r>
    </w:p>
    <w:p w14:paraId="000000F6" w14:textId="77777777" w:rsidR="00816449" w:rsidRDefault="00816449">
      <w:pPr>
        <w:spacing w:after="0" w:line="240" w:lineRule="auto"/>
        <w:ind w:left="720"/>
        <w:jc w:val="both"/>
        <w:rPr>
          <w:sz w:val="21"/>
          <w:szCs w:val="21"/>
        </w:rPr>
      </w:pPr>
    </w:p>
    <w:p w14:paraId="000000F7" w14:textId="77777777" w:rsidR="00816449" w:rsidRDefault="00DB27B3">
      <w:pPr>
        <w:spacing w:after="0" w:line="240" w:lineRule="auto"/>
        <w:ind w:left="720"/>
        <w:jc w:val="both"/>
        <w:rPr>
          <w:sz w:val="21"/>
          <w:szCs w:val="21"/>
        </w:rPr>
      </w:pPr>
      <w:r>
        <w:rPr>
          <w:sz w:val="21"/>
          <w:szCs w:val="21"/>
        </w:rPr>
        <w:t>Agregar Recorrido permitirá registrar un nuevo recorrido, el que en caso que la Declaración Jurada sea aceptada por las instancias que correspondan, será incluida en los registros de C.N.R.T..</w:t>
      </w:r>
    </w:p>
    <w:p w14:paraId="000000F8" w14:textId="77777777" w:rsidR="00816449" w:rsidRDefault="00DB27B3">
      <w:pPr>
        <w:spacing w:after="0" w:line="240" w:lineRule="auto"/>
        <w:ind w:left="720"/>
        <w:jc w:val="both"/>
        <w:rPr>
          <w:sz w:val="21"/>
          <w:szCs w:val="21"/>
        </w:rPr>
      </w:pPr>
      <w:r>
        <w:rPr>
          <w:sz w:val="21"/>
          <w:szCs w:val="21"/>
        </w:rPr>
        <w:t>Para ello debe hacer clic sobre Agregar</w:t>
      </w:r>
      <w:r>
        <w:rPr>
          <w:sz w:val="21"/>
          <w:szCs w:val="21"/>
        </w:rPr>
        <w:t xml:space="preserve"> Recorrido, dicho evento mostrará una pantalla similar a la que se muestra a continuación; donde deberán completarse el Nombre del recorrido, el origen, el destino, la distancia total de ida y vuelta expresada en kilómetros y la cual podrá tener una precis</w:t>
      </w:r>
      <w:r>
        <w:rPr>
          <w:sz w:val="21"/>
          <w:szCs w:val="21"/>
        </w:rPr>
        <w:t>ión de hasta dos dígitos, la cantidad de servicios semanales o frecuencias, la que podrá ser informada con medias vueltas. Adicionalmente podrán completarse los recorridos de ida y de vuelta.</w:t>
      </w:r>
    </w:p>
    <w:p w14:paraId="000000F9" w14:textId="77777777" w:rsidR="00816449" w:rsidRDefault="00DB27B3">
      <w:pPr>
        <w:spacing w:after="0" w:line="240" w:lineRule="auto"/>
        <w:ind w:left="720"/>
        <w:jc w:val="both"/>
        <w:rPr>
          <w:sz w:val="21"/>
          <w:szCs w:val="21"/>
        </w:rPr>
      </w:pPr>
      <w:r>
        <w:rPr>
          <w:noProof/>
          <w:sz w:val="21"/>
          <w:szCs w:val="21"/>
        </w:rPr>
        <w:drawing>
          <wp:inline distT="0" distB="0" distL="0" distR="0">
            <wp:extent cx="4890090" cy="2334319"/>
            <wp:effectExtent l="0" t="0" r="0" b="0"/>
            <wp:docPr id="184" name="image91.png" descr="C:\Users\user\Pictures\Recorridos\servicios 12.png"/>
            <wp:cNvGraphicFramePr/>
            <a:graphic xmlns:a="http://schemas.openxmlformats.org/drawingml/2006/main">
              <a:graphicData uri="http://schemas.openxmlformats.org/drawingml/2006/picture">
                <pic:pic xmlns:pic="http://schemas.openxmlformats.org/drawingml/2006/picture">
                  <pic:nvPicPr>
                    <pic:cNvPr id="0" name="image91.png" descr="C:\Users\user\Pictures\Recorridos\servicios 12.png"/>
                    <pic:cNvPicPr preferRelativeResize="0"/>
                  </pic:nvPicPr>
                  <pic:blipFill>
                    <a:blip r:embed="rId28"/>
                    <a:srcRect/>
                    <a:stretch>
                      <a:fillRect/>
                    </a:stretch>
                  </pic:blipFill>
                  <pic:spPr>
                    <a:xfrm>
                      <a:off x="0" y="0"/>
                      <a:ext cx="4890090" cy="2334319"/>
                    </a:xfrm>
                    <a:prstGeom prst="rect">
                      <a:avLst/>
                    </a:prstGeom>
                    <a:ln/>
                  </pic:spPr>
                </pic:pic>
              </a:graphicData>
            </a:graphic>
          </wp:inline>
        </w:drawing>
      </w:r>
    </w:p>
    <w:p w14:paraId="000000FA" w14:textId="77777777" w:rsidR="00816449" w:rsidRDefault="00816449">
      <w:pPr>
        <w:spacing w:after="0" w:line="240" w:lineRule="auto"/>
        <w:ind w:left="720"/>
        <w:jc w:val="both"/>
        <w:rPr>
          <w:sz w:val="21"/>
          <w:szCs w:val="21"/>
        </w:rPr>
      </w:pPr>
    </w:p>
    <w:p w14:paraId="000000FB" w14:textId="77777777" w:rsidR="00816449" w:rsidRDefault="00DB27B3">
      <w:pPr>
        <w:spacing w:after="0" w:line="240" w:lineRule="auto"/>
        <w:ind w:left="720"/>
        <w:jc w:val="both"/>
        <w:rPr>
          <w:sz w:val="21"/>
          <w:szCs w:val="21"/>
        </w:rPr>
      </w:pPr>
      <w:r>
        <w:rPr>
          <w:sz w:val="21"/>
          <w:szCs w:val="21"/>
        </w:rPr>
        <w:t xml:space="preserve">Una vez que la totalidad de los campos hayan sido completados correctamente, el botón de ‘Confirmar Alta’ pasará de color gris a color verde y permitirá que se ejecute el alta de recorrido. </w:t>
      </w:r>
      <w:r>
        <w:rPr>
          <w:noProof/>
          <w:sz w:val="21"/>
          <w:szCs w:val="21"/>
        </w:rPr>
        <w:drawing>
          <wp:inline distT="0" distB="0" distL="0" distR="0">
            <wp:extent cx="4920182" cy="2304200"/>
            <wp:effectExtent l="0" t="0" r="0" b="0"/>
            <wp:docPr id="154" name="image61.png" descr="C:\Users\user\Pictures\Recorridos\servicios 13.png"/>
            <wp:cNvGraphicFramePr/>
            <a:graphic xmlns:a="http://schemas.openxmlformats.org/drawingml/2006/main">
              <a:graphicData uri="http://schemas.openxmlformats.org/drawingml/2006/picture">
                <pic:pic xmlns:pic="http://schemas.openxmlformats.org/drawingml/2006/picture">
                  <pic:nvPicPr>
                    <pic:cNvPr id="0" name="image61.png" descr="C:\Users\user\Pictures\Recorridos\servicios 13.png"/>
                    <pic:cNvPicPr preferRelativeResize="0"/>
                  </pic:nvPicPr>
                  <pic:blipFill>
                    <a:blip r:embed="rId29"/>
                    <a:srcRect/>
                    <a:stretch>
                      <a:fillRect/>
                    </a:stretch>
                  </pic:blipFill>
                  <pic:spPr>
                    <a:xfrm>
                      <a:off x="0" y="0"/>
                      <a:ext cx="4920182" cy="2304200"/>
                    </a:xfrm>
                    <a:prstGeom prst="rect">
                      <a:avLst/>
                    </a:prstGeom>
                    <a:ln/>
                  </pic:spPr>
                </pic:pic>
              </a:graphicData>
            </a:graphic>
          </wp:inline>
        </w:drawing>
      </w:r>
    </w:p>
    <w:p w14:paraId="000000FC" w14:textId="77777777" w:rsidR="00816449" w:rsidRDefault="00DB27B3">
      <w:pPr>
        <w:spacing w:after="0" w:line="240" w:lineRule="auto"/>
        <w:ind w:left="720"/>
        <w:jc w:val="both"/>
        <w:rPr>
          <w:sz w:val="21"/>
          <w:szCs w:val="21"/>
        </w:rPr>
      </w:pPr>
      <w:r>
        <w:rPr>
          <w:sz w:val="21"/>
          <w:szCs w:val="21"/>
        </w:rPr>
        <w:t>De hacer clic sobre dicho botón el sistema pedirá la confirmació</w:t>
      </w:r>
      <w:r>
        <w:rPr>
          <w:sz w:val="21"/>
          <w:szCs w:val="21"/>
        </w:rPr>
        <w:t>n para dicha operación</w:t>
      </w:r>
    </w:p>
    <w:p w14:paraId="000000FD" w14:textId="77777777" w:rsidR="00816449" w:rsidRDefault="00816449">
      <w:pPr>
        <w:spacing w:after="0" w:line="240" w:lineRule="auto"/>
        <w:ind w:left="720"/>
        <w:jc w:val="both"/>
        <w:rPr>
          <w:sz w:val="21"/>
          <w:szCs w:val="21"/>
        </w:rPr>
      </w:pPr>
    </w:p>
    <w:p w14:paraId="000000FE" w14:textId="77777777" w:rsidR="00816449" w:rsidRDefault="00DB27B3">
      <w:pPr>
        <w:spacing w:after="0" w:line="240" w:lineRule="auto"/>
        <w:ind w:left="720"/>
        <w:jc w:val="both"/>
        <w:rPr>
          <w:sz w:val="21"/>
          <w:szCs w:val="21"/>
        </w:rPr>
      </w:pPr>
      <w:r>
        <w:rPr>
          <w:noProof/>
          <w:sz w:val="21"/>
          <w:szCs w:val="21"/>
        </w:rPr>
        <w:drawing>
          <wp:inline distT="0" distB="0" distL="0" distR="0">
            <wp:extent cx="4890494" cy="2297300"/>
            <wp:effectExtent l="0" t="0" r="0" b="0"/>
            <wp:docPr id="155" name="image64.png" descr="C:\Users\user\Pictures\Recorridos\servicios 14.png"/>
            <wp:cNvGraphicFramePr/>
            <a:graphic xmlns:a="http://schemas.openxmlformats.org/drawingml/2006/main">
              <a:graphicData uri="http://schemas.openxmlformats.org/drawingml/2006/picture">
                <pic:pic xmlns:pic="http://schemas.openxmlformats.org/drawingml/2006/picture">
                  <pic:nvPicPr>
                    <pic:cNvPr id="0" name="image64.png" descr="C:\Users\user\Pictures\Recorridos\servicios 14.png"/>
                    <pic:cNvPicPr preferRelativeResize="0"/>
                  </pic:nvPicPr>
                  <pic:blipFill>
                    <a:blip r:embed="rId30"/>
                    <a:srcRect/>
                    <a:stretch>
                      <a:fillRect/>
                    </a:stretch>
                  </pic:blipFill>
                  <pic:spPr>
                    <a:xfrm>
                      <a:off x="0" y="0"/>
                      <a:ext cx="4890494" cy="2297300"/>
                    </a:xfrm>
                    <a:prstGeom prst="rect">
                      <a:avLst/>
                    </a:prstGeom>
                    <a:ln/>
                  </pic:spPr>
                </pic:pic>
              </a:graphicData>
            </a:graphic>
          </wp:inline>
        </w:drawing>
      </w:r>
    </w:p>
    <w:p w14:paraId="000000FF" w14:textId="77777777" w:rsidR="00816449" w:rsidRDefault="00DB27B3">
      <w:pPr>
        <w:spacing w:after="0" w:line="240" w:lineRule="auto"/>
        <w:ind w:left="720"/>
        <w:jc w:val="both"/>
        <w:rPr>
          <w:sz w:val="21"/>
          <w:szCs w:val="21"/>
        </w:rPr>
      </w:pPr>
      <w:r>
        <w:rPr>
          <w:sz w:val="21"/>
          <w:szCs w:val="21"/>
        </w:rPr>
        <w:t>De elegir la opción de ‘Cancelar’ el sistema volverá a la pantalla anterior, en caso de elegir la opción ‘Confirmar’ el recorrido quedará agregado en la Declaración Jurada.</w:t>
      </w:r>
    </w:p>
    <w:p w14:paraId="00000100" w14:textId="77777777" w:rsidR="00816449" w:rsidRDefault="00DB27B3">
      <w:pPr>
        <w:spacing w:after="0" w:line="240" w:lineRule="auto"/>
        <w:ind w:left="720"/>
        <w:jc w:val="both"/>
        <w:rPr>
          <w:sz w:val="21"/>
          <w:szCs w:val="21"/>
        </w:rPr>
      </w:pPr>
      <w:r>
        <w:rPr>
          <w:sz w:val="21"/>
          <w:szCs w:val="21"/>
        </w:rPr>
        <w:t xml:space="preserve">El sistema mostrará un cartel indicando que el recorrido </w:t>
      </w:r>
      <w:r>
        <w:rPr>
          <w:sz w:val="21"/>
          <w:szCs w:val="21"/>
        </w:rPr>
        <w:t xml:space="preserve">se ha creado correctamente, y en el detalle de los recorridos se verá con Estado ALTA el nuevo recorrido agregado. </w:t>
      </w:r>
    </w:p>
    <w:p w14:paraId="00000101" w14:textId="77777777" w:rsidR="00816449" w:rsidRDefault="00816449">
      <w:pPr>
        <w:spacing w:after="0" w:line="240" w:lineRule="auto"/>
        <w:ind w:left="720"/>
        <w:jc w:val="both"/>
        <w:rPr>
          <w:sz w:val="21"/>
          <w:szCs w:val="21"/>
        </w:rPr>
      </w:pPr>
    </w:p>
    <w:p w14:paraId="00000102" w14:textId="77777777" w:rsidR="00816449" w:rsidRDefault="00DB27B3">
      <w:pPr>
        <w:spacing w:after="0" w:line="240" w:lineRule="auto"/>
        <w:ind w:left="720"/>
        <w:jc w:val="both"/>
        <w:rPr>
          <w:sz w:val="21"/>
          <w:szCs w:val="21"/>
        </w:rPr>
      </w:pPr>
      <w:r>
        <w:rPr>
          <w:noProof/>
          <w:sz w:val="21"/>
          <w:szCs w:val="21"/>
        </w:rPr>
        <w:drawing>
          <wp:inline distT="0" distB="0" distL="0" distR="0">
            <wp:extent cx="5400040" cy="2464188"/>
            <wp:effectExtent l="0" t="0" r="0" b="0"/>
            <wp:docPr id="156" name="image62.png" descr="C:\Users\user\Pictures\Recorridos\servicios 15.png"/>
            <wp:cNvGraphicFramePr/>
            <a:graphic xmlns:a="http://schemas.openxmlformats.org/drawingml/2006/main">
              <a:graphicData uri="http://schemas.openxmlformats.org/drawingml/2006/picture">
                <pic:pic xmlns:pic="http://schemas.openxmlformats.org/drawingml/2006/picture">
                  <pic:nvPicPr>
                    <pic:cNvPr id="0" name="image62.png" descr="C:\Users\user\Pictures\Recorridos\servicios 15.png"/>
                    <pic:cNvPicPr preferRelativeResize="0"/>
                  </pic:nvPicPr>
                  <pic:blipFill>
                    <a:blip r:embed="rId31"/>
                    <a:srcRect/>
                    <a:stretch>
                      <a:fillRect/>
                    </a:stretch>
                  </pic:blipFill>
                  <pic:spPr>
                    <a:xfrm>
                      <a:off x="0" y="0"/>
                      <a:ext cx="5400040" cy="2464188"/>
                    </a:xfrm>
                    <a:prstGeom prst="rect">
                      <a:avLst/>
                    </a:prstGeom>
                    <a:ln/>
                  </pic:spPr>
                </pic:pic>
              </a:graphicData>
            </a:graphic>
          </wp:inline>
        </w:drawing>
      </w:r>
    </w:p>
    <w:p w14:paraId="00000103" w14:textId="77777777" w:rsidR="00816449" w:rsidRDefault="00816449">
      <w:pPr>
        <w:spacing w:after="0" w:line="240" w:lineRule="auto"/>
        <w:ind w:left="720"/>
        <w:jc w:val="both"/>
        <w:rPr>
          <w:sz w:val="21"/>
          <w:szCs w:val="21"/>
        </w:rPr>
      </w:pPr>
    </w:p>
    <w:p w14:paraId="00000104" w14:textId="77777777" w:rsidR="00816449" w:rsidRDefault="00DB27B3">
      <w:pPr>
        <w:spacing w:after="0" w:line="240" w:lineRule="auto"/>
        <w:ind w:left="720"/>
        <w:jc w:val="both"/>
        <w:rPr>
          <w:sz w:val="21"/>
          <w:szCs w:val="21"/>
        </w:rPr>
      </w:pPr>
      <w:r>
        <w:rPr>
          <w:sz w:val="21"/>
          <w:szCs w:val="21"/>
        </w:rPr>
        <w:t>En caso de editar nuevamente la Declaración Jurada, el sistema permitirá Borrar el recorrido que se ha dado de Alta. – Dicha opción sólo disponible para recorridos dados de Alta por la Jurisdicción.</w:t>
      </w:r>
    </w:p>
    <w:p w14:paraId="00000105" w14:textId="77777777" w:rsidR="00816449" w:rsidRDefault="00DB27B3">
      <w:pPr>
        <w:spacing w:after="0" w:line="240" w:lineRule="auto"/>
        <w:ind w:left="720"/>
        <w:jc w:val="both"/>
        <w:rPr>
          <w:sz w:val="21"/>
          <w:szCs w:val="21"/>
        </w:rPr>
      </w:pPr>
      <w:r>
        <w:rPr>
          <w:noProof/>
          <w:sz w:val="21"/>
          <w:szCs w:val="21"/>
        </w:rPr>
        <w:drawing>
          <wp:inline distT="0" distB="0" distL="0" distR="0">
            <wp:extent cx="5011467" cy="2016136"/>
            <wp:effectExtent l="0" t="0" r="0" b="0"/>
            <wp:docPr id="157" name="image66.png" descr="C:\Users\user\Pictures\Recorridos\servicios 16.png"/>
            <wp:cNvGraphicFramePr/>
            <a:graphic xmlns:a="http://schemas.openxmlformats.org/drawingml/2006/main">
              <a:graphicData uri="http://schemas.openxmlformats.org/drawingml/2006/picture">
                <pic:pic xmlns:pic="http://schemas.openxmlformats.org/drawingml/2006/picture">
                  <pic:nvPicPr>
                    <pic:cNvPr id="0" name="image66.png" descr="C:\Users\user\Pictures\Recorridos\servicios 16.png"/>
                    <pic:cNvPicPr preferRelativeResize="0"/>
                  </pic:nvPicPr>
                  <pic:blipFill>
                    <a:blip r:embed="rId32"/>
                    <a:srcRect/>
                    <a:stretch>
                      <a:fillRect/>
                    </a:stretch>
                  </pic:blipFill>
                  <pic:spPr>
                    <a:xfrm>
                      <a:off x="0" y="0"/>
                      <a:ext cx="5011467" cy="2016136"/>
                    </a:xfrm>
                    <a:prstGeom prst="rect">
                      <a:avLst/>
                    </a:prstGeom>
                    <a:ln/>
                  </pic:spPr>
                </pic:pic>
              </a:graphicData>
            </a:graphic>
          </wp:inline>
        </w:drawing>
      </w:r>
    </w:p>
    <w:p w14:paraId="00000106" w14:textId="77777777" w:rsidR="00816449" w:rsidRDefault="00DB27B3">
      <w:pPr>
        <w:spacing w:after="0" w:line="240" w:lineRule="auto"/>
        <w:ind w:left="720"/>
        <w:jc w:val="both"/>
        <w:rPr>
          <w:sz w:val="21"/>
          <w:szCs w:val="21"/>
        </w:rPr>
      </w:pPr>
      <w:r>
        <w:rPr>
          <w:sz w:val="21"/>
          <w:szCs w:val="21"/>
        </w:rPr>
        <w:t>Todas las operaciones, más allá de las solicitudes de c</w:t>
      </w:r>
      <w:r>
        <w:rPr>
          <w:sz w:val="21"/>
          <w:szCs w:val="21"/>
        </w:rPr>
        <w:t>onfirmación se guardan automáticamente mientras la declaración jurada se mantiene en estado ‘Borrador’; es decir que en caso de que se edite una declaración jurada se recuperan los datos y las operaciones realizadas con cada recorrido.</w:t>
      </w:r>
    </w:p>
    <w:p w14:paraId="00000107" w14:textId="77777777" w:rsidR="00816449" w:rsidRDefault="00DB27B3">
      <w:pPr>
        <w:spacing w:after="0" w:line="240" w:lineRule="auto"/>
        <w:ind w:left="720"/>
        <w:jc w:val="both"/>
        <w:rPr>
          <w:sz w:val="21"/>
          <w:szCs w:val="21"/>
        </w:rPr>
      </w:pPr>
      <w:r>
        <w:rPr>
          <w:sz w:val="21"/>
          <w:szCs w:val="21"/>
        </w:rPr>
        <w:t>En caso de que fuera</w:t>
      </w:r>
      <w:r>
        <w:rPr>
          <w:sz w:val="21"/>
          <w:szCs w:val="21"/>
        </w:rPr>
        <w:t xml:space="preserve"> necesario deshacer todos los cambios se dispone del Botón ´Cancelar DDJJ’; de hacer clic sobre el mismo, la declaración jurada dejará de existir, por ende, será necesario ejecutar la opción de ‘Nueva DDJJ’.</w:t>
      </w:r>
    </w:p>
    <w:p w14:paraId="00000108" w14:textId="77777777" w:rsidR="00816449" w:rsidRDefault="00816449">
      <w:pPr>
        <w:spacing w:after="0" w:line="240" w:lineRule="auto"/>
        <w:ind w:left="720"/>
        <w:jc w:val="both"/>
        <w:rPr>
          <w:sz w:val="21"/>
          <w:szCs w:val="21"/>
        </w:rPr>
      </w:pPr>
    </w:p>
    <w:p w14:paraId="00000109" w14:textId="77777777" w:rsidR="00816449" w:rsidRDefault="00DB27B3">
      <w:pPr>
        <w:spacing w:after="0" w:line="240" w:lineRule="auto"/>
        <w:ind w:left="720"/>
        <w:jc w:val="both"/>
        <w:rPr>
          <w:sz w:val="21"/>
          <w:szCs w:val="21"/>
        </w:rPr>
      </w:pPr>
      <w:r>
        <w:rPr>
          <w:noProof/>
          <w:sz w:val="21"/>
          <w:szCs w:val="21"/>
        </w:rPr>
        <w:drawing>
          <wp:inline distT="0" distB="0" distL="0" distR="0">
            <wp:extent cx="4566042" cy="1854303"/>
            <wp:effectExtent l="0" t="0" r="0" b="0"/>
            <wp:docPr id="158" name="image65.png" descr="C:\Users\user\Pictures\Recorridos\servicios 17.png"/>
            <wp:cNvGraphicFramePr/>
            <a:graphic xmlns:a="http://schemas.openxmlformats.org/drawingml/2006/main">
              <a:graphicData uri="http://schemas.openxmlformats.org/drawingml/2006/picture">
                <pic:pic xmlns:pic="http://schemas.openxmlformats.org/drawingml/2006/picture">
                  <pic:nvPicPr>
                    <pic:cNvPr id="0" name="image65.png" descr="C:\Users\user\Pictures\Recorridos\servicios 17.png"/>
                    <pic:cNvPicPr preferRelativeResize="0"/>
                  </pic:nvPicPr>
                  <pic:blipFill>
                    <a:blip r:embed="rId33"/>
                    <a:srcRect/>
                    <a:stretch>
                      <a:fillRect/>
                    </a:stretch>
                  </pic:blipFill>
                  <pic:spPr>
                    <a:xfrm>
                      <a:off x="0" y="0"/>
                      <a:ext cx="4566042" cy="1854303"/>
                    </a:xfrm>
                    <a:prstGeom prst="rect">
                      <a:avLst/>
                    </a:prstGeom>
                    <a:ln/>
                  </pic:spPr>
                </pic:pic>
              </a:graphicData>
            </a:graphic>
          </wp:inline>
        </w:drawing>
      </w:r>
    </w:p>
    <w:p w14:paraId="0000010A" w14:textId="77777777" w:rsidR="00816449" w:rsidRDefault="00DB27B3">
      <w:pPr>
        <w:spacing w:after="0" w:line="240" w:lineRule="auto"/>
        <w:ind w:left="720"/>
        <w:jc w:val="both"/>
        <w:rPr>
          <w:sz w:val="21"/>
          <w:szCs w:val="21"/>
        </w:rPr>
      </w:pPr>
      <w:r>
        <w:rPr>
          <w:sz w:val="21"/>
          <w:szCs w:val="21"/>
        </w:rPr>
        <w:t>De hacer clic sobre dicho botón, el sistema p</w:t>
      </w:r>
      <w:r>
        <w:rPr>
          <w:sz w:val="21"/>
          <w:szCs w:val="21"/>
        </w:rPr>
        <w:t>edirá confirmación, de elegirse la opción ‘Cancelar’ el sistema a la pantalla anterior y la declaración jurada se mantiene sin modificación. En caso de elegir la opción ´Confirmar’ la declaración jurada dejará de existir y el sistema mantendrá los recorrid</w:t>
      </w:r>
      <w:r>
        <w:rPr>
          <w:sz w:val="21"/>
          <w:szCs w:val="21"/>
        </w:rPr>
        <w:t>os existentes hasta la última situación registrada en C.N.R.T. y la única opción disponible será crear una nueva declaración jurada.</w:t>
      </w:r>
    </w:p>
    <w:p w14:paraId="0000010B" w14:textId="77777777" w:rsidR="00816449" w:rsidRDefault="00816449">
      <w:pPr>
        <w:spacing w:after="0" w:line="240" w:lineRule="auto"/>
        <w:ind w:left="720"/>
        <w:jc w:val="both"/>
        <w:rPr>
          <w:sz w:val="21"/>
          <w:szCs w:val="21"/>
        </w:rPr>
      </w:pPr>
    </w:p>
    <w:p w14:paraId="0000010C" w14:textId="77777777" w:rsidR="00816449" w:rsidRDefault="00DB27B3">
      <w:pPr>
        <w:spacing w:after="0" w:line="240" w:lineRule="auto"/>
        <w:ind w:left="720"/>
        <w:jc w:val="both"/>
        <w:rPr>
          <w:sz w:val="21"/>
          <w:szCs w:val="21"/>
        </w:rPr>
      </w:pPr>
      <w:r>
        <w:rPr>
          <w:noProof/>
          <w:sz w:val="21"/>
          <w:szCs w:val="21"/>
        </w:rPr>
        <w:drawing>
          <wp:inline distT="0" distB="0" distL="0" distR="0">
            <wp:extent cx="5081750" cy="1872762"/>
            <wp:effectExtent l="0" t="0" r="0" b="0"/>
            <wp:docPr id="159" name="image68.png" descr="C:\Users\user\Pictures\Recorridos\servicios 18.png"/>
            <wp:cNvGraphicFramePr/>
            <a:graphic xmlns:a="http://schemas.openxmlformats.org/drawingml/2006/main">
              <a:graphicData uri="http://schemas.openxmlformats.org/drawingml/2006/picture">
                <pic:pic xmlns:pic="http://schemas.openxmlformats.org/drawingml/2006/picture">
                  <pic:nvPicPr>
                    <pic:cNvPr id="0" name="image68.png" descr="C:\Users\user\Pictures\Recorridos\servicios 18.png"/>
                    <pic:cNvPicPr preferRelativeResize="0"/>
                  </pic:nvPicPr>
                  <pic:blipFill>
                    <a:blip r:embed="rId34"/>
                    <a:srcRect/>
                    <a:stretch>
                      <a:fillRect/>
                    </a:stretch>
                  </pic:blipFill>
                  <pic:spPr>
                    <a:xfrm>
                      <a:off x="0" y="0"/>
                      <a:ext cx="5081750" cy="1872762"/>
                    </a:xfrm>
                    <a:prstGeom prst="rect">
                      <a:avLst/>
                    </a:prstGeom>
                    <a:ln/>
                  </pic:spPr>
                </pic:pic>
              </a:graphicData>
            </a:graphic>
          </wp:inline>
        </w:drawing>
      </w:r>
    </w:p>
    <w:p w14:paraId="0000010D" w14:textId="77777777" w:rsidR="00816449" w:rsidRDefault="00816449">
      <w:pPr>
        <w:spacing w:after="0" w:line="240" w:lineRule="auto"/>
        <w:ind w:left="720"/>
        <w:jc w:val="both"/>
        <w:rPr>
          <w:color w:val="2F5496"/>
          <w:sz w:val="26"/>
          <w:szCs w:val="26"/>
        </w:rPr>
      </w:pPr>
    </w:p>
    <w:p w14:paraId="0000010E" w14:textId="77777777" w:rsidR="00816449" w:rsidRDefault="00DB27B3">
      <w:pPr>
        <w:spacing w:after="0" w:line="240" w:lineRule="auto"/>
        <w:ind w:left="720"/>
        <w:jc w:val="both"/>
        <w:rPr>
          <w:sz w:val="21"/>
          <w:szCs w:val="21"/>
        </w:rPr>
      </w:pPr>
      <w:r>
        <w:rPr>
          <w:color w:val="2F5496"/>
          <w:sz w:val="26"/>
          <w:szCs w:val="26"/>
        </w:rPr>
        <w:t>REMISIÓN DE PERMISOS</w:t>
      </w:r>
    </w:p>
    <w:p w14:paraId="0000010F" w14:textId="77777777" w:rsidR="00816449" w:rsidRDefault="00816449">
      <w:pPr>
        <w:spacing w:after="0" w:line="240" w:lineRule="auto"/>
        <w:ind w:left="720"/>
        <w:jc w:val="both"/>
        <w:rPr>
          <w:sz w:val="21"/>
          <w:szCs w:val="21"/>
        </w:rPr>
      </w:pPr>
    </w:p>
    <w:p w14:paraId="00000110" w14:textId="77777777" w:rsidR="00816449" w:rsidRDefault="00DB27B3">
      <w:pPr>
        <w:spacing w:after="0" w:line="240" w:lineRule="auto"/>
        <w:ind w:left="720"/>
        <w:jc w:val="both"/>
        <w:rPr>
          <w:sz w:val="21"/>
          <w:szCs w:val="21"/>
        </w:rPr>
      </w:pPr>
      <w:r>
        <w:rPr>
          <w:sz w:val="21"/>
          <w:szCs w:val="21"/>
        </w:rPr>
        <w:t>En tanto que el botón ‘</w:t>
      </w:r>
      <w:r>
        <w:rPr>
          <w:b/>
          <w:sz w:val="21"/>
          <w:szCs w:val="21"/>
        </w:rPr>
        <w:t>Adjuntar Permiso</w:t>
      </w:r>
      <w:r>
        <w:rPr>
          <w:sz w:val="21"/>
          <w:szCs w:val="21"/>
        </w:rPr>
        <w:t>’ es el que permite adjuntar a la Declaración Jurada el ar</w:t>
      </w:r>
      <w:r>
        <w:rPr>
          <w:sz w:val="21"/>
          <w:szCs w:val="21"/>
        </w:rPr>
        <w:t>chivo electrónico PDF que reúne la documentación de los permisos de todos los Recorridos. Es decir, debe de conformarse un único archivo PDF con el compendio de los permisos de todos los recorridos declarados.</w:t>
      </w:r>
    </w:p>
    <w:p w14:paraId="00000111" w14:textId="77777777" w:rsidR="00816449" w:rsidRDefault="00DB27B3">
      <w:pPr>
        <w:spacing w:after="0" w:line="240" w:lineRule="auto"/>
        <w:ind w:left="720"/>
        <w:jc w:val="both"/>
        <w:rPr>
          <w:sz w:val="21"/>
          <w:szCs w:val="21"/>
        </w:rPr>
      </w:pPr>
      <w:r>
        <w:rPr>
          <w:sz w:val="21"/>
          <w:szCs w:val="21"/>
        </w:rPr>
        <w:t>En caso que hubiera operado la baja de todos l</w:t>
      </w:r>
      <w:r>
        <w:rPr>
          <w:sz w:val="21"/>
          <w:szCs w:val="21"/>
        </w:rPr>
        <w:t>os recorridos de un Operador, se deberá remitir una nota de la jurisdicción, también en formato PDF; confirmando dicha situación.</w:t>
      </w:r>
    </w:p>
    <w:p w14:paraId="00000112" w14:textId="77777777" w:rsidR="00816449" w:rsidRDefault="00DB27B3">
      <w:pPr>
        <w:spacing w:after="0" w:line="240" w:lineRule="auto"/>
        <w:ind w:left="720"/>
        <w:jc w:val="both"/>
        <w:rPr>
          <w:sz w:val="21"/>
          <w:szCs w:val="21"/>
        </w:rPr>
      </w:pPr>
      <w:r>
        <w:rPr>
          <w:sz w:val="21"/>
          <w:szCs w:val="21"/>
        </w:rPr>
        <w:t>De hacer clic sobre el botón ‘Adjuntar permiso’,</w:t>
      </w:r>
    </w:p>
    <w:p w14:paraId="00000113" w14:textId="77777777" w:rsidR="00816449" w:rsidRDefault="00DB27B3">
      <w:pPr>
        <w:spacing w:after="0" w:line="240" w:lineRule="auto"/>
        <w:ind w:left="720"/>
        <w:jc w:val="both"/>
        <w:rPr>
          <w:sz w:val="21"/>
          <w:szCs w:val="21"/>
        </w:rPr>
      </w:pPr>
      <w:r>
        <w:rPr>
          <w:noProof/>
          <w:sz w:val="21"/>
          <w:szCs w:val="21"/>
        </w:rPr>
        <w:drawing>
          <wp:inline distT="0" distB="0" distL="0" distR="0">
            <wp:extent cx="4016426" cy="1734745"/>
            <wp:effectExtent l="0" t="0" r="0" b="0"/>
            <wp:docPr id="160" name="image67.png" descr="C:\Users\user\Pictures\Recorridos\servicios 9.png"/>
            <wp:cNvGraphicFramePr/>
            <a:graphic xmlns:a="http://schemas.openxmlformats.org/drawingml/2006/main">
              <a:graphicData uri="http://schemas.openxmlformats.org/drawingml/2006/picture">
                <pic:pic xmlns:pic="http://schemas.openxmlformats.org/drawingml/2006/picture">
                  <pic:nvPicPr>
                    <pic:cNvPr id="0" name="image67.png" descr="C:\Users\user\Pictures\Recorridos\servicios 9.png"/>
                    <pic:cNvPicPr preferRelativeResize="0"/>
                  </pic:nvPicPr>
                  <pic:blipFill>
                    <a:blip r:embed="rId35"/>
                    <a:srcRect/>
                    <a:stretch>
                      <a:fillRect/>
                    </a:stretch>
                  </pic:blipFill>
                  <pic:spPr>
                    <a:xfrm>
                      <a:off x="0" y="0"/>
                      <a:ext cx="4016426" cy="1734745"/>
                    </a:xfrm>
                    <a:prstGeom prst="rect">
                      <a:avLst/>
                    </a:prstGeom>
                    <a:ln/>
                  </pic:spPr>
                </pic:pic>
              </a:graphicData>
            </a:graphic>
          </wp:inline>
        </w:drawing>
      </w:r>
    </w:p>
    <w:p w14:paraId="00000114" w14:textId="77777777" w:rsidR="00816449" w:rsidRDefault="00DB27B3">
      <w:pPr>
        <w:spacing w:after="0" w:line="240" w:lineRule="auto"/>
        <w:ind w:left="720"/>
        <w:jc w:val="both"/>
        <w:rPr>
          <w:sz w:val="21"/>
          <w:szCs w:val="21"/>
        </w:rPr>
      </w:pPr>
      <w:r>
        <w:rPr>
          <w:sz w:val="21"/>
          <w:szCs w:val="21"/>
        </w:rPr>
        <w:t>El sistema desplegará un apantalla con las funciones necesarias para agrega</w:t>
      </w:r>
      <w:r>
        <w:rPr>
          <w:sz w:val="21"/>
          <w:szCs w:val="21"/>
        </w:rPr>
        <w:t>r el Archivo que corresponda en cada caso;</w:t>
      </w:r>
    </w:p>
    <w:p w14:paraId="00000115" w14:textId="77777777" w:rsidR="00816449" w:rsidRDefault="00DB27B3">
      <w:pPr>
        <w:spacing w:after="0" w:line="240" w:lineRule="auto"/>
        <w:ind w:left="720"/>
        <w:jc w:val="both"/>
        <w:rPr>
          <w:sz w:val="21"/>
          <w:szCs w:val="21"/>
        </w:rPr>
      </w:pPr>
      <w:r>
        <w:rPr>
          <w:noProof/>
          <w:sz w:val="21"/>
          <w:szCs w:val="21"/>
        </w:rPr>
        <w:drawing>
          <wp:inline distT="0" distB="0" distL="0" distR="0">
            <wp:extent cx="4594817" cy="2072098"/>
            <wp:effectExtent l="0" t="0" r="0" b="0"/>
            <wp:docPr id="16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6"/>
                    <a:srcRect/>
                    <a:stretch>
                      <a:fillRect/>
                    </a:stretch>
                  </pic:blipFill>
                  <pic:spPr>
                    <a:xfrm>
                      <a:off x="0" y="0"/>
                      <a:ext cx="4594817" cy="2072098"/>
                    </a:xfrm>
                    <a:prstGeom prst="rect">
                      <a:avLst/>
                    </a:prstGeom>
                    <a:ln/>
                  </pic:spPr>
                </pic:pic>
              </a:graphicData>
            </a:graphic>
          </wp:inline>
        </w:drawing>
      </w:r>
    </w:p>
    <w:p w14:paraId="00000116" w14:textId="77777777" w:rsidR="00816449" w:rsidRDefault="00816449">
      <w:pPr>
        <w:spacing w:after="0" w:line="240" w:lineRule="auto"/>
        <w:ind w:left="720"/>
        <w:jc w:val="both"/>
        <w:rPr>
          <w:sz w:val="21"/>
          <w:szCs w:val="21"/>
        </w:rPr>
      </w:pPr>
    </w:p>
    <w:p w14:paraId="00000117" w14:textId="77777777" w:rsidR="00816449" w:rsidRDefault="00DB27B3">
      <w:pPr>
        <w:spacing w:after="0" w:line="240" w:lineRule="auto"/>
        <w:ind w:left="720"/>
        <w:jc w:val="both"/>
        <w:rPr>
          <w:sz w:val="21"/>
          <w:szCs w:val="21"/>
        </w:rPr>
      </w:pPr>
      <w:r>
        <w:rPr>
          <w:sz w:val="21"/>
          <w:szCs w:val="21"/>
        </w:rPr>
        <w:t>Para ello, se debe de hacer clic sobre el botón ‘Seleccionar archivo’, esta acción provocará que se abra una ventana del administrador de archivos del ordenador, y permitirá que se seleccione el archivo PDF cor</w:t>
      </w:r>
      <w:r>
        <w:rPr>
          <w:sz w:val="21"/>
          <w:szCs w:val="21"/>
        </w:rPr>
        <w:t xml:space="preserve">respondiente. – El portal exige que el archivo adjunto sea en formato PDF – </w:t>
      </w:r>
    </w:p>
    <w:p w14:paraId="00000118" w14:textId="77777777" w:rsidR="00816449" w:rsidRDefault="00DB27B3">
      <w:pPr>
        <w:spacing w:after="0" w:line="240" w:lineRule="auto"/>
        <w:ind w:left="720"/>
        <w:jc w:val="both"/>
        <w:rPr>
          <w:sz w:val="21"/>
          <w:szCs w:val="21"/>
        </w:rPr>
      </w:pPr>
      <w:r>
        <w:rPr>
          <w:noProof/>
          <w:sz w:val="21"/>
          <w:szCs w:val="21"/>
        </w:rPr>
        <w:drawing>
          <wp:inline distT="0" distB="0" distL="0" distR="0">
            <wp:extent cx="4671989" cy="2373352"/>
            <wp:effectExtent l="0" t="0" r="0" b="0"/>
            <wp:docPr id="162"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7"/>
                    <a:srcRect/>
                    <a:stretch>
                      <a:fillRect/>
                    </a:stretch>
                  </pic:blipFill>
                  <pic:spPr>
                    <a:xfrm>
                      <a:off x="0" y="0"/>
                      <a:ext cx="4671989" cy="2373352"/>
                    </a:xfrm>
                    <a:prstGeom prst="rect">
                      <a:avLst/>
                    </a:prstGeom>
                    <a:ln/>
                  </pic:spPr>
                </pic:pic>
              </a:graphicData>
            </a:graphic>
          </wp:inline>
        </w:drawing>
      </w:r>
    </w:p>
    <w:p w14:paraId="00000119" w14:textId="77777777" w:rsidR="00816449" w:rsidRDefault="00DB27B3">
      <w:pPr>
        <w:spacing w:after="0" w:line="240" w:lineRule="auto"/>
        <w:ind w:left="720"/>
        <w:jc w:val="both"/>
        <w:rPr>
          <w:sz w:val="21"/>
          <w:szCs w:val="21"/>
        </w:rPr>
      </w:pPr>
      <w:r>
        <w:rPr>
          <w:sz w:val="21"/>
          <w:szCs w:val="21"/>
        </w:rPr>
        <w:t>Una vez seleccionado el archivo en cuestión, deberá hacer clic en el botón ‘Abrir’ o ‘Aceptar’, lo que dependerá del navegador que utilice.</w:t>
      </w:r>
    </w:p>
    <w:p w14:paraId="0000011A" w14:textId="77777777" w:rsidR="00816449" w:rsidRDefault="00DB27B3">
      <w:pPr>
        <w:spacing w:after="0" w:line="240" w:lineRule="auto"/>
        <w:ind w:left="720"/>
        <w:jc w:val="both"/>
        <w:rPr>
          <w:sz w:val="21"/>
          <w:szCs w:val="21"/>
        </w:rPr>
      </w:pPr>
      <w:r>
        <w:rPr>
          <w:noProof/>
          <w:sz w:val="21"/>
          <w:szCs w:val="21"/>
        </w:rPr>
        <w:drawing>
          <wp:inline distT="0" distB="0" distL="0" distR="0">
            <wp:extent cx="4330911" cy="2114019"/>
            <wp:effectExtent l="0" t="0" r="0" b="0"/>
            <wp:docPr id="16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8"/>
                    <a:srcRect/>
                    <a:stretch>
                      <a:fillRect/>
                    </a:stretch>
                  </pic:blipFill>
                  <pic:spPr>
                    <a:xfrm>
                      <a:off x="0" y="0"/>
                      <a:ext cx="4330911" cy="2114019"/>
                    </a:xfrm>
                    <a:prstGeom prst="rect">
                      <a:avLst/>
                    </a:prstGeom>
                    <a:ln/>
                  </pic:spPr>
                </pic:pic>
              </a:graphicData>
            </a:graphic>
          </wp:inline>
        </w:drawing>
      </w:r>
    </w:p>
    <w:p w14:paraId="0000011B" w14:textId="77777777" w:rsidR="00816449" w:rsidRDefault="00DB27B3">
      <w:pPr>
        <w:spacing w:after="0" w:line="240" w:lineRule="auto"/>
        <w:ind w:left="720"/>
        <w:jc w:val="both"/>
        <w:rPr>
          <w:sz w:val="21"/>
          <w:szCs w:val="21"/>
        </w:rPr>
      </w:pPr>
      <w:r>
        <w:rPr>
          <w:sz w:val="21"/>
          <w:szCs w:val="21"/>
        </w:rPr>
        <w:t>Una vez que el archivo ha sido eleg</w:t>
      </w:r>
      <w:r>
        <w:rPr>
          <w:sz w:val="21"/>
          <w:szCs w:val="21"/>
        </w:rPr>
        <w:t>ido, se mostrará en la pantalla, luego se debe de hacer clic en el botón ‘Cargar PDF’</w:t>
      </w:r>
    </w:p>
    <w:p w14:paraId="0000011C" w14:textId="77777777" w:rsidR="00816449" w:rsidRDefault="00DB27B3">
      <w:pPr>
        <w:spacing w:after="0" w:line="240" w:lineRule="auto"/>
        <w:ind w:left="720"/>
        <w:jc w:val="both"/>
        <w:rPr>
          <w:sz w:val="21"/>
          <w:szCs w:val="21"/>
        </w:rPr>
      </w:pPr>
      <w:r>
        <w:rPr>
          <w:noProof/>
          <w:sz w:val="21"/>
          <w:szCs w:val="21"/>
        </w:rPr>
        <w:drawing>
          <wp:inline distT="0" distB="0" distL="0" distR="0">
            <wp:extent cx="4773394" cy="2116145"/>
            <wp:effectExtent l="0" t="0" r="0" b="0"/>
            <wp:docPr id="1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4773394" cy="2116145"/>
                    </a:xfrm>
                    <a:prstGeom prst="rect">
                      <a:avLst/>
                    </a:prstGeom>
                    <a:ln/>
                  </pic:spPr>
                </pic:pic>
              </a:graphicData>
            </a:graphic>
          </wp:inline>
        </w:drawing>
      </w:r>
    </w:p>
    <w:p w14:paraId="0000011D" w14:textId="77777777" w:rsidR="00816449" w:rsidRDefault="00816449">
      <w:pPr>
        <w:spacing w:after="0" w:line="240" w:lineRule="auto"/>
        <w:ind w:left="720"/>
        <w:jc w:val="both"/>
        <w:rPr>
          <w:sz w:val="21"/>
          <w:szCs w:val="21"/>
        </w:rPr>
      </w:pPr>
    </w:p>
    <w:p w14:paraId="0000011E" w14:textId="77777777" w:rsidR="00816449" w:rsidRDefault="00DB27B3">
      <w:pPr>
        <w:spacing w:after="0" w:line="240" w:lineRule="auto"/>
        <w:ind w:left="720"/>
        <w:jc w:val="both"/>
        <w:rPr>
          <w:sz w:val="21"/>
          <w:szCs w:val="21"/>
        </w:rPr>
      </w:pPr>
      <w:r>
        <w:rPr>
          <w:sz w:val="21"/>
          <w:szCs w:val="21"/>
        </w:rPr>
        <w:t>una vez realizado este evento y en caso de ser exitoso el sistema desplegará un cartel informando que el documento se ha registrado.</w:t>
      </w:r>
    </w:p>
    <w:p w14:paraId="0000011F" w14:textId="77777777" w:rsidR="00816449" w:rsidRDefault="00816449">
      <w:pPr>
        <w:spacing w:after="0" w:line="240" w:lineRule="auto"/>
        <w:ind w:left="720"/>
        <w:jc w:val="both"/>
        <w:rPr>
          <w:sz w:val="21"/>
          <w:szCs w:val="21"/>
        </w:rPr>
      </w:pPr>
    </w:p>
    <w:p w14:paraId="00000120" w14:textId="77777777" w:rsidR="00816449" w:rsidRDefault="00DB27B3">
      <w:pPr>
        <w:spacing w:after="0" w:line="240" w:lineRule="auto"/>
        <w:ind w:left="720"/>
        <w:jc w:val="both"/>
        <w:rPr>
          <w:sz w:val="21"/>
          <w:szCs w:val="21"/>
        </w:rPr>
      </w:pPr>
      <w:r>
        <w:rPr>
          <w:noProof/>
          <w:sz w:val="21"/>
          <w:szCs w:val="21"/>
        </w:rPr>
        <w:drawing>
          <wp:inline distT="0" distB="0" distL="0" distR="0">
            <wp:extent cx="4595781" cy="2103337"/>
            <wp:effectExtent l="0" t="0" r="0" b="0"/>
            <wp:docPr id="10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0"/>
                    <a:srcRect/>
                    <a:stretch>
                      <a:fillRect/>
                    </a:stretch>
                  </pic:blipFill>
                  <pic:spPr>
                    <a:xfrm>
                      <a:off x="0" y="0"/>
                      <a:ext cx="4595781" cy="2103337"/>
                    </a:xfrm>
                    <a:prstGeom prst="rect">
                      <a:avLst/>
                    </a:prstGeom>
                    <a:ln/>
                  </pic:spPr>
                </pic:pic>
              </a:graphicData>
            </a:graphic>
          </wp:inline>
        </w:drawing>
      </w:r>
    </w:p>
    <w:p w14:paraId="00000121" w14:textId="77777777" w:rsidR="00816449" w:rsidRDefault="00816449">
      <w:pPr>
        <w:spacing w:after="0" w:line="240" w:lineRule="auto"/>
        <w:ind w:left="720"/>
        <w:jc w:val="both"/>
        <w:rPr>
          <w:sz w:val="21"/>
          <w:szCs w:val="21"/>
        </w:rPr>
      </w:pPr>
    </w:p>
    <w:p w14:paraId="00000122" w14:textId="77777777" w:rsidR="00816449" w:rsidRDefault="00DB27B3">
      <w:pPr>
        <w:spacing w:after="0" w:line="240" w:lineRule="auto"/>
        <w:ind w:left="720"/>
        <w:jc w:val="both"/>
        <w:rPr>
          <w:sz w:val="21"/>
          <w:szCs w:val="21"/>
        </w:rPr>
      </w:pPr>
      <w:r>
        <w:rPr>
          <w:sz w:val="21"/>
          <w:szCs w:val="21"/>
        </w:rPr>
        <w:t>En caso que se hubiera seleccionado un archivo equivocado, el sistema permitirá eliminar el mismo mediante el botón ‘Eliminar y Adjuntar Nuevo’. Asimismo, se dispone de un botón que permite ‘Ver Permiso’.</w:t>
      </w:r>
    </w:p>
    <w:p w14:paraId="00000123" w14:textId="77777777" w:rsidR="00816449" w:rsidRDefault="00DB27B3">
      <w:pPr>
        <w:spacing w:after="0" w:line="240" w:lineRule="auto"/>
        <w:ind w:left="720"/>
        <w:jc w:val="both"/>
        <w:rPr>
          <w:sz w:val="21"/>
          <w:szCs w:val="21"/>
        </w:rPr>
      </w:pPr>
      <w:r>
        <w:rPr>
          <w:noProof/>
          <w:sz w:val="21"/>
          <w:szCs w:val="21"/>
        </w:rPr>
        <w:drawing>
          <wp:inline distT="0" distB="0" distL="0" distR="0">
            <wp:extent cx="4541497" cy="2025089"/>
            <wp:effectExtent l="0" t="0" r="0" b="0"/>
            <wp:docPr id="1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4541497" cy="2025089"/>
                    </a:xfrm>
                    <a:prstGeom prst="rect">
                      <a:avLst/>
                    </a:prstGeom>
                    <a:ln/>
                  </pic:spPr>
                </pic:pic>
              </a:graphicData>
            </a:graphic>
          </wp:inline>
        </w:drawing>
      </w:r>
    </w:p>
    <w:p w14:paraId="00000124" w14:textId="77777777" w:rsidR="00816449" w:rsidRDefault="00DB27B3">
      <w:pPr>
        <w:spacing w:after="0" w:line="240" w:lineRule="auto"/>
        <w:ind w:left="720"/>
        <w:jc w:val="both"/>
        <w:rPr>
          <w:sz w:val="21"/>
          <w:szCs w:val="21"/>
        </w:rPr>
      </w:pPr>
      <w:r>
        <w:rPr>
          <w:sz w:val="21"/>
          <w:szCs w:val="21"/>
        </w:rPr>
        <w:t>en caso de elegir esta opción el sistema pedirá c</w:t>
      </w:r>
      <w:r>
        <w:rPr>
          <w:sz w:val="21"/>
          <w:szCs w:val="21"/>
        </w:rPr>
        <w:t>onfirmación.</w:t>
      </w:r>
    </w:p>
    <w:p w14:paraId="00000125" w14:textId="77777777" w:rsidR="00816449" w:rsidRDefault="00DB27B3">
      <w:pPr>
        <w:spacing w:after="0" w:line="240" w:lineRule="auto"/>
        <w:ind w:left="720"/>
        <w:jc w:val="both"/>
        <w:rPr>
          <w:sz w:val="21"/>
          <w:szCs w:val="21"/>
        </w:rPr>
      </w:pPr>
      <w:r>
        <w:rPr>
          <w:sz w:val="21"/>
          <w:szCs w:val="21"/>
        </w:rPr>
        <w:t>De elegir la opción ‘Cancelar’ el sistema regresa a la pantalla anterior; en caso de ´Confirmar’ el sistema perderá la relación con el Archivo elegido y desplegará un cartel informando que la operación se ha realizado exitosamente.</w:t>
      </w:r>
    </w:p>
    <w:p w14:paraId="00000126" w14:textId="77777777" w:rsidR="00816449" w:rsidRDefault="00DB27B3">
      <w:pPr>
        <w:spacing w:after="0" w:line="240" w:lineRule="auto"/>
        <w:ind w:left="720"/>
        <w:jc w:val="both"/>
        <w:rPr>
          <w:sz w:val="21"/>
          <w:szCs w:val="21"/>
        </w:rPr>
      </w:pPr>
      <w:r>
        <w:rPr>
          <w:noProof/>
          <w:sz w:val="21"/>
          <w:szCs w:val="21"/>
        </w:rPr>
        <w:drawing>
          <wp:inline distT="0" distB="0" distL="0" distR="0">
            <wp:extent cx="4007219" cy="1772242"/>
            <wp:effectExtent l="0" t="0" r="0" b="0"/>
            <wp:docPr id="10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2"/>
                    <a:srcRect/>
                    <a:stretch>
                      <a:fillRect/>
                    </a:stretch>
                  </pic:blipFill>
                  <pic:spPr>
                    <a:xfrm>
                      <a:off x="0" y="0"/>
                      <a:ext cx="4007219" cy="1772242"/>
                    </a:xfrm>
                    <a:prstGeom prst="rect">
                      <a:avLst/>
                    </a:prstGeom>
                    <a:ln/>
                  </pic:spPr>
                </pic:pic>
              </a:graphicData>
            </a:graphic>
          </wp:inline>
        </w:drawing>
      </w:r>
    </w:p>
    <w:p w14:paraId="00000127" w14:textId="77777777" w:rsidR="00816449" w:rsidRDefault="00DB27B3">
      <w:pPr>
        <w:spacing w:after="0" w:line="240" w:lineRule="auto"/>
        <w:ind w:left="720"/>
        <w:jc w:val="both"/>
        <w:rPr>
          <w:sz w:val="21"/>
          <w:szCs w:val="21"/>
        </w:rPr>
      </w:pPr>
      <w:r>
        <w:rPr>
          <w:noProof/>
          <w:sz w:val="21"/>
          <w:szCs w:val="21"/>
        </w:rPr>
        <w:drawing>
          <wp:inline distT="0" distB="0" distL="0" distR="0">
            <wp:extent cx="4011075" cy="1825360"/>
            <wp:effectExtent l="0" t="0" r="0" b="0"/>
            <wp:docPr id="10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4011075" cy="1825360"/>
                    </a:xfrm>
                    <a:prstGeom prst="rect">
                      <a:avLst/>
                    </a:prstGeom>
                    <a:ln/>
                  </pic:spPr>
                </pic:pic>
              </a:graphicData>
            </a:graphic>
          </wp:inline>
        </w:drawing>
      </w:r>
    </w:p>
    <w:p w14:paraId="00000128" w14:textId="77777777" w:rsidR="00816449" w:rsidRDefault="00816449">
      <w:pPr>
        <w:spacing w:after="0" w:line="240" w:lineRule="auto"/>
        <w:ind w:left="720"/>
        <w:jc w:val="both"/>
        <w:rPr>
          <w:sz w:val="21"/>
          <w:szCs w:val="21"/>
        </w:rPr>
      </w:pPr>
    </w:p>
    <w:p w14:paraId="00000129" w14:textId="77777777" w:rsidR="00816449" w:rsidRDefault="00816449">
      <w:pPr>
        <w:spacing w:after="0" w:line="240" w:lineRule="auto"/>
        <w:ind w:left="720"/>
        <w:jc w:val="both"/>
        <w:rPr>
          <w:sz w:val="21"/>
          <w:szCs w:val="21"/>
        </w:rPr>
      </w:pPr>
    </w:p>
    <w:p w14:paraId="0000012A" w14:textId="77777777" w:rsidR="00816449" w:rsidRDefault="00DB27B3">
      <w:pPr>
        <w:spacing w:after="0" w:line="240" w:lineRule="auto"/>
        <w:ind w:left="720"/>
        <w:jc w:val="both"/>
        <w:rPr>
          <w:sz w:val="21"/>
          <w:szCs w:val="21"/>
        </w:rPr>
      </w:pPr>
      <w:r>
        <w:rPr>
          <w:sz w:val="21"/>
          <w:szCs w:val="21"/>
        </w:rPr>
        <w:t>En ca</w:t>
      </w:r>
      <w:r>
        <w:rPr>
          <w:sz w:val="21"/>
          <w:szCs w:val="21"/>
        </w:rPr>
        <w:t>so que la declaración jurada no estuviera en Estado ‘Borrador’ el Portal no permitirá que el documento sea eliminado.</w:t>
      </w:r>
    </w:p>
    <w:p w14:paraId="0000012B" w14:textId="77777777" w:rsidR="00816449" w:rsidRDefault="00DB27B3">
      <w:pPr>
        <w:spacing w:after="0" w:line="240" w:lineRule="auto"/>
        <w:ind w:left="720"/>
        <w:jc w:val="both"/>
        <w:rPr>
          <w:sz w:val="21"/>
          <w:szCs w:val="21"/>
        </w:rPr>
      </w:pPr>
      <w:r>
        <w:rPr>
          <w:sz w:val="21"/>
          <w:szCs w:val="21"/>
        </w:rPr>
        <w:t xml:space="preserve"> </w:t>
      </w:r>
      <w:r>
        <w:rPr>
          <w:noProof/>
          <w:sz w:val="21"/>
          <w:szCs w:val="21"/>
        </w:rPr>
        <w:drawing>
          <wp:inline distT="0" distB="0" distL="0" distR="0">
            <wp:extent cx="4754348" cy="2228459"/>
            <wp:effectExtent l="0" t="0" r="0" b="0"/>
            <wp:docPr id="1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4754348" cy="2228459"/>
                    </a:xfrm>
                    <a:prstGeom prst="rect">
                      <a:avLst/>
                    </a:prstGeom>
                    <a:ln/>
                  </pic:spPr>
                </pic:pic>
              </a:graphicData>
            </a:graphic>
          </wp:inline>
        </w:drawing>
      </w:r>
    </w:p>
    <w:p w14:paraId="0000012C" w14:textId="77777777" w:rsidR="00816449" w:rsidRDefault="00816449">
      <w:pPr>
        <w:spacing w:after="0" w:line="240" w:lineRule="auto"/>
        <w:ind w:left="720"/>
        <w:jc w:val="both"/>
        <w:rPr>
          <w:color w:val="2F5496"/>
          <w:sz w:val="26"/>
          <w:szCs w:val="26"/>
        </w:rPr>
      </w:pPr>
    </w:p>
    <w:p w14:paraId="0000012D" w14:textId="77777777" w:rsidR="00816449" w:rsidRDefault="00DB27B3">
      <w:pPr>
        <w:spacing w:after="0" w:line="240" w:lineRule="auto"/>
        <w:ind w:left="720"/>
        <w:jc w:val="both"/>
        <w:rPr>
          <w:color w:val="2F5496"/>
          <w:sz w:val="26"/>
          <w:szCs w:val="26"/>
        </w:rPr>
      </w:pPr>
      <w:r>
        <w:rPr>
          <w:color w:val="2F5496"/>
          <w:sz w:val="26"/>
          <w:szCs w:val="26"/>
        </w:rPr>
        <w:t>EDICIÓN DE DATOS DEL OPERADOR</w:t>
      </w:r>
    </w:p>
    <w:p w14:paraId="0000012E" w14:textId="77777777" w:rsidR="00816449" w:rsidRDefault="00816449">
      <w:pPr>
        <w:spacing w:after="0" w:line="240" w:lineRule="auto"/>
        <w:ind w:left="720"/>
        <w:jc w:val="both"/>
        <w:rPr>
          <w:sz w:val="21"/>
          <w:szCs w:val="21"/>
        </w:rPr>
      </w:pPr>
    </w:p>
    <w:p w14:paraId="0000012F" w14:textId="77777777" w:rsidR="00816449" w:rsidRDefault="00DB27B3">
      <w:pPr>
        <w:spacing w:after="0" w:line="240" w:lineRule="auto"/>
        <w:ind w:left="720"/>
        <w:jc w:val="both"/>
        <w:rPr>
          <w:sz w:val="21"/>
          <w:szCs w:val="21"/>
        </w:rPr>
      </w:pPr>
      <w:r>
        <w:rPr>
          <w:sz w:val="21"/>
          <w:szCs w:val="21"/>
        </w:rPr>
        <w:t xml:space="preserve">Una mención especial corresponde a los datos del </w:t>
      </w:r>
      <w:r>
        <w:rPr>
          <w:b/>
          <w:color w:val="000000"/>
          <w:sz w:val="21"/>
          <w:szCs w:val="21"/>
        </w:rPr>
        <w:t>Operador de Transporte</w:t>
      </w:r>
      <w:r>
        <w:rPr>
          <w:sz w:val="21"/>
          <w:szCs w:val="21"/>
        </w:rPr>
        <w:t xml:space="preserve">. </w:t>
      </w:r>
    </w:p>
    <w:p w14:paraId="00000130" w14:textId="77777777" w:rsidR="00816449" w:rsidRDefault="00DB27B3">
      <w:pPr>
        <w:spacing w:after="0" w:line="240" w:lineRule="auto"/>
        <w:ind w:left="720"/>
        <w:jc w:val="both"/>
        <w:rPr>
          <w:sz w:val="21"/>
          <w:szCs w:val="21"/>
        </w:rPr>
      </w:pPr>
      <w:r>
        <w:rPr>
          <w:sz w:val="21"/>
          <w:szCs w:val="21"/>
        </w:rPr>
        <w:t>Cada vez que resulte necesario ver los Operadores de una Empresa, se puede acceder a ellos desde la pantalla de Empresas, mediante el Botón ‘Ver Operadores’, de la columna de Acciones, dicha acción mostrará los operadores de la Empresa seleccionada</w:t>
      </w:r>
    </w:p>
    <w:p w14:paraId="00000131" w14:textId="77777777" w:rsidR="00816449" w:rsidRDefault="00DB27B3">
      <w:pPr>
        <w:spacing w:after="0" w:line="240" w:lineRule="auto"/>
        <w:ind w:left="720"/>
        <w:jc w:val="both"/>
        <w:rPr>
          <w:sz w:val="21"/>
          <w:szCs w:val="21"/>
        </w:rPr>
      </w:pPr>
      <w:r>
        <w:rPr>
          <w:noProof/>
          <w:sz w:val="21"/>
          <w:szCs w:val="21"/>
        </w:rPr>
        <w:drawing>
          <wp:inline distT="0" distB="0" distL="0" distR="0">
            <wp:extent cx="4790727" cy="2115593"/>
            <wp:effectExtent l="0" t="0" r="0" b="0"/>
            <wp:docPr id="110" name="image27.png" descr="C:\Users\user\OneDrive\Imágenes\Recorridos\servicios 21.png"/>
            <wp:cNvGraphicFramePr/>
            <a:graphic xmlns:a="http://schemas.openxmlformats.org/drawingml/2006/main">
              <a:graphicData uri="http://schemas.openxmlformats.org/drawingml/2006/picture">
                <pic:pic xmlns:pic="http://schemas.openxmlformats.org/drawingml/2006/picture">
                  <pic:nvPicPr>
                    <pic:cNvPr id="0" name="image27.png" descr="C:\Users\user\OneDrive\Imágenes\Recorridos\servicios 21.png"/>
                    <pic:cNvPicPr preferRelativeResize="0"/>
                  </pic:nvPicPr>
                  <pic:blipFill>
                    <a:blip r:embed="rId45"/>
                    <a:srcRect/>
                    <a:stretch>
                      <a:fillRect/>
                    </a:stretch>
                  </pic:blipFill>
                  <pic:spPr>
                    <a:xfrm>
                      <a:off x="0" y="0"/>
                      <a:ext cx="4790727" cy="2115593"/>
                    </a:xfrm>
                    <a:prstGeom prst="rect">
                      <a:avLst/>
                    </a:prstGeom>
                    <a:ln/>
                  </pic:spPr>
                </pic:pic>
              </a:graphicData>
            </a:graphic>
          </wp:inline>
        </w:drawing>
      </w:r>
    </w:p>
    <w:p w14:paraId="00000132" w14:textId="77777777" w:rsidR="00816449" w:rsidRDefault="00DB27B3">
      <w:pPr>
        <w:spacing w:after="0" w:line="240" w:lineRule="auto"/>
        <w:ind w:left="720"/>
        <w:jc w:val="both"/>
        <w:rPr>
          <w:sz w:val="21"/>
          <w:szCs w:val="21"/>
        </w:rPr>
      </w:pPr>
      <w:r>
        <w:rPr>
          <w:sz w:val="21"/>
          <w:szCs w:val="21"/>
        </w:rPr>
        <w:t>La pl</w:t>
      </w:r>
      <w:r>
        <w:rPr>
          <w:sz w:val="21"/>
          <w:szCs w:val="21"/>
        </w:rPr>
        <w:t>ataforma desplegará la lista de Operadores de Transporte registrados para cada Empresa. En este caso las acciones disponibles para cada Operador serán, ’Ver Detalle’, ‘Parque Móvil’ y ´Recorridos’.</w:t>
      </w:r>
    </w:p>
    <w:p w14:paraId="00000133" w14:textId="77777777" w:rsidR="00816449" w:rsidRDefault="00DB27B3">
      <w:pPr>
        <w:spacing w:after="0" w:line="240" w:lineRule="auto"/>
        <w:ind w:left="720"/>
        <w:jc w:val="both"/>
        <w:rPr>
          <w:sz w:val="21"/>
          <w:szCs w:val="21"/>
        </w:rPr>
      </w:pPr>
      <w:r>
        <w:rPr>
          <w:sz w:val="21"/>
          <w:szCs w:val="21"/>
        </w:rPr>
        <w:t xml:space="preserve">Haciendo clic sobre el botón ‘Ver Detalle’, se podrán ver </w:t>
      </w:r>
      <w:r>
        <w:rPr>
          <w:sz w:val="21"/>
          <w:szCs w:val="21"/>
        </w:rPr>
        <w:t>todos los datos del Operador.</w:t>
      </w:r>
    </w:p>
    <w:p w14:paraId="00000134" w14:textId="77777777" w:rsidR="00816449" w:rsidRDefault="00DB27B3">
      <w:pPr>
        <w:spacing w:after="0" w:line="240" w:lineRule="auto"/>
        <w:ind w:left="720"/>
        <w:jc w:val="both"/>
        <w:rPr>
          <w:sz w:val="21"/>
          <w:szCs w:val="21"/>
        </w:rPr>
      </w:pPr>
      <w:r>
        <w:rPr>
          <w:noProof/>
          <w:sz w:val="21"/>
          <w:szCs w:val="21"/>
        </w:rPr>
        <w:drawing>
          <wp:inline distT="0" distB="0" distL="0" distR="0">
            <wp:extent cx="4825034" cy="2143387"/>
            <wp:effectExtent l="0" t="0" r="0" b="0"/>
            <wp:docPr id="111" name="image10.png" descr="C:\Users\user\OneDrive\Imágenes\Recorridos\servicios 20.png"/>
            <wp:cNvGraphicFramePr/>
            <a:graphic xmlns:a="http://schemas.openxmlformats.org/drawingml/2006/main">
              <a:graphicData uri="http://schemas.openxmlformats.org/drawingml/2006/picture">
                <pic:pic xmlns:pic="http://schemas.openxmlformats.org/drawingml/2006/picture">
                  <pic:nvPicPr>
                    <pic:cNvPr id="0" name="image10.png" descr="C:\Users\user\OneDrive\Imágenes\Recorridos\servicios 20.png"/>
                    <pic:cNvPicPr preferRelativeResize="0"/>
                  </pic:nvPicPr>
                  <pic:blipFill>
                    <a:blip r:embed="rId46"/>
                    <a:srcRect/>
                    <a:stretch>
                      <a:fillRect/>
                    </a:stretch>
                  </pic:blipFill>
                  <pic:spPr>
                    <a:xfrm>
                      <a:off x="0" y="0"/>
                      <a:ext cx="4825034" cy="2143387"/>
                    </a:xfrm>
                    <a:prstGeom prst="rect">
                      <a:avLst/>
                    </a:prstGeom>
                    <a:ln/>
                  </pic:spPr>
                </pic:pic>
              </a:graphicData>
            </a:graphic>
          </wp:inline>
        </w:drawing>
      </w:r>
    </w:p>
    <w:p w14:paraId="00000135" w14:textId="77777777" w:rsidR="00816449" w:rsidRDefault="00DB27B3">
      <w:pPr>
        <w:spacing w:after="0" w:line="240" w:lineRule="auto"/>
        <w:ind w:left="720"/>
        <w:jc w:val="both"/>
        <w:rPr>
          <w:sz w:val="21"/>
          <w:szCs w:val="21"/>
        </w:rPr>
      </w:pPr>
      <w:r>
        <w:rPr>
          <w:sz w:val="21"/>
          <w:szCs w:val="21"/>
        </w:rPr>
        <w:t>Las acciones que podrán realizarse siempre serán las de ver las situaciones de Parque Móvil y la de Servicios; y dependiendo de si existe o no una Declaración Jurada de Recorridos en estado Borrador podrá o no verse el botón</w:t>
      </w:r>
      <w:r>
        <w:rPr>
          <w:sz w:val="21"/>
          <w:szCs w:val="21"/>
        </w:rPr>
        <w:t xml:space="preserve"> que permite la edición de los datos del Operador.</w:t>
      </w:r>
    </w:p>
    <w:p w14:paraId="00000136" w14:textId="77777777" w:rsidR="00816449" w:rsidRDefault="00DB27B3">
      <w:pPr>
        <w:spacing w:after="0" w:line="240" w:lineRule="auto"/>
        <w:ind w:left="720"/>
        <w:jc w:val="both"/>
        <w:rPr>
          <w:sz w:val="21"/>
          <w:szCs w:val="21"/>
        </w:rPr>
      </w:pPr>
      <w:r>
        <w:rPr>
          <w:sz w:val="21"/>
          <w:szCs w:val="21"/>
        </w:rPr>
        <w:t>Seguidamente se muestran los casos para dos operadores distintos de una misma empresa donde uno de ellos tiene una DDJJ de Recorridos en estado borrador y otro no. Puede observarse que para el caso de ejem</w:t>
      </w:r>
      <w:r>
        <w:rPr>
          <w:sz w:val="21"/>
          <w:szCs w:val="21"/>
        </w:rPr>
        <w:t>plo el Operador 32262, el menú de botones dispone de un botón adicional.</w:t>
      </w:r>
    </w:p>
    <w:p w14:paraId="00000137" w14:textId="77777777" w:rsidR="00816449" w:rsidRDefault="00DB27B3">
      <w:pPr>
        <w:spacing w:after="0" w:line="240" w:lineRule="auto"/>
        <w:ind w:left="720"/>
        <w:jc w:val="both"/>
        <w:rPr>
          <w:sz w:val="21"/>
          <w:szCs w:val="21"/>
        </w:rPr>
      </w:pPr>
      <w:r>
        <w:rPr>
          <w:noProof/>
          <w:sz w:val="21"/>
          <w:szCs w:val="21"/>
        </w:rPr>
        <w:drawing>
          <wp:inline distT="0" distB="0" distL="0" distR="0">
            <wp:extent cx="2712274" cy="778317"/>
            <wp:effectExtent l="0" t="0" r="0" b="0"/>
            <wp:docPr id="112" name="image25.png" descr="C:\Users\user\OneDrive\Imágenes\Recorridos\servicios 24.png"/>
            <wp:cNvGraphicFramePr/>
            <a:graphic xmlns:a="http://schemas.openxmlformats.org/drawingml/2006/main">
              <a:graphicData uri="http://schemas.openxmlformats.org/drawingml/2006/picture">
                <pic:pic xmlns:pic="http://schemas.openxmlformats.org/drawingml/2006/picture">
                  <pic:nvPicPr>
                    <pic:cNvPr id="0" name="image25.png" descr="C:\Users\user\OneDrive\Imágenes\Recorridos\servicios 24.png"/>
                    <pic:cNvPicPr preferRelativeResize="0"/>
                  </pic:nvPicPr>
                  <pic:blipFill>
                    <a:blip r:embed="rId47"/>
                    <a:srcRect/>
                    <a:stretch>
                      <a:fillRect/>
                    </a:stretch>
                  </pic:blipFill>
                  <pic:spPr>
                    <a:xfrm>
                      <a:off x="0" y="0"/>
                      <a:ext cx="2712274" cy="778317"/>
                    </a:xfrm>
                    <a:prstGeom prst="rect">
                      <a:avLst/>
                    </a:prstGeom>
                    <a:ln/>
                  </pic:spPr>
                </pic:pic>
              </a:graphicData>
            </a:graphic>
          </wp:inline>
        </w:drawing>
      </w:r>
      <w:r>
        <w:rPr>
          <w:sz w:val="21"/>
          <w:szCs w:val="21"/>
        </w:rPr>
        <w:t xml:space="preserve"> </w:t>
      </w:r>
    </w:p>
    <w:p w14:paraId="00000138" w14:textId="77777777" w:rsidR="00816449" w:rsidRDefault="00816449">
      <w:pPr>
        <w:spacing w:after="0" w:line="240" w:lineRule="auto"/>
        <w:ind w:left="720"/>
        <w:jc w:val="both"/>
        <w:rPr>
          <w:sz w:val="21"/>
          <w:szCs w:val="21"/>
        </w:rPr>
      </w:pPr>
    </w:p>
    <w:p w14:paraId="00000139" w14:textId="77777777" w:rsidR="00816449" w:rsidRDefault="00DB27B3">
      <w:pPr>
        <w:spacing w:after="0" w:line="240" w:lineRule="auto"/>
        <w:ind w:left="720"/>
        <w:jc w:val="both"/>
        <w:rPr>
          <w:sz w:val="21"/>
          <w:szCs w:val="21"/>
        </w:rPr>
      </w:pPr>
      <w:r>
        <w:rPr>
          <w:sz w:val="21"/>
          <w:szCs w:val="21"/>
        </w:rPr>
        <w:t xml:space="preserve">A través de dicho botón se tiene acceso a la edición de los datos del operador. </w:t>
      </w:r>
    </w:p>
    <w:p w14:paraId="0000013A" w14:textId="77777777" w:rsidR="00816449" w:rsidRDefault="00DB27B3">
      <w:pPr>
        <w:spacing w:after="0" w:line="240" w:lineRule="auto"/>
        <w:ind w:left="720"/>
        <w:jc w:val="both"/>
        <w:rPr>
          <w:sz w:val="21"/>
          <w:szCs w:val="21"/>
        </w:rPr>
      </w:pPr>
      <w:r>
        <w:rPr>
          <w:sz w:val="21"/>
          <w:szCs w:val="21"/>
        </w:rPr>
        <w:t>En tanto que el Operador 31900 no dispone del mismo, teniendo acceso sólo a las acciones de Parque</w:t>
      </w:r>
      <w:r>
        <w:rPr>
          <w:sz w:val="21"/>
          <w:szCs w:val="21"/>
        </w:rPr>
        <w:t xml:space="preserve"> Móvil y Recorridos, puesto que al momento no cuenta con una DDJJ de Recorridos en estado ‘Borrador’</w:t>
      </w:r>
    </w:p>
    <w:p w14:paraId="0000013B" w14:textId="77777777" w:rsidR="00816449" w:rsidRDefault="00DB27B3">
      <w:pPr>
        <w:spacing w:after="0" w:line="240" w:lineRule="auto"/>
        <w:ind w:left="720"/>
        <w:jc w:val="both"/>
        <w:rPr>
          <w:sz w:val="21"/>
          <w:szCs w:val="21"/>
        </w:rPr>
      </w:pPr>
      <w:r>
        <w:rPr>
          <w:noProof/>
          <w:sz w:val="21"/>
          <w:szCs w:val="21"/>
        </w:rPr>
        <w:drawing>
          <wp:inline distT="0" distB="0" distL="0" distR="0">
            <wp:extent cx="4804325" cy="2230342"/>
            <wp:effectExtent l="0" t="0" r="0" b="0"/>
            <wp:docPr id="113" name="image18.png" descr="C:\Users\user\OneDrive\Imágenes\Recorridos\servicios 22.png"/>
            <wp:cNvGraphicFramePr/>
            <a:graphic xmlns:a="http://schemas.openxmlformats.org/drawingml/2006/main">
              <a:graphicData uri="http://schemas.openxmlformats.org/drawingml/2006/picture">
                <pic:pic xmlns:pic="http://schemas.openxmlformats.org/drawingml/2006/picture">
                  <pic:nvPicPr>
                    <pic:cNvPr id="0" name="image18.png" descr="C:\Users\user\OneDrive\Imágenes\Recorridos\servicios 22.png"/>
                    <pic:cNvPicPr preferRelativeResize="0"/>
                  </pic:nvPicPr>
                  <pic:blipFill>
                    <a:blip r:embed="rId48"/>
                    <a:srcRect/>
                    <a:stretch>
                      <a:fillRect/>
                    </a:stretch>
                  </pic:blipFill>
                  <pic:spPr>
                    <a:xfrm>
                      <a:off x="0" y="0"/>
                      <a:ext cx="4804325" cy="2230342"/>
                    </a:xfrm>
                    <a:prstGeom prst="rect">
                      <a:avLst/>
                    </a:prstGeom>
                    <a:ln/>
                  </pic:spPr>
                </pic:pic>
              </a:graphicData>
            </a:graphic>
          </wp:inline>
        </w:drawing>
      </w:r>
    </w:p>
    <w:p w14:paraId="0000013C" w14:textId="77777777" w:rsidR="00816449" w:rsidRDefault="00816449">
      <w:pPr>
        <w:spacing w:after="0" w:line="240" w:lineRule="auto"/>
        <w:ind w:left="720"/>
        <w:jc w:val="both"/>
        <w:rPr>
          <w:sz w:val="21"/>
          <w:szCs w:val="21"/>
        </w:rPr>
      </w:pPr>
    </w:p>
    <w:p w14:paraId="0000013D" w14:textId="77777777" w:rsidR="00816449" w:rsidRDefault="00DB27B3">
      <w:pPr>
        <w:spacing w:after="0" w:line="240" w:lineRule="auto"/>
        <w:ind w:left="720"/>
        <w:jc w:val="both"/>
        <w:rPr>
          <w:sz w:val="21"/>
          <w:szCs w:val="21"/>
        </w:rPr>
      </w:pPr>
      <w:r>
        <w:rPr>
          <w:noProof/>
          <w:sz w:val="21"/>
          <w:szCs w:val="21"/>
        </w:rPr>
        <w:drawing>
          <wp:inline distT="0" distB="0" distL="0" distR="0">
            <wp:extent cx="4828243" cy="2175434"/>
            <wp:effectExtent l="0" t="0" r="0" b="0"/>
            <wp:docPr id="92" name="image20.png" descr="C:\Users\user\OneDrive\Imágenes\Recorridos\servicios 23.png"/>
            <wp:cNvGraphicFramePr/>
            <a:graphic xmlns:a="http://schemas.openxmlformats.org/drawingml/2006/main">
              <a:graphicData uri="http://schemas.openxmlformats.org/drawingml/2006/picture">
                <pic:pic xmlns:pic="http://schemas.openxmlformats.org/drawingml/2006/picture">
                  <pic:nvPicPr>
                    <pic:cNvPr id="0" name="image20.png" descr="C:\Users\user\OneDrive\Imágenes\Recorridos\servicios 23.png"/>
                    <pic:cNvPicPr preferRelativeResize="0"/>
                  </pic:nvPicPr>
                  <pic:blipFill>
                    <a:blip r:embed="rId49"/>
                    <a:srcRect/>
                    <a:stretch>
                      <a:fillRect/>
                    </a:stretch>
                  </pic:blipFill>
                  <pic:spPr>
                    <a:xfrm>
                      <a:off x="0" y="0"/>
                      <a:ext cx="4828243" cy="2175434"/>
                    </a:xfrm>
                    <a:prstGeom prst="rect">
                      <a:avLst/>
                    </a:prstGeom>
                    <a:ln/>
                  </pic:spPr>
                </pic:pic>
              </a:graphicData>
            </a:graphic>
          </wp:inline>
        </w:drawing>
      </w:r>
    </w:p>
    <w:p w14:paraId="0000013E" w14:textId="77777777" w:rsidR="00816449" w:rsidRDefault="00DB27B3">
      <w:pPr>
        <w:spacing w:after="0" w:line="240" w:lineRule="auto"/>
        <w:ind w:left="720"/>
        <w:jc w:val="both"/>
        <w:rPr>
          <w:sz w:val="21"/>
          <w:szCs w:val="21"/>
        </w:rPr>
      </w:pPr>
      <w:r>
        <w:rPr>
          <w:noProof/>
          <w:sz w:val="21"/>
          <w:szCs w:val="21"/>
        </w:rPr>
        <w:drawing>
          <wp:inline distT="0" distB="0" distL="0" distR="0">
            <wp:extent cx="4844554" cy="1721604"/>
            <wp:effectExtent l="0" t="0" r="0" b="0"/>
            <wp:docPr id="93" name="image16.png" descr="C:\Users\user\OneDrive\Imágenes\Recorridos\servicios 28.png"/>
            <wp:cNvGraphicFramePr/>
            <a:graphic xmlns:a="http://schemas.openxmlformats.org/drawingml/2006/main">
              <a:graphicData uri="http://schemas.openxmlformats.org/drawingml/2006/picture">
                <pic:pic xmlns:pic="http://schemas.openxmlformats.org/drawingml/2006/picture">
                  <pic:nvPicPr>
                    <pic:cNvPr id="0" name="image16.png" descr="C:\Users\user\OneDrive\Imágenes\Recorridos\servicios 28.png"/>
                    <pic:cNvPicPr preferRelativeResize="0"/>
                  </pic:nvPicPr>
                  <pic:blipFill>
                    <a:blip r:embed="rId50"/>
                    <a:srcRect/>
                    <a:stretch>
                      <a:fillRect/>
                    </a:stretch>
                  </pic:blipFill>
                  <pic:spPr>
                    <a:xfrm>
                      <a:off x="0" y="0"/>
                      <a:ext cx="4844554" cy="1721604"/>
                    </a:xfrm>
                    <a:prstGeom prst="rect">
                      <a:avLst/>
                    </a:prstGeom>
                    <a:ln/>
                  </pic:spPr>
                </pic:pic>
              </a:graphicData>
            </a:graphic>
          </wp:inline>
        </w:drawing>
      </w:r>
    </w:p>
    <w:p w14:paraId="0000013F" w14:textId="77777777" w:rsidR="00816449" w:rsidRDefault="00816449">
      <w:pPr>
        <w:spacing w:after="0" w:line="240" w:lineRule="auto"/>
        <w:jc w:val="both"/>
        <w:rPr>
          <w:sz w:val="21"/>
          <w:szCs w:val="21"/>
        </w:rPr>
      </w:pPr>
    </w:p>
    <w:p w14:paraId="00000140" w14:textId="77777777" w:rsidR="00816449" w:rsidRDefault="00DB27B3">
      <w:pPr>
        <w:spacing w:after="0" w:line="240" w:lineRule="auto"/>
        <w:ind w:left="720"/>
        <w:jc w:val="both"/>
        <w:rPr>
          <w:sz w:val="21"/>
          <w:szCs w:val="21"/>
        </w:rPr>
      </w:pPr>
      <w:r>
        <w:rPr>
          <w:sz w:val="21"/>
          <w:szCs w:val="21"/>
        </w:rPr>
        <w:t xml:space="preserve">También desde la Declaración Jurada de Recorridos, el botón ‘ir a Resumen de Declaración Jurada’ permitirá acceder no solamente al detalle de ver la declaración a presentar y al botón que permite el envío a la instancia siguiente; esto es a la C.N.R.T. en </w:t>
      </w:r>
      <w:r>
        <w:rPr>
          <w:sz w:val="21"/>
          <w:szCs w:val="21"/>
        </w:rPr>
        <w:t xml:space="preserve">caso de las declaraciones generadas por la autoridad Provincial o visadas por esta misma autoridad para las declaraciones generadas por los municipios y remitidas a la Provincia; y al visado de la autoridad provincial en el caso de declaraciones generadas </w:t>
      </w:r>
      <w:r>
        <w:rPr>
          <w:sz w:val="21"/>
          <w:szCs w:val="21"/>
        </w:rPr>
        <w:t>por los municipios.</w:t>
      </w:r>
    </w:p>
    <w:p w14:paraId="00000141" w14:textId="77777777" w:rsidR="00816449" w:rsidRDefault="00DB27B3">
      <w:pPr>
        <w:spacing w:after="0" w:line="240" w:lineRule="auto"/>
        <w:ind w:left="720"/>
        <w:jc w:val="both"/>
        <w:rPr>
          <w:sz w:val="21"/>
          <w:szCs w:val="21"/>
        </w:rPr>
      </w:pPr>
      <w:r>
        <w:rPr>
          <w:sz w:val="21"/>
          <w:szCs w:val="21"/>
        </w:rPr>
        <w:t>Siempre que exista una declaración jurada de ‘Recorridos’ en estado ´Borrador’ estará disponible el botón ‘Ir al Operador’, donde estará disponible el botón de ‘Editar Operador’.</w:t>
      </w:r>
    </w:p>
    <w:p w14:paraId="00000142" w14:textId="77777777" w:rsidR="00816449" w:rsidRDefault="00816449">
      <w:pPr>
        <w:spacing w:after="0" w:line="240" w:lineRule="auto"/>
        <w:ind w:left="720"/>
        <w:jc w:val="both"/>
        <w:rPr>
          <w:sz w:val="21"/>
          <w:szCs w:val="21"/>
        </w:rPr>
      </w:pPr>
    </w:p>
    <w:p w14:paraId="00000143" w14:textId="77777777" w:rsidR="00816449" w:rsidRDefault="00DB27B3">
      <w:pPr>
        <w:spacing w:after="0" w:line="240" w:lineRule="auto"/>
        <w:ind w:left="720"/>
        <w:jc w:val="both"/>
        <w:rPr>
          <w:sz w:val="21"/>
          <w:szCs w:val="21"/>
        </w:rPr>
      </w:pPr>
      <w:r>
        <w:rPr>
          <w:sz w:val="21"/>
          <w:szCs w:val="21"/>
        </w:rPr>
        <w:t>El formulario de ‘</w:t>
      </w:r>
      <w:r>
        <w:rPr>
          <w:b/>
          <w:sz w:val="21"/>
          <w:szCs w:val="21"/>
        </w:rPr>
        <w:t>Datos del Operador</w:t>
      </w:r>
      <w:r>
        <w:rPr>
          <w:sz w:val="21"/>
          <w:szCs w:val="21"/>
        </w:rPr>
        <w:t>’, consta de las sig</w:t>
      </w:r>
      <w:r>
        <w:rPr>
          <w:sz w:val="21"/>
          <w:szCs w:val="21"/>
        </w:rPr>
        <w:t>uientes Secciones, a saber:</w:t>
      </w:r>
    </w:p>
    <w:p w14:paraId="00000144" w14:textId="77777777" w:rsidR="00816449" w:rsidRDefault="00816449">
      <w:pPr>
        <w:spacing w:after="0" w:line="240" w:lineRule="auto"/>
        <w:ind w:left="720"/>
        <w:jc w:val="both"/>
        <w:rPr>
          <w:sz w:val="21"/>
          <w:szCs w:val="21"/>
        </w:rPr>
      </w:pPr>
    </w:p>
    <w:p w14:paraId="00000145" w14:textId="77777777" w:rsidR="00816449" w:rsidRDefault="00DB27B3">
      <w:pPr>
        <w:numPr>
          <w:ilvl w:val="1"/>
          <w:numId w:val="1"/>
        </w:numPr>
        <w:pBdr>
          <w:top w:val="nil"/>
          <w:left w:val="nil"/>
          <w:bottom w:val="nil"/>
          <w:right w:val="nil"/>
          <w:between w:val="nil"/>
        </w:pBdr>
        <w:spacing w:after="0" w:line="240" w:lineRule="auto"/>
        <w:jc w:val="both"/>
        <w:rPr>
          <w:color w:val="000000"/>
          <w:sz w:val="21"/>
          <w:szCs w:val="21"/>
        </w:rPr>
      </w:pPr>
      <w:r>
        <w:rPr>
          <w:b/>
          <w:color w:val="000000"/>
          <w:sz w:val="21"/>
          <w:szCs w:val="21"/>
        </w:rPr>
        <w:t>Datos de la Empresa</w:t>
      </w:r>
      <w:r>
        <w:rPr>
          <w:color w:val="000000"/>
          <w:sz w:val="21"/>
          <w:szCs w:val="21"/>
        </w:rPr>
        <w:t xml:space="preserve"> – no es editable por parte de la Jurisdicción</w:t>
      </w:r>
    </w:p>
    <w:p w14:paraId="00000146" w14:textId="77777777" w:rsidR="00816449" w:rsidRDefault="00DB27B3">
      <w:pPr>
        <w:numPr>
          <w:ilvl w:val="1"/>
          <w:numId w:val="1"/>
        </w:numPr>
        <w:pBdr>
          <w:top w:val="nil"/>
          <w:left w:val="nil"/>
          <w:bottom w:val="nil"/>
          <w:right w:val="nil"/>
          <w:between w:val="nil"/>
        </w:pBdr>
        <w:spacing w:after="0" w:line="240" w:lineRule="auto"/>
        <w:jc w:val="both"/>
        <w:rPr>
          <w:color w:val="000000"/>
          <w:sz w:val="21"/>
          <w:szCs w:val="21"/>
        </w:rPr>
      </w:pPr>
      <w:r>
        <w:rPr>
          <w:b/>
          <w:color w:val="000000"/>
          <w:sz w:val="21"/>
          <w:szCs w:val="21"/>
        </w:rPr>
        <w:t>Datos del Permiso</w:t>
      </w:r>
      <w:r>
        <w:rPr>
          <w:color w:val="000000"/>
          <w:sz w:val="21"/>
          <w:szCs w:val="21"/>
        </w:rPr>
        <w:t xml:space="preserve"> – Debe ser completado por la jurisdicción</w:t>
      </w:r>
    </w:p>
    <w:p w14:paraId="00000147" w14:textId="77777777" w:rsidR="00816449" w:rsidRDefault="00DB27B3">
      <w:pPr>
        <w:numPr>
          <w:ilvl w:val="1"/>
          <w:numId w:val="1"/>
        </w:numPr>
        <w:pBdr>
          <w:top w:val="nil"/>
          <w:left w:val="nil"/>
          <w:bottom w:val="nil"/>
          <w:right w:val="nil"/>
          <w:between w:val="nil"/>
        </w:pBdr>
        <w:spacing w:after="0" w:line="240" w:lineRule="auto"/>
        <w:jc w:val="both"/>
        <w:rPr>
          <w:color w:val="000000"/>
          <w:sz w:val="21"/>
          <w:szCs w:val="21"/>
        </w:rPr>
      </w:pPr>
      <w:r>
        <w:rPr>
          <w:b/>
          <w:color w:val="000000"/>
          <w:sz w:val="21"/>
          <w:szCs w:val="21"/>
        </w:rPr>
        <w:t>Domicilio Operativo</w:t>
      </w:r>
      <w:r>
        <w:rPr>
          <w:color w:val="000000"/>
          <w:sz w:val="21"/>
          <w:szCs w:val="21"/>
        </w:rPr>
        <w:t xml:space="preserve"> – Debe ser completado por la jurisdicción</w:t>
      </w:r>
    </w:p>
    <w:p w14:paraId="00000148" w14:textId="77777777" w:rsidR="00816449" w:rsidRDefault="00DB27B3">
      <w:pPr>
        <w:numPr>
          <w:ilvl w:val="1"/>
          <w:numId w:val="1"/>
        </w:numPr>
        <w:pBdr>
          <w:top w:val="nil"/>
          <w:left w:val="nil"/>
          <w:bottom w:val="nil"/>
          <w:right w:val="nil"/>
          <w:between w:val="nil"/>
        </w:pBdr>
        <w:spacing w:after="0" w:line="240" w:lineRule="auto"/>
        <w:jc w:val="both"/>
        <w:rPr>
          <w:color w:val="000000"/>
          <w:sz w:val="21"/>
          <w:szCs w:val="21"/>
        </w:rPr>
      </w:pPr>
      <w:r>
        <w:rPr>
          <w:b/>
          <w:color w:val="000000"/>
          <w:sz w:val="21"/>
          <w:szCs w:val="21"/>
        </w:rPr>
        <w:t>Representante legal</w:t>
      </w:r>
      <w:r>
        <w:rPr>
          <w:color w:val="000000"/>
          <w:sz w:val="21"/>
          <w:szCs w:val="21"/>
        </w:rPr>
        <w:t xml:space="preserve"> – Debe ser completado por la jurisdicción</w:t>
      </w:r>
    </w:p>
    <w:p w14:paraId="00000149" w14:textId="77777777" w:rsidR="00816449" w:rsidRDefault="00DB27B3">
      <w:pPr>
        <w:numPr>
          <w:ilvl w:val="1"/>
          <w:numId w:val="1"/>
        </w:numPr>
        <w:pBdr>
          <w:top w:val="nil"/>
          <w:left w:val="nil"/>
          <w:bottom w:val="nil"/>
          <w:right w:val="nil"/>
          <w:between w:val="nil"/>
        </w:pBdr>
        <w:spacing w:after="0" w:line="240" w:lineRule="auto"/>
        <w:jc w:val="both"/>
        <w:rPr>
          <w:color w:val="000000"/>
          <w:sz w:val="21"/>
          <w:szCs w:val="21"/>
        </w:rPr>
      </w:pPr>
      <w:r>
        <w:rPr>
          <w:b/>
          <w:color w:val="000000"/>
          <w:sz w:val="21"/>
          <w:szCs w:val="21"/>
        </w:rPr>
        <w:t xml:space="preserve">Datos del sistema de conteo de Kilómetros </w:t>
      </w:r>
      <w:r>
        <w:rPr>
          <w:color w:val="000000"/>
          <w:sz w:val="21"/>
          <w:szCs w:val="21"/>
        </w:rPr>
        <w:t>– Debe ser completado por la jurisdicción</w:t>
      </w:r>
    </w:p>
    <w:p w14:paraId="0000014A" w14:textId="77777777" w:rsidR="00816449" w:rsidRDefault="00DB27B3">
      <w:pPr>
        <w:numPr>
          <w:ilvl w:val="1"/>
          <w:numId w:val="1"/>
        </w:numPr>
        <w:pBdr>
          <w:top w:val="nil"/>
          <w:left w:val="nil"/>
          <w:bottom w:val="nil"/>
          <w:right w:val="nil"/>
          <w:between w:val="nil"/>
        </w:pBdr>
        <w:spacing w:after="0" w:line="240" w:lineRule="auto"/>
        <w:jc w:val="both"/>
        <w:rPr>
          <w:color w:val="000000"/>
          <w:sz w:val="21"/>
          <w:szCs w:val="21"/>
        </w:rPr>
      </w:pPr>
      <w:r>
        <w:rPr>
          <w:b/>
          <w:color w:val="000000"/>
          <w:sz w:val="21"/>
          <w:szCs w:val="21"/>
        </w:rPr>
        <w:t xml:space="preserve">Kilometraje Teórico del Operador </w:t>
      </w:r>
      <w:r>
        <w:rPr>
          <w:color w:val="000000"/>
          <w:sz w:val="21"/>
          <w:szCs w:val="21"/>
        </w:rPr>
        <w:t>– Surge de forma dinámica, de los datos históricos más las modificaciones declaradas. El atribut</w:t>
      </w:r>
      <w:r>
        <w:rPr>
          <w:color w:val="000000"/>
          <w:sz w:val="21"/>
          <w:szCs w:val="21"/>
        </w:rPr>
        <w:t xml:space="preserve">o respecto de beneficios será definido por C.N.R.T. en función de los antecedentes registrales respecto de cada recorrido. </w:t>
      </w:r>
    </w:p>
    <w:p w14:paraId="0000014B" w14:textId="77777777" w:rsidR="00816449" w:rsidRDefault="00DB27B3">
      <w:pPr>
        <w:numPr>
          <w:ilvl w:val="1"/>
          <w:numId w:val="1"/>
        </w:numPr>
        <w:pBdr>
          <w:top w:val="nil"/>
          <w:left w:val="nil"/>
          <w:bottom w:val="nil"/>
          <w:right w:val="nil"/>
          <w:between w:val="nil"/>
        </w:pBdr>
        <w:spacing w:after="0" w:line="240" w:lineRule="auto"/>
        <w:jc w:val="both"/>
        <w:rPr>
          <w:color w:val="000000"/>
          <w:sz w:val="21"/>
          <w:szCs w:val="21"/>
        </w:rPr>
      </w:pPr>
      <w:r>
        <w:rPr>
          <w:b/>
          <w:color w:val="000000"/>
          <w:sz w:val="21"/>
          <w:szCs w:val="21"/>
        </w:rPr>
        <w:t xml:space="preserve">Topes del Operador Resolución 422/12 </w:t>
      </w:r>
      <w:r>
        <w:rPr>
          <w:color w:val="000000"/>
          <w:sz w:val="21"/>
          <w:szCs w:val="21"/>
        </w:rPr>
        <w:t>– no es editable por parte de la Jurisdicción</w:t>
      </w:r>
    </w:p>
    <w:p w14:paraId="0000014C" w14:textId="77777777" w:rsidR="00816449" w:rsidRDefault="00816449">
      <w:pPr>
        <w:pBdr>
          <w:top w:val="nil"/>
          <w:left w:val="nil"/>
          <w:bottom w:val="nil"/>
          <w:right w:val="nil"/>
          <w:between w:val="nil"/>
        </w:pBdr>
        <w:spacing w:after="0" w:line="240" w:lineRule="auto"/>
        <w:ind w:left="1440"/>
        <w:jc w:val="both"/>
        <w:rPr>
          <w:color w:val="000000"/>
          <w:sz w:val="21"/>
          <w:szCs w:val="21"/>
        </w:rPr>
      </w:pPr>
    </w:p>
    <w:p w14:paraId="0000014D" w14:textId="77777777" w:rsidR="00816449" w:rsidRDefault="00DB27B3">
      <w:pPr>
        <w:spacing w:after="0" w:line="240" w:lineRule="auto"/>
        <w:ind w:left="720"/>
        <w:jc w:val="both"/>
        <w:rPr>
          <w:sz w:val="21"/>
          <w:szCs w:val="21"/>
        </w:rPr>
      </w:pPr>
      <w:r>
        <w:rPr>
          <w:sz w:val="21"/>
          <w:szCs w:val="21"/>
        </w:rPr>
        <w:t>Al hacer clic sobre el botón ‘Editar Operador’ el portal desplegará el formulario de edición, en el que estarán cargados los datos declarados y vigentes a Diciembre de 2018.</w:t>
      </w:r>
    </w:p>
    <w:p w14:paraId="0000014E" w14:textId="77777777" w:rsidR="00816449" w:rsidRDefault="00DB27B3">
      <w:pPr>
        <w:spacing w:after="0" w:line="240" w:lineRule="auto"/>
        <w:ind w:left="720"/>
        <w:jc w:val="both"/>
        <w:rPr>
          <w:sz w:val="21"/>
          <w:szCs w:val="21"/>
        </w:rPr>
      </w:pPr>
      <w:r>
        <w:rPr>
          <w:sz w:val="21"/>
          <w:szCs w:val="21"/>
        </w:rPr>
        <w:t>Debe tenerse presente que los datos correspondientes a ‘Tipo de Documento Administ</w:t>
      </w:r>
      <w:r>
        <w:rPr>
          <w:sz w:val="21"/>
          <w:szCs w:val="21"/>
        </w:rPr>
        <w:t xml:space="preserve">rativo’, ‘Tipo Permiso’ y ‘Sistema GPS’, solamente soportan valores predeterminados de las listas desplegables que corresponden a cada caso. En caso de requerir un dato determinado que no exista en dichas listas, deberá contactar al equipo de analistas de </w:t>
      </w:r>
      <w:r>
        <w:rPr>
          <w:sz w:val="21"/>
          <w:szCs w:val="21"/>
        </w:rPr>
        <w:t xml:space="preserve">C.N.R.T. vía correo electrónico, a la dirección </w:t>
      </w:r>
      <w:hyperlink r:id="rId51">
        <w:r>
          <w:rPr>
            <w:color w:val="0000FF"/>
            <w:sz w:val="21"/>
            <w:szCs w:val="21"/>
            <w:u w:val="single"/>
          </w:rPr>
          <w:t>ayudainterior@cnrt.gob.ar</w:t>
        </w:r>
      </w:hyperlink>
      <w:r>
        <w:rPr>
          <w:sz w:val="21"/>
          <w:szCs w:val="21"/>
        </w:rPr>
        <w:t xml:space="preserve"> identificando el Asunto como Recorridos – Provincia – Municipio (sólo en caso de corresponder. </w:t>
      </w:r>
    </w:p>
    <w:p w14:paraId="0000014F" w14:textId="77777777" w:rsidR="00816449" w:rsidRDefault="00816449">
      <w:pPr>
        <w:spacing w:after="0" w:line="240" w:lineRule="auto"/>
        <w:ind w:left="720"/>
        <w:jc w:val="both"/>
        <w:rPr>
          <w:sz w:val="21"/>
          <w:szCs w:val="21"/>
        </w:rPr>
      </w:pPr>
    </w:p>
    <w:p w14:paraId="00000150" w14:textId="77777777" w:rsidR="00816449" w:rsidRDefault="00DB27B3">
      <w:pPr>
        <w:spacing w:after="0" w:line="240" w:lineRule="auto"/>
        <w:ind w:left="720"/>
        <w:jc w:val="both"/>
        <w:rPr>
          <w:sz w:val="21"/>
          <w:szCs w:val="21"/>
        </w:rPr>
      </w:pPr>
      <w:r>
        <w:rPr>
          <w:noProof/>
          <w:sz w:val="21"/>
          <w:szCs w:val="21"/>
        </w:rPr>
        <w:drawing>
          <wp:inline distT="0" distB="0" distL="0" distR="0">
            <wp:extent cx="4752441" cy="2212795"/>
            <wp:effectExtent l="0" t="0" r="0" b="0"/>
            <wp:docPr id="94" name="image1.png" descr="C:\Users\user\OneDrive\Imágenes\Recorridos\servicios 25.png"/>
            <wp:cNvGraphicFramePr/>
            <a:graphic xmlns:a="http://schemas.openxmlformats.org/drawingml/2006/main">
              <a:graphicData uri="http://schemas.openxmlformats.org/drawingml/2006/picture">
                <pic:pic xmlns:pic="http://schemas.openxmlformats.org/drawingml/2006/picture">
                  <pic:nvPicPr>
                    <pic:cNvPr id="0" name="image1.png" descr="C:\Users\user\OneDrive\Imágenes\Recorridos\servicios 25.png"/>
                    <pic:cNvPicPr preferRelativeResize="0"/>
                  </pic:nvPicPr>
                  <pic:blipFill>
                    <a:blip r:embed="rId52"/>
                    <a:srcRect/>
                    <a:stretch>
                      <a:fillRect/>
                    </a:stretch>
                  </pic:blipFill>
                  <pic:spPr>
                    <a:xfrm>
                      <a:off x="0" y="0"/>
                      <a:ext cx="4752441" cy="2212795"/>
                    </a:xfrm>
                    <a:prstGeom prst="rect">
                      <a:avLst/>
                    </a:prstGeom>
                    <a:ln/>
                  </pic:spPr>
                </pic:pic>
              </a:graphicData>
            </a:graphic>
          </wp:inline>
        </w:drawing>
      </w:r>
      <w:r>
        <w:rPr>
          <w:sz w:val="21"/>
          <w:szCs w:val="21"/>
        </w:rPr>
        <w:t xml:space="preserve"> </w:t>
      </w:r>
    </w:p>
    <w:p w14:paraId="00000151" w14:textId="77777777" w:rsidR="00816449" w:rsidRDefault="00DB27B3">
      <w:pPr>
        <w:spacing w:after="0" w:line="240" w:lineRule="auto"/>
        <w:ind w:left="720"/>
        <w:jc w:val="both"/>
        <w:rPr>
          <w:sz w:val="21"/>
          <w:szCs w:val="21"/>
        </w:rPr>
      </w:pPr>
      <w:r>
        <w:rPr>
          <w:sz w:val="21"/>
          <w:szCs w:val="21"/>
        </w:rPr>
        <w:t>A excepción de los datos de Pi</w:t>
      </w:r>
      <w:r>
        <w:rPr>
          <w:sz w:val="21"/>
          <w:szCs w:val="21"/>
        </w:rPr>
        <w:t xml:space="preserve">so y Departamento del domicilio operativo, la totalidad de los datos son obligatorios. </w:t>
      </w:r>
    </w:p>
    <w:p w14:paraId="00000152" w14:textId="77777777" w:rsidR="00816449" w:rsidRDefault="00DB27B3">
      <w:pPr>
        <w:spacing w:after="0" w:line="240" w:lineRule="auto"/>
        <w:ind w:left="720"/>
        <w:jc w:val="both"/>
        <w:rPr>
          <w:sz w:val="21"/>
          <w:szCs w:val="21"/>
        </w:rPr>
      </w:pPr>
      <w:r>
        <w:rPr>
          <w:sz w:val="21"/>
          <w:szCs w:val="21"/>
        </w:rPr>
        <w:t>Este formulario, SÍ requiere que los datos sean guardados, para ello se debe de hacer clic sobre el botón ‘Guardar Cambios’. Al hacerlo, el sistema pedirá confirmación,</w:t>
      </w:r>
    </w:p>
    <w:p w14:paraId="00000153" w14:textId="77777777" w:rsidR="00816449" w:rsidRDefault="00816449">
      <w:pPr>
        <w:spacing w:after="0" w:line="240" w:lineRule="auto"/>
        <w:ind w:left="720"/>
        <w:jc w:val="both"/>
        <w:rPr>
          <w:sz w:val="21"/>
          <w:szCs w:val="21"/>
        </w:rPr>
      </w:pPr>
    </w:p>
    <w:p w14:paraId="00000154" w14:textId="77777777" w:rsidR="00816449" w:rsidRDefault="00DB27B3">
      <w:pPr>
        <w:spacing w:after="0" w:line="240" w:lineRule="auto"/>
        <w:ind w:left="720"/>
        <w:jc w:val="both"/>
        <w:rPr>
          <w:sz w:val="21"/>
          <w:szCs w:val="21"/>
        </w:rPr>
      </w:pPr>
      <w:r>
        <w:rPr>
          <w:noProof/>
          <w:sz w:val="21"/>
          <w:szCs w:val="21"/>
        </w:rPr>
        <w:drawing>
          <wp:inline distT="0" distB="0" distL="0" distR="0">
            <wp:extent cx="4514899" cy="2103282"/>
            <wp:effectExtent l="0" t="0" r="0" b="0"/>
            <wp:docPr id="95" name="image5.png" descr="C:\Users\user\OneDrive\Imágenes\Recorridos\servicios 26.png"/>
            <wp:cNvGraphicFramePr/>
            <a:graphic xmlns:a="http://schemas.openxmlformats.org/drawingml/2006/main">
              <a:graphicData uri="http://schemas.openxmlformats.org/drawingml/2006/picture">
                <pic:pic xmlns:pic="http://schemas.openxmlformats.org/drawingml/2006/picture">
                  <pic:nvPicPr>
                    <pic:cNvPr id="0" name="image5.png" descr="C:\Users\user\OneDrive\Imágenes\Recorridos\servicios 26.png"/>
                    <pic:cNvPicPr preferRelativeResize="0"/>
                  </pic:nvPicPr>
                  <pic:blipFill>
                    <a:blip r:embed="rId53"/>
                    <a:srcRect/>
                    <a:stretch>
                      <a:fillRect/>
                    </a:stretch>
                  </pic:blipFill>
                  <pic:spPr>
                    <a:xfrm>
                      <a:off x="0" y="0"/>
                      <a:ext cx="4514899" cy="2103282"/>
                    </a:xfrm>
                    <a:prstGeom prst="rect">
                      <a:avLst/>
                    </a:prstGeom>
                    <a:ln/>
                  </pic:spPr>
                </pic:pic>
              </a:graphicData>
            </a:graphic>
          </wp:inline>
        </w:drawing>
      </w:r>
    </w:p>
    <w:p w14:paraId="00000155" w14:textId="77777777" w:rsidR="00816449" w:rsidRDefault="00816449">
      <w:pPr>
        <w:spacing w:after="0" w:line="240" w:lineRule="auto"/>
        <w:ind w:left="720"/>
        <w:jc w:val="both"/>
        <w:rPr>
          <w:sz w:val="21"/>
          <w:szCs w:val="21"/>
        </w:rPr>
      </w:pPr>
    </w:p>
    <w:p w14:paraId="00000156" w14:textId="77777777" w:rsidR="00816449" w:rsidRDefault="00DB27B3">
      <w:pPr>
        <w:spacing w:after="0" w:line="240" w:lineRule="auto"/>
        <w:ind w:left="720"/>
        <w:jc w:val="both"/>
        <w:rPr>
          <w:sz w:val="21"/>
          <w:szCs w:val="21"/>
        </w:rPr>
      </w:pPr>
      <w:r>
        <w:rPr>
          <w:sz w:val="21"/>
          <w:szCs w:val="21"/>
        </w:rPr>
        <w:t>De optar por la opción ‘Cancelar’ el sistema regresará a la pantalla anterior y en caso de ‘Confirmar’ se registrarán las modificaciones realizadas, al tiempo que el sistema informará que los cambios fueron guardados correctamente.</w:t>
      </w:r>
    </w:p>
    <w:p w14:paraId="00000157" w14:textId="77777777" w:rsidR="00816449" w:rsidRDefault="00816449">
      <w:pPr>
        <w:spacing w:after="0" w:line="240" w:lineRule="auto"/>
        <w:ind w:left="720"/>
        <w:jc w:val="both"/>
        <w:rPr>
          <w:sz w:val="21"/>
          <w:szCs w:val="21"/>
        </w:rPr>
      </w:pPr>
    </w:p>
    <w:p w14:paraId="00000158" w14:textId="77777777" w:rsidR="00816449" w:rsidRDefault="00DB27B3">
      <w:pPr>
        <w:spacing w:after="0" w:line="240" w:lineRule="auto"/>
        <w:ind w:left="720"/>
        <w:jc w:val="both"/>
        <w:rPr>
          <w:sz w:val="21"/>
          <w:szCs w:val="21"/>
        </w:rPr>
      </w:pPr>
      <w:r>
        <w:rPr>
          <w:noProof/>
          <w:sz w:val="21"/>
          <w:szCs w:val="21"/>
        </w:rPr>
        <w:drawing>
          <wp:inline distT="0" distB="0" distL="0" distR="0">
            <wp:extent cx="5039583" cy="2285982"/>
            <wp:effectExtent l="0" t="0" r="0" b="0"/>
            <wp:docPr id="96" name="image15.png" descr="C:\Users\user\OneDrive\Imágenes\Recorridos\servicios 27.png"/>
            <wp:cNvGraphicFramePr/>
            <a:graphic xmlns:a="http://schemas.openxmlformats.org/drawingml/2006/main">
              <a:graphicData uri="http://schemas.openxmlformats.org/drawingml/2006/picture">
                <pic:pic xmlns:pic="http://schemas.openxmlformats.org/drawingml/2006/picture">
                  <pic:nvPicPr>
                    <pic:cNvPr id="0" name="image15.png" descr="C:\Users\user\OneDrive\Imágenes\Recorridos\servicios 27.png"/>
                    <pic:cNvPicPr preferRelativeResize="0"/>
                  </pic:nvPicPr>
                  <pic:blipFill>
                    <a:blip r:embed="rId54"/>
                    <a:srcRect/>
                    <a:stretch>
                      <a:fillRect/>
                    </a:stretch>
                  </pic:blipFill>
                  <pic:spPr>
                    <a:xfrm>
                      <a:off x="0" y="0"/>
                      <a:ext cx="5039583" cy="2285982"/>
                    </a:xfrm>
                    <a:prstGeom prst="rect">
                      <a:avLst/>
                    </a:prstGeom>
                    <a:ln/>
                  </pic:spPr>
                </pic:pic>
              </a:graphicData>
            </a:graphic>
          </wp:inline>
        </w:drawing>
      </w:r>
    </w:p>
    <w:p w14:paraId="00000159" w14:textId="77777777" w:rsidR="00816449" w:rsidRDefault="00816449">
      <w:pPr>
        <w:spacing w:after="0" w:line="240" w:lineRule="auto"/>
        <w:ind w:left="720"/>
        <w:jc w:val="both"/>
        <w:rPr>
          <w:sz w:val="21"/>
          <w:szCs w:val="21"/>
        </w:rPr>
      </w:pPr>
    </w:p>
    <w:p w14:paraId="0000015A" w14:textId="77777777" w:rsidR="00816449" w:rsidRDefault="00816449">
      <w:pPr>
        <w:spacing w:after="0" w:line="240" w:lineRule="auto"/>
        <w:ind w:left="720"/>
        <w:jc w:val="both"/>
        <w:rPr>
          <w:color w:val="2F5496"/>
          <w:sz w:val="26"/>
          <w:szCs w:val="26"/>
        </w:rPr>
      </w:pPr>
    </w:p>
    <w:p w14:paraId="0000015B" w14:textId="77777777" w:rsidR="00816449" w:rsidRDefault="00DB27B3">
      <w:pPr>
        <w:spacing w:after="0" w:line="240" w:lineRule="auto"/>
        <w:ind w:left="720"/>
        <w:jc w:val="both"/>
        <w:rPr>
          <w:color w:val="2F5496"/>
          <w:sz w:val="26"/>
          <w:szCs w:val="26"/>
        </w:rPr>
      </w:pPr>
      <w:r>
        <w:rPr>
          <w:color w:val="2F5496"/>
          <w:sz w:val="26"/>
          <w:szCs w:val="26"/>
        </w:rPr>
        <w:t>ENVÍO DE LA DE</w:t>
      </w:r>
      <w:r>
        <w:rPr>
          <w:color w:val="2F5496"/>
          <w:sz w:val="26"/>
          <w:szCs w:val="26"/>
        </w:rPr>
        <w:t>CLARACIÓN JURADA A LA INSTANCIA CORRESPONDIENTE</w:t>
      </w:r>
    </w:p>
    <w:p w14:paraId="0000015C" w14:textId="77777777" w:rsidR="00816449" w:rsidRDefault="00DB27B3">
      <w:pPr>
        <w:spacing w:after="0" w:line="240" w:lineRule="auto"/>
        <w:jc w:val="both"/>
        <w:rPr>
          <w:color w:val="2F5496"/>
          <w:sz w:val="26"/>
          <w:szCs w:val="26"/>
        </w:rPr>
      </w:pPr>
      <w:r>
        <w:rPr>
          <w:color w:val="2F5496"/>
          <w:sz w:val="26"/>
          <w:szCs w:val="26"/>
        </w:rPr>
        <w:tab/>
      </w:r>
    </w:p>
    <w:p w14:paraId="0000015D" w14:textId="77777777" w:rsidR="00816449" w:rsidRDefault="00DB27B3">
      <w:pPr>
        <w:spacing w:after="0" w:line="240" w:lineRule="auto"/>
        <w:jc w:val="both"/>
      </w:pPr>
      <w:r>
        <w:t>Una vez que se hayan cumplimentado los tres pasos antes indicados, estos son:</w:t>
      </w:r>
    </w:p>
    <w:p w14:paraId="0000015E" w14:textId="77777777" w:rsidR="00816449" w:rsidRDefault="00DB27B3">
      <w:pPr>
        <w:numPr>
          <w:ilvl w:val="0"/>
          <w:numId w:val="4"/>
        </w:numPr>
        <w:pBdr>
          <w:top w:val="nil"/>
          <w:left w:val="nil"/>
          <w:bottom w:val="nil"/>
          <w:right w:val="nil"/>
          <w:between w:val="nil"/>
        </w:pBdr>
        <w:spacing w:after="0" w:line="240" w:lineRule="auto"/>
        <w:jc w:val="both"/>
        <w:rPr>
          <w:color w:val="000000"/>
          <w:sz w:val="21"/>
          <w:szCs w:val="21"/>
        </w:rPr>
      </w:pPr>
      <w:r>
        <w:rPr>
          <w:color w:val="000000"/>
          <w:sz w:val="21"/>
          <w:szCs w:val="21"/>
        </w:rPr>
        <w:t>Ratificación – Baja – Alta de Recorridos, según corresponda.</w:t>
      </w:r>
    </w:p>
    <w:p w14:paraId="0000015F" w14:textId="77777777" w:rsidR="00816449" w:rsidRDefault="00DB27B3">
      <w:pPr>
        <w:numPr>
          <w:ilvl w:val="0"/>
          <w:numId w:val="4"/>
        </w:numPr>
        <w:pBdr>
          <w:top w:val="nil"/>
          <w:left w:val="nil"/>
          <w:bottom w:val="nil"/>
          <w:right w:val="nil"/>
          <w:between w:val="nil"/>
        </w:pBdr>
        <w:spacing w:after="0" w:line="240" w:lineRule="auto"/>
        <w:jc w:val="both"/>
        <w:rPr>
          <w:color w:val="000000"/>
          <w:sz w:val="21"/>
          <w:szCs w:val="21"/>
        </w:rPr>
      </w:pPr>
      <w:r>
        <w:rPr>
          <w:color w:val="000000"/>
          <w:sz w:val="21"/>
          <w:szCs w:val="21"/>
        </w:rPr>
        <w:t>Adjuntar compendio de Permisos</w:t>
      </w:r>
      <w:r>
        <w:rPr>
          <w:sz w:val="21"/>
          <w:szCs w:val="21"/>
        </w:rPr>
        <w:t>.</w:t>
      </w:r>
    </w:p>
    <w:p w14:paraId="00000160" w14:textId="77777777" w:rsidR="00816449" w:rsidRDefault="00DB27B3">
      <w:pPr>
        <w:numPr>
          <w:ilvl w:val="0"/>
          <w:numId w:val="4"/>
        </w:numPr>
        <w:pBdr>
          <w:top w:val="nil"/>
          <w:left w:val="nil"/>
          <w:bottom w:val="nil"/>
          <w:right w:val="nil"/>
          <w:between w:val="nil"/>
        </w:pBdr>
        <w:spacing w:after="0" w:line="240" w:lineRule="auto"/>
        <w:jc w:val="both"/>
        <w:rPr>
          <w:color w:val="000000"/>
          <w:sz w:val="21"/>
          <w:szCs w:val="21"/>
        </w:rPr>
      </w:pPr>
      <w:r>
        <w:rPr>
          <w:color w:val="000000"/>
          <w:sz w:val="21"/>
          <w:szCs w:val="21"/>
        </w:rPr>
        <w:t>Completar o Actualizar los datos del Operador de Transporte.</w:t>
      </w:r>
    </w:p>
    <w:p w14:paraId="00000161" w14:textId="77777777" w:rsidR="00816449" w:rsidRDefault="00816449">
      <w:pPr>
        <w:pBdr>
          <w:top w:val="nil"/>
          <w:left w:val="nil"/>
          <w:bottom w:val="nil"/>
          <w:right w:val="nil"/>
          <w:between w:val="nil"/>
        </w:pBdr>
        <w:spacing w:after="0" w:line="240" w:lineRule="auto"/>
        <w:ind w:left="720"/>
        <w:jc w:val="both"/>
        <w:rPr>
          <w:color w:val="000000"/>
          <w:sz w:val="21"/>
          <w:szCs w:val="21"/>
        </w:rPr>
      </w:pPr>
    </w:p>
    <w:p w14:paraId="00000162" w14:textId="77777777" w:rsidR="00816449" w:rsidRDefault="00DB27B3">
      <w:pPr>
        <w:spacing w:after="0" w:line="240" w:lineRule="auto"/>
        <w:jc w:val="both"/>
        <w:rPr>
          <w:sz w:val="21"/>
          <w:szCs w:val="21"/>
        </w:rPr>
      </w:pPr>
      <w:r>
        <w:rPr>
          <w:sz w:val="21"/>
          <w:szCs w:val="21"/>
        </w:rPr>
        <w:t xml:space="preserve">se deberá proceder a enviar la Declaración Jurada a la instancia que corresponda. </w:t>
      </w:r>
    </w:p>
    <w:p w14:paraId="00000163" w14:textId="77777777" w:rsidR="00816449" w:rsidRDefault="00816449">
      <w:pPr>
        <w:spacing w:after="0" w:line="240" w:lineRule="auto"/>
        <w:jc w:val="both"/>
        <w:rPr>
          <w:sz w:val="21"/>
          <w:szCs w:val="21"/>
        </w:rPr>
      </w:pPr>
    </w:p>
    <w:p w14:paraId="00000164" w14:textId="77777777" w:rsidR="00816449" w:rsidRDefault="00DB27B3">
      <w:pPr>
        <w:spacing w:after="0" w:line="240" w:lineRule="auto"/>
        <w:jc w:val="both"/>
        <w:rPr>
          <w:sz w:val="21"/>
          <w:szCs w:val="21"/>
        </w:rPr>
      </w:pPr>
      <w:r>
        <w:rPr>
          <w:sz w:val="21"/>
          <w:szCs w:val="21"/>
        </w:rPr>
        <w:t>En caso de las jurisdicciones Municipales y acorde a lo establecido en la Resolución 196/20, la declaración de</w:t>
      </w:r>
      <w:r>
        <w:rPr>
          <w:sz w:val="21"/>
          <w:szCs w:val="21"/>
        </w:rPr>
        <w:t xml:space="preserve">berá ser visada por la autoridad provincial correspondiente. Siendo responsabilidad de la jurisdicción provincial el Visado de aprobación o el rechazo de la declaración jurada de los servicios municipales presentados. </w:t>
      </w:r>
    </w:p>
    <w:p w14:paraId="00000165" w14:textId="77777777" w:rsidR="00816449" w:rsidRDefault="00DB27B3">
      <w:pPr>
        <w:spacing w:after="0" w:line="240" w:lineRule="auto"/>
        <w:jc w:val="both"/>
        <w:rPr>
          <w:sz w:val="21"/>
          <w:szCs w:val="21"/>
        </w:rPr>
      </w:pPr>
      <w:r>
        <w:rPr>
          <w:sz w:val="21"/>
          <w:szCs w:val="21"/>
        </w:rPr>
        <w:t>Hasta tanto la Provincia no genere el</w:t>
      </w:r>
      <w:r>
        <w:rPr>
          <w:sz w:val="21"/>
          <w:szCs w:val="21"/>
        </w:rPr>
        <w:t xml:space="preserve"> Visado y la CNRT no apruebe o rechace la documentación presentada, la jurisdicción municipal no podrá generar una nueva declaración jurada de la misma especie.</w:t>
      </w:r>
    </w:p>
    <w:p w14:paraId="00000166" w14:textId="77777777" w:rsidR="00816449" w:rsidRDefault="00DB27B3">
      <w:pPr>
        <w:spacing w:after="0" w:line="240" w:lineRule="auto"/>
        <w:jc w:val="both"/>
        <w:rPr>
          <w:sz w:val="21"/>
          <w:szCs w:val="21"/>
        </w:rPr>
      </w:pPr>
      <w:r>
        <w:rPr>
          <w:sz w:val="21"/>
          <w:szCs w:val="21"/>
        </w:rPr>
        <w:t>La acción de Visado por parte de la autoridad provincial genera en forma automática el envío de</w:t>
      </w:r>
      <w:r>
        <w:rPr>
          <w:sz w:val="21"/>
          <w:szCs w:val="21"/>
        </w:rPr>
        <w:t xml:space="preserve"> la información electrónica a la C.N.R.T. y el cambio de Estado a ‘Enviado a CNRT’ de la declaración en cuestión. A partir de dicho cambio de Estado la autoridad municipal deberá imprimir e intervenir con sello y firma; y cumplimentar el envío de la docume</w:t>
      </w:r>
      <w:r>
        <w:rPr>
          <w:sz w:val="21"/>
          <w:szCs w:val="21"/>
        </w:rPr>
        <w:t>ntación por TAD a C.N.R.T.. Esta Comisión NO procesará ninguna declaración jurada municipal cuyo Estado en la copia intervenida no sea el de ‘Enviado a CNRT’. Puesto que ello indica que la misma ha sido intervenida en forma previa al ‘Visado’ por la autori</w:t>
      </w:r>
      <w:r>
        <w:rPr>
          <w:sz w:val="21"/>
          <w:szCs w:val="21"/>
        </w:rPr>
        <w:t>dad provincial.</w:t>
      </w:r>
    </w:p>
    <w:p w14:paraId="00000167" w14:textId="77777777" w:rsidR="00816449" w:rsidRDefault="00DB27B3">
      <w:pPr>
        <w:spacing w:after="0" w:line="240" w:lineRule="auto"/>
        <w:jc w:val="both"/>
        <w:rPr>
          <w:sz w:val="21"/>
          <w:szCs w:val="21"/>
        </w:rPr>
      </w:pPr>
      <w:r>
        <w:rPr>
          <w:sz w:val="21"/>
          <w:szCs w:val="21"/>
        </w:rPr>
        <w:t xml:space="preserve">En el caso de las jurisdicciones provinciales, una vez cumplimentados los pasos indicados deberá proceder a ‘Enviar a CNRT’, genera en forma automática el envío de la información electrónica a la C.N.R.T. y el cambio de Estado a ‘Enviado a </w:t>
      </w:r>
      <w:r>
        <w:rPr>
          <w:sz w:val="21"/>
          <w:szCs w:val="21"/>
        </w:rPr>
        <w:t>CNRT’, a partir de esta instancia corresponde la impresión e intervención con sello y firma; y cumplimentar el envío de la documentación por TAD a C.N.R.T..</w:t>
      </w:r>
    </w:p>
    <w:p w14:paraId="00000168" w14:textId="77777777" w:rsidR="00816449" w:rsidRDefault="00816449">
      <w:pPr>
        <w:spacing w:after="0" w:line="240" w:lineRule="auto"/>
        <w:jc w:val="both"/>
        <w:rPr>
          <w:sz w:val="21"/>
          <w:szCs w:val="21"/>
        </w:rPr>
      </w:pPr>
    </w:p>
    <w:p w14:paraId="00000169" w14:textId="77777777" w:rsidR="00816449" w:rsidRDefault="00DB27B3">
      <w:pPr>
        <w:spacing w:after="0" w:line="240" w:lineRule="auto"/>
        <w:jc w:val="both"/>
        <w:rPr>
          <w:sz w:val="21"/>
          <w:szCs w:val="21"/>
        </w:rPr>
      </w:pPr>
      <w:r>
        <w:rPr>
          <w:sz w:val="21"/>
          <w:szCs w:val="21"/>
        </w:rPr>
        <w:t>Seguidamente se describen los procedimientos básicos para cumplimentar dicho objetivo.</w:t>
      </w:r>
    </w:p>
    <w:p w14:paraId="0000016A" w14:textId="77777777" w:rsidR="00816449" w:rsidRDefault="00816449">
      <w:pPr>
        <w:spacing w:after="0" w:line="240" w:lineRule="auto"/>
        <w:jc w:val="both"/>
        <w:rPr>
          <w:sz w:val="21"/>
          <w:szCs w:val="21"/>
        </w:rPr>
      </w:pPr>
    </w:p>
    <w:p w14:paraId="0000016B" w14:textId="77777777" w:rsidR="00816449" w:rsidRDefault="00DB27B3">
      <w:pPr>
        <w:numPr>
          <w:ilvl w:val="3"/>
          <w:numId w:val="4"/>
        </w:numPr>
        <w:pBdr>
          <w:top w:val="nil"/>
          <w:left w:val="nil"/>
          <w:bottom w:val="nil"/>
          <w:right w:val="nil"/>
          <w:between w:val="nil"/>
        </w:pBdr>
        <w:spacing w:after="0" w:line="240" w:lineRule="auto"/>
        <w:ind w:left="426" w:hanging="426"/>
        <w:jc w:val="both"/>
        <w:rPr>
          <w:color w:val="000000"/>
          <w:sz w:val="21"/>
          <w:szCs w:val="21"/>
        </w:rPr>
      </w:pPr>
      <w:r>
        <w:rPr>
          <w:b/>
          <w:i/>
          <w:color w:val="000000"/>
          <w:sz w:val="21"/>
          <w:szCs w:val="21"/>
        </w:rPr>
        <w:t>Para los Operadores de Servicios Municipales</w:t>
      </w:r>
    </w:p>
    <w:p w14:paraId="0000016C" w14:textId="77777777" w:rsidR="00816449" w:rsidRDefault="00816449">
      <w:pPr>
        <w:spacing w:after="0" w:line="240" w:lineRule="auto"/>
        <w:jc w:val="both"/>
        <w:rPr>
          <w:sz w:val="21"/>
          <w:szCs w:val="21"/>
        </w:rPr>
      </w:pPr>
    </w:p>
    <w:p w14:paraId="0000016D" w14:textId="77777777" w:rsidR="00816449" w:rsidRDefault="00DB27B3">
      <w:pPr>
        <w:numPr>
          <w:ilvl w:val="4"/>
          <w:numId w:val="4"/>
        </w:numPr>
        <w:pBdr>
          <w:top w:val="nil"/>
          <w:left w:val="nil"/>
          <w:bottom w:val="nil"/>
          <w:right w:val="nil"/>
          <w:between w:val="nil"/>
        </w:pBdr>
        <w:spacing w:after="0" w:line="240" w:lineRule="auto"/>
        <w:ind w:left="851" w:hanging="425"/>
        <w:jc w:val="both"/>
        <w:rPr>
          <w:b/>
          <w:i/>
          <w:color w:val="000000"/>
          <w:sz w:val="21"/>
          <w:szCs w:val="21"/>
        </w:rPr>
      </w:pPr>
      <w:r>
        <w:rPr>
          <w:b/>
          <w:i/>
          <w:color w:val="000000"/>
          <w:sz w:val="21"/>
          <w:szCs w:val="21"/>
        </w:rPr>
        <w:t>Responsabilidades del Municipio</w:t>
      </w:r>
    </w:p>
    <w:p w14:paraId="0000016E" w14:textId="77777777" w:rsidR="00816449" w:rsidRDefault="00816449">
      <w:pPr>
        <w:spacing w:after="0" w:line="240" w:lineRule="auto"/>
        <w:ind w:left="720"/>
        <w:jc w:val="both"/>
        <w:rPr>
          <w:sz w:val="21"/>
          <w:szCs w:val="21"/>
        </w:rPr>
      </w:pPr>
    </w:p>
    <w:p w14:paraId="0000016F" w14:textId="77777777" w:rsidR="00816449" w:rsidRDefault="00DB27B3">
      <w:pPr>
        <w:spacing w:after="0" w:line="240" w:lineRule="auto"/>
        <w:jc w:val="both"/>
        <w:rPr>
          <w:sz w:val="21"/>
          <w:szCs w:val="21"/>
        </w:rPr>
      </w:pPr>
      <w:r>
        <w:rPr>
          <w:sz w:val="21"/>
          <w:szCs w:val="21"/>
        </w:rPr>
        <w:t>Para todas aquellas declaraciones juradas que se encuentren en Estado ‘Borrador´, o bien desde el botón de ‘Ver Detalle’, de la pantalla de Declaraciones Juradas,</w:t>
      </w:r>
    </w:p>
    <w:p w14:paraId="00000170" w14:textId="77777777" w:rsidR="00816449" w:rsidRDefault="00DB27B3">
      <w:pPr>
        <w:spacing w:after="0" w:line="240" w:lineRule="auto"/>
        <w:jc w:val="both"/>
        <w:rPr>
          <w:sz w:val="21"/>
          <w:szCs w:val="21"/>
        </w:rPr>
      </w:pPr>
      <w:r>
        <w:rPr>
          <w:noProof/>
          <w:sz w:val="21"/>
          <w:szCs w:val="21"/>
        </w:rPr>
        <w:drawing>
          <wp:inline distT="0" distB="0" distL="0" distR="0">
            <wp:extent cx="5621607" cy="2299883"/>
            <wp:effectExtent l="0" t="0" r="0" b="0"/>
            <wp:docPr id="97" name="image6.png" descr="C:\Users\user\OneDrive\Imágenes\Recorridos\Municipal a enviar 2.png"/>
            <wp:cNvGraphicFramePr/>
            <a:graphic xmlns:a="http://schemas.openxmlformats.org/drawingml/2006/main">
              <a:graphicData uri="http://schemas.openxmlformats.org/drawingml/2006/picture">
                <pic:pic xmlns:pic="http://schemas.openxmlformats.org/drawingml/2006/picture">
                  <pic:nvPicPr>
                    <pic:cNvPr id="0" name="image6.png" descr="C:\Users\user\OneDrive\Imágenes\Recorridos\Municipal a enviar 2.png"/>
                    <pic:cNvPicPr preferRelativeResize="0"/>
                  </pic:nvPicPr>
                  <pic:blipFill>
                    <a:blip r:embed="rId55"/>
                    <a:srcRect/>
                    <a:stretch>
                      <a:fillRect/>
                    </a:stretch>
                  </pic:blipFill>
                  <pic:spPr>
                    <a:xfrm>
                      <a:off x="0" y="0"/>
                      <a:ext cx="5621607" cy="2299883"/>
                    </a:xfrm>
                    <a:prstGeom prst="rect">
                      <a:avLst/>
                    </a:prstGeom>
                    <a:ln/>
                  </pic:spPr>
                </pic:pic>
              </a:graphicData>
            </a:graphic>
          </wp:inline>
        </w:drawing>
      </w:r>
    </w:p>
    <w:p w14:paraId="00000171" w14:textId="77777777" w:rsidR="00816449" w:rsidRDefault="00DB27B3">
      <w:pPr>
        <w:spacing w:after="0" w:line="240" w:lineRule="auto"/>
        <w:jc w:val="both"/>
        <w:rPr>
          <w:sz w:val="21"/>
          <w:szCs w:val="21"/>
        </w:rPr>
      </w:pPr>
      <w:r>
        <w:rPr>
          <w:sz w:val="21"/>
          <w:szCs w:val="21"/>
        </w:rPr>
        <w:t>O bien desde</w:t>
      </w:r>
      <w:r>
        <w:rPr>
          <w:sz w:val="21"/>
          <w:szCs w:val="21"/>
        </w:rPr>
        <w:t xml:space="preserve"> el botón ‘Ir a Resumen de Declaración Jurada’, desde la pantalla de ‘Edición de DDJJ’</w:t>
      </w:r>
    </w:p>
    <w:p w14:paraId="00000172" w14:textId="77777777" w:rsidR="00816449" w:rsidRDefault="00DB27B3">
      <w:pPr>
        <w:spacing w:after="0" w:line="240" w:lineRule="auto"/>
        <w:jc w:val="both"/>
        <w:rPr>
          <w:sz w:val="21"/>
          <w:szCs w:val="21"/>
        </w:rPr>
      </w:pPr>
      <w:r>
        <w:rPr>
          <w:noProof/>
          <w:sz w:val="21"/>
          <w:szCs w:val="21"/>
        </w:rPr>
        <w:drawing>
          <wp:inline distT="0" distB="0" distL="0" distR="0">
            <wp:extent cx="5170756" cy="3020529"/>
            <wp:effectExtent l="0" t="0" r="0" b="0"/>
            <wp:docPr id="98" name="image8.png" descr="C:\Users\user\OneDrive\Imágenes\Recorridos\Municipal a enviar 1.png"/>
            <wp:cNvGraphicFramePr/>
            <a:graphic xmlns:a="http://schemas.openxmlformats.org/drawingml/2006/main">
              <a:graphicData uri="http://schemas.openxmlformats.org/drawingml/2006/picture">
                <pic:pic xmlns:pic="http://schemas.openxmlformats.org/drawingml/2006/picture">
                  <pic:nvPicPr>
                    <pic:cNvPr id="0" name="image8.png" descr="C:\Users\user\OneDrive\Imágenes\Recorridos\Municipal a enviar 1.png"/>
                    <pic:cNvPicPr preferRelativeResize="0"/>
                  </pic:nvPicPr>
                  <pic:blipFill>
                    <a:blip r:embed="rId56"/>
                    <a:srcRect/>
                    <a:stretch>
                      <a:fillRect/>
                    </a:stretch>
                  </pic:blipFill>
                  <pic:spPr>
                    <a:xfrm>
                      <a:off x="0" y="0"/>
                      <a:ext cx="5170756" cy="3020529"/>
                    </a:xfrm>
                    <a:prstGeom prst="rect">
                      <a:avLst/>
                    </a:prstGeom>
                    <a:ln/>
                  </pic:spPr>
                </pic:pic>
              </a:graphicData>
            </a:graphic>
          </wp:inline>
        </w:drawing>
      </w:r>
    </w:p>
    <w:p w14:paraId="00000173" w14:textId="77777777" w:rsidR="00816449" w:rsidRDefault="00816449">
      <w:pPr>
        <w:spacing w:after="0" w:line="240" w:lineRule="auto"/>
        <w:jc w:val="both"/>
        <w:rPr>
          <w:sz w:val="21"/>
          <w:szCs w:val="21"/>
        </w:rPr>
      </w:pPr>
    </w:p>
    <w:p w14:paraId="00000174" w14:textId="77777777" w:rsidR="00816449" w:rsidRDefault="00816449">
      <w:pPr>
        <w:spacing w:after="0" w:line="240" w:lineRule="auto"/>
        <w:jc w:val="both"/>
        <w:rPr>
          <w:sz w:val="21"/>
          <w:szCs w:val="21"/>
        </w:rPr>
      </w:pPr>
    </w:p>
    <w:p w14:paraId="00000175" w14:textId="77777777" w:rsidR="00816449" w:rsidRDefault="00DB27B3">
      <w:pPr>
        <w:spacing w:after="0" w:line="240" w:lineRule="auto"/>
        <w:jc w:val="both"/>
        <w:rPr>
          <w:sz w:val="21"/>
          <w:szCs w:val="21"/>
        </w:rPr>
      </w:pPr>
      <w:r>
        <w:rPr>
          <w:sz w:val="21"/>
          <w:szCs w:val="21"/>
        </w:rPr>
        <w:t>Se tendrá acceso a la opción de acceder al botón de ‘Enviar a Visado Provincial’.</w:t>
      </w:r>
    </w:p>
    <w:p w14:paraId="00000176" w14:textId="77777777" w:rsidR="00816449" w:rsidRDefault="00816449">
      <w:pPr>
        <w:spacing w:after="0" w:line="240" w:lineRule="auto"/>
        <w:jc w:val="both"/>
        <w:rPr>
          <w:sz w:val="21"/>
          <w:szCs w:val="21"/>
        </w:rPr>
      </w:pPr>
    </w:p>
    <w:p w14:paraId="00000177" w14:textId="77777777" w:rsidR="00816449" w:rsidRDefault="00DB27B3">
      <w:pPr>
        <w:spacing w:after="0" w:line="240" w:lineRule="auto"/>
        <w:jc w:val="both"/>
        <w:rPr>
          <w:sz w:val="21"/>
          <w:szCs w:val="21"/>
        </w:rPr>
      </w:pPr>
      <w:r>
        <w:rPr>
          <w:noProof/>
          <w:sz w:val="21"/>
          <w:szCs w:val="21"/>
        </w:rPr>
        <w:drawing>
          <wp:inline distT="0" distB="0" distL="0" distR="0">
            <wp:extent cx="5092440" cy="867703"/>
            <wp:effectExtent l="0" t="0" r="0" b="0"/>
            <wp:docPr id="9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7"/>
                    <a:srcRect/>
                    <a:stretch>
                      <a:fillRect/>
                    </a:stretch>
                  </pic:blipFill>
                  <pic:spPr>
                    <a:xfrm>
                      <a:off x="0" y="0"/>
                      <a:ext cx="5092440" cy="867703"/>
                    </a:xfrm>
                    <a:prstGeom prst="rect">
                      <a:avLst/>
                    </a:prstGeom>
                    <a:ln/>
                  </pic:spPr>
                </pic:pic>
              </a:graphicData>
            </a:graphic>
          </wp:inline>
        </w:drawing>
      </w:r>
    </w:p>
    <w:p w14:paraId="00000178" w14:textId="77777777" w:rsidR="00816449" w:rsidRDefault="00816449">
      <w:pPr>
        <w:spacing w:after="0" w:line="240" w:lineRule="auto"/>
        <w:jc w:val="both"/>
        <w:rPr>
          <w:sz w:val="21"/>
          <w:szCs w:val="21"/>
        </w:rPr>
      </w:pPr>
    </w:p>
    <w:p w14:paraId="00000179" w14:textId="77777777" w:rsidR="00816449" w:rsidRDefault="00DB27B3">
      <w:pPr>
        <w:spacing w:after="0" w:line="240" w:lineRule="auto"/>
        <w:jc w:val="both"/>
        <w:rPr>
          <w:sz w:val="21"/>
          <w:szCs w:val="21"/>
        </w:rPr>
      </w:pPr>
      <w:r>
        <w:rPr>
          <w:noProof/>
          <w:sz w:val="21"/>
          <w:szCs w:val="21"/>
        </w:rPr>
        <w:drawing>
          <wp:inline distT="0" distB="0" distL="0" distR="0">
            <wp:extent cx="4619051" cy="5109397"/>
            <wp:effectExtent l="0" t="0" r="0" b="0"/>
            <wp:docPr id="100" name="image14.png" descr="C:\Users\user\OneDrive\Imágenes\Recorridos\Municipal a enviar 3.png"/>
            <wp:cNvGraphicFramePr/>
            <a:graphic xmlns:a="http://schemas.openxmlformats.org/drawingml/2006/main">
              <a:graphicData uri="http://schemas.openxmlformats.org/drawingml/2006/picture">
                <pic:pic xmlns:pic="http://schemas.openxmlformats.org/drawingml/2006/picture">
                  <pic:nvPicPr>
                    <pic:cNvPr id="0" name="image14.png" descr="C:\Users\user\OneDrive\Imágenes\Recorridos\Municipal a enviar 3.png"/>
                    <pic:cNvPicPr preferRelativeResize="0"/>
                  </pic:nvPicPr>
                  <pic:blipFill>
                    <a:blip r:embed="rId58"/>
                    <a:srcRect/>
                    <a:stretch>
                      <a:fillRect/>
                    </a:stretch>
                  </pic:blipFill>
                  <pic:spPr>
                    <a:xfrm>
                      <a:off x="0" y="0"/>
                      <a:ext cx="4619051" cy="5109397"/>
                    </a:xfrm>
                    <a:prstGeom prst="rect">
                      <a:avLst/>
                    </a:prstGeom>
                    <a:ln/>
                  </pic:spPr>
                </pic:pic>
              </a:graphicData>
            </a:graphic>
          </wp:inline>
        </w:drawing>
      </w:r>
    </w:p>
    <w:p w14:paraId="0000017A" w14:textId="77777777" w:rsidR="00816449" w:rsidRDefault="00816449">
      <w:pPr>
        <w:spacing w:after="0" w:line="240" w:lineRule="auto"/>
        <w:jc w:val="both"/>
        <w:rPr>
          <w:sz w:val="21"/>
          <w:szCs w:val="21"/>
        </w:rPr>
      </w:pPr>
    </w:p>
    <w:p w14:paraId="0000017B" w14:textId="77777777" w:rsidR="00816449" w:rsidRDefault="00DB27B3">
      <w:pPr>
        <w:spacing w:after="0" w:line="240" w:lineRule="auto"/>
        <w:jc w:val="both"/>
        <w:rPr>
          <w:sz w:val="21"/>
          <w:szCs w:val="21"/>
        </w:rPr>
      </w:pPr>
      <w:r>
        <w:rPr>
          <w:sz w:val="21"/>
          <w:szCs w:val="21"/>
        </w:rPr>
        <w:t>En caso que se ejecute esta opción y algunos de los pasos anteriores no haya sido completado correctamente el Portal, dará las alertas correspondientes, como, por ejemplo, en caso que existan Recorridos sin Ratificar o dar de Baja</w:t>
      </w:r>
    </w:p>
    <w:p w14:paraId="0000017C" w14:textId="77777777" w:rsidR="00816449" w:rsidRDefault="00DB27B3">
      <w:pPr>
        <w:spacing w:after="0" w:line="240" w:lineRule="auto"/>
        <w:jc w:val="both"/>
        <w:rPr>
          <w:sz w:val="21"/>
          <w:szCs w:val="21"/>
        </w:rPr>
      </w:pPr>
      <w:r>
        <w:rPr>
          <w:noProof/>
          <w:sz w:val="21"/>
          <w:szCs w:val="21"/>
        </w:rPr>
        <w:drawing>
          <wp:inline distT="0" distB="0" distL="0" distR="0">
            <wp:extent cx="5115597" cy="2405606"/>
            <wp:effectExtent l="0" t="0" r="0" b="0"/>
            <wp:docPr id="1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
                    <a:srcRect/>
                    <a:stretch>
                      <a:fillRect/>
                    </a:stretch>
                  </pic:blipFill>
                  <pic:spPr>
                    <a:xfrm>
                      <a:off x="0" y="0"/>
                      <a:ext cx="5115597" cy="2405606"/>
                    </a:xfrm>
                    <a:prstGeom prst="rect">
                      <a:avLst/>
                    </a:prstGeom>
                    <a:ln/>
                  </pic:spPr>
                </pic:pic>
              </a:graphicData>
            </a:graphic>
          </wp:inline>
        </w:drawing>
      </w:r>
    </w:p>
    <w:p w14:paraId="0000017D" w14:textId="77777777" w:rsidR="00816449" w:rsidRDefault="00DB27B3">
      <w:pPr>
        <w:spacing w:after="0" w:line="240" w:lineRule="auto"/>
        <w:jc w:val="both"/>
        <w:rPr>
          <w:sz w:val="21"/>
          <w:szCs w:val="21"/>
        </w:rPr>
      </w:pPr>
      <w:r>
        <w:rPr>
          <w:sz w:val="21"/>
          <w:szCs w:val="21"/>
        </w:rPr>
        <w:t>En caso que no hayan si</w:t>
      </w:r>
      <w:r>
        <w:rPr>
          <w:sz w:val="21"/>
          <w:szCs w:val="21"/>
        </w:rPr>
        <w:t>do completados los datos de Operador de Transporte</w:t>
      </w:r>
    </w:p>
    <w:p w14:paraId="0000017E" w14:textId="77777777" w:rsidR="00816449" w:rsidRDefault="00DB27B3">
      <w:pPr>
        <w:spacing w:after="0" w:line="240" w:lineRule="auto"/>
        <w:jc w:val="both"/>
        <w:rPr>
          <w:sz w:val="21"/>
          <w:szCs w:val="21"/>
        </w:rPr>
      </w:pPr>
      <w:r>
        <w:rPr>
          <w:noProof/>
          <w:sz w:val="21"/>
          <w:szCs w:val="21"/>
        </w:rPr>
        <w:drawing>
          <wp:inline distT="0" distB="0" distL="0" distR="0">
            <wp:extent cx="4884159" cy="2292752"/>
            <wp:effectExtent l="0" t="0" r="0" b="0"/>
            <wp:docPr id="12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0"/>
                    <a:srcRect/>
                    <a:stretch>
                      <a:fillRect/>
                    </a:stretch>
                  </pic:blipFill>
                  <pic:spPr>
                    <a:xfrm>
                      <a:off x="0" y="0"/>
                      <a:ext cx="4884159" cy="2292752"/>
                    </a:xfrm>
                    <a:prstGeom prst="rect">
                      <a:avLst/>
                    </a:prstGeom>
                    <a:ln/>
                  </pic:spPr>
                </pic:pic>
              </a:graphicData>
            </a:graphic>
          </wp:inline>
        </w:drawing>
      </w:r>
    </w:p>
    <w:p w14:paraId="0000017F" w14:textId="77777777" w:rsidR="00816449" w:rsidRDefault="00816449">
      <w:pPr>
        <w:spacing w:after="0" w:line="240" w:lineRule="auto"/>
        <w:jc w:val="both"/>
        <w:rPr>
          <w:sz w:val="21"/>
          <w:szCs w:val="21"/>
        </w:rPr>
      </w:pPr>
    </w:p>
    <w:p w14:paraId="00000180" w14:textId="77777777" w:rsidR="00816449" w:rsidRDefault="00DB27B3">
      <w:pPr>
        <w:spacing w:after="0" w:line="240" w:lineRule="auto"/>
        <w:jc w:val="both"/>
        <w:rPr>
          <w:sz w:val="21"/>
          <w:szCs w:val="21"/>
        </w:rPr>
      </w:pPr>
      <w:r>
        <w:rPr>
          <w:sz w:val="21"/>
          <w:szCs w:val="21"/>
        </w:rPr>
        <w:t>O en caso que no se haya adjuntado el documento PDF correspondiente al compendio de permisos.</w:t>
      </w:r>
    </w:p>
    <w:p w14:paraId="00000181" w14:textId="77777777" w:rsidR="00816449" w:rsidRDefault="00DB27B3">
      <w:pPr>
        <w:spacing w:after="0" w:line="240" w:lineRule="auto"/>
        <w:jc w:val="both"/>
        <w:rPr>
          <w:sz w:val="21"/>
          <w:szCs w:val="21"/>
        </w:rPr>
      </w:pPr>
      <w:r>
        <w:rPr>
          <w:noProof/>
          <w:sz w:val="21"/>
          <w:szCs w:val="21"/>
        </w:rPr>
        <w:drawing>
          <wp:inline distT="0" distB="0" distL="0" distR="0">
            <wp:extent cx="4877175" cy="2200579"/>
            <wp:effectExtent l="0" t="0" r="0" b="0"/>
            <wp:docPr id="12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1"/>
                    <a:srcRect/>
                    <a:stretch>
                      <a:fillRect/>
                    </a:stretch>
                  </pic:blipFill>
                  <pic:spPr>
                    <a:xfrm>
                      <a:off x="0" y="0"/>
                      <a:ext cx="4877175" cy="2200579"/>
                    </a:xfrm>
                    <a:prstGeom prst="rect">
                      <a:avLst/>
                    </a:prstGeom>
                    <a:ln/>
                  </pic:spPr>
                </pic:pic>
              </a:graphicData>
            </a:graphic>
          </wp:inline>
        </w:drawing>
      </w:r>
    </w:p>
    <w:p w14:paraId="00000182" w14:textId="77777777" w:rsidR="00816449" w:rsidRDefault="00816449">
      <w:pPr>
        <w:spacing w:after="0" w:line="240" w:lineRule="auto"/>
        <w:jc w:val="both"/>
        <w:rPr>
          <w:sz w:val="21"/>
          <w:szCs w:val="21"/>
        </w:rPr>
      </w:pPr>
    </w:p>
    <w:p w14:paraId="00000183" w14:textId="77777777" w:rsidR="00816449" w:rsidRDefault="00DB27B3">
      <w:pPr>
        <w:spacing w:after="0" w:line="240" w:lineRule="auto"/>
        <w:jc w:val="both"/>
        <w:rPr>
          <w:sz w:val="21"/>
          <w:szCs w:val="21"/>
        </w:rPr>
      </w:pPr>
      <w:r>
        <w:rPr>
          <w:sz w:val="21"/>
          <w:szCs w:val="21"/>
        </w:rPr>
        <w:t xml:space="preserve">En caso que todo ello haya sido cumplido y el evento resulte exitoso, el Portal pedirá confirmación para </w:t>
      </w:r>
      <w:r>
        <w:rPr>
          <w:sz w:val="21"/>
          <w:szCs w:val="21"/>
        </w:rPr>
        <w:t>realizar la operación,</w:t>
      </w:r>
    </w:p>
    <w:p w14:paraId="00000184" w14:textId="77777777" w:rsidR="00816449" w:rsidRDefault="00816449">
      <w:pPr>
        <w:spacing w:after="0" w:line="240" w:lineRule="auto"/>
        <w:jc w:val="both"/>
        <w:rPr>
          <w:sz w:val="21"/>
          <w:szCs w:val="21"/>
        </w:rPr>
      </w:pPr>
    </w:p>
    <w:p w14:paraId="00000185" w14:textId="77777777" w:rsidR="00816449" w:rsidRDefault="00DB27B3">
      <w:pPr>
        <w:spacing w:after="0" w:line="240" w:lineRule="auto"/>
        <w:jc w:val="both"/>
        <w:rPr>
          <w:sz w:val="21"/>
          <w:szCs w:val="21"/>
        </w:rPr>
      </w:pPr>
      <w:r>
        <w:rPr>
          <w:noProof/>
          <w:sz w:val="21"/>
          <w:szCs w:val="21"/>
        </w:rPr>
        <w:drawing>
          <wp:inline distT="0" distB="0" distL="0" distR="0">
            <wp:extent cx="4884672" cy="2250488"/>
            <wp:effectExtent l="0" t="0" r="0" b="0"/>
            <wp:docPr id="12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2"/>
                    <a:srcRect/>
                    <a:stretch>
                      <a:fillRect/>
                    </a:stretch>
                  </pic:blipFill>
                  <pic:spPr>
                    <a:xfrm>
                      <a:off x="0" y="0"/>
                      <a:ext cx="4884672" cy="2250488"/>
                    </a:xfrm>
                    <a:prstGeom prst="rect">
                      <a:avLst/>
                    </a:prstGeom>
                    <a:ln/>
                  </pic:spPr>
                </pic:pic>
              </a:graphicData>
            </a:graphic>
          </wp:inline>
        </w:drawing>
      </w:r>
    </w:p>
    <w:p w14:paraId="00000186" w14:textId="77777777" w:rsidR="00816449" w:rsidRDefault="00816449">
      <w:pPr>
        <w:spacing w:after="0" w:line="240" w:lineRule="auto"/>
        <w:jc w:val="both"/>
        <w:rPr>
          <w:sz w:val="21"/>
          <w:szCs w:val="21"/>
        </w:rPr>
      </w:pPr>
    </w:p>
    <w:p w14:paraId="00000187" w14:textId="77777777" w:rsidR="00816449" w:rsidRDefault="00DB27B3">
      <w:pPr>
        <w:spacing w:after="0" w:line="240" w:lineRule="auto"/>
        <w:jc w:val="both"/>
        <w:rPr>
          <w:sz w:val="21"/>
          <w:szCs w:val="21"/>
        </w:rPr>
      </w:pPr>
      <w:r>
        <w:rPr>
          <w:sz w:val="21"/>
          <w:szCs w:val="21"/>
        </w:rPr>
        <w:t>De elegir la opción Cancelar el sistema volverá a la pantalla anterior y en caso de confirmar, el sistema cambiará el estado de la declaración jurada, y desplegará un cartel de confirmación que la ejecución del evento ha sido exi</w:t>
      </w:r>
      <w:r>
        <w:rPr>
          <w:sz w:val="21"/>
          <w:szCs w:val="21"/>
        </w:rPr>
        <w:t>tosa.</w:t>
      </w:r>
    </w:p>
    <w:p w14:paraId="00000188" w14:textId="77777777" w:rsidR="00816449" w:rsidRDefault="00DB27B3">
      <w:pPr>
        <w:spacing w:after="0" w:line="240" w:lineRule="auto"/>
        <w:jc w:val="both"/>
        <w:rPr>
          <w:sz w:val="21"/>
          <w:szCs w:val="21"/>
        </w:rPr>
      </w:pPr>
      <w:r>
        <w:rPr>
          <w:noProof/>
          <w:sz w:val="21"/>
          <w:szCs w:val="21"/>
        </w:rPr>
        <w:drawing>
          <wp:inline distT="0" distB="0" distL="0" distR="0">
            <wp:extent cx="5400040" cy="2545715"/>
            <wp:effectExtent l="0" t="0" r="0" b="0"/>
            <wp:docPr id="13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3"/>
                    <a:srcRect/>
                    <a:stretch>
                      <a:fillRect/>
                    </a:stretch>
                  </pic:blipFill>
                  <pic:spPr>
                    <a:xfrm>
                      <a:off x="0" y="0"/>
                      <a:ext cx="5400040" cy="2545715"/>
                    </a:xfrm>
                    <a:prstGeom prst="rect">
                      <a:avLst/>
                    </a:prstGeom>
                    <a:ln/>
                  </pic:spPr>
                </pic:pic>
              </a:graphicData>
            </a:graphic>
          </wp:inline>
        </w:drawing>
      </w:r>
    </w:p>
    <w:p w14:paraId="00000189" w14:textId="77777777" w:rsidR="00816449" w:rsidRDefault="00816449">
      <w:pPr>
        <w:spacing w:after="0" w:line="240" w:lineRule="auto"/>
        <w:jc w:val="both"/>
        <w:rPr>
          <w:sz w:val="21"/>
          <w:szCs w:val="21"/>
        </w:rPr>
      </w:pPr>
    </w:p>
    <w:p w14:paraId="0000018A" w14:textId="77777777" w:rsidR="00816449" w:rsidRDefault="00DB27B3">
      <w:pPr>
        <w:spacing w:after="0" w:line="240" w:lineRule="auto"/>
        <w:jc w:val="both"/>
        <w:rPr>
          <w:sz w:val="21"/>
          <w:szCs w:val="21"/>
        </w:rPr>
      </w:pPr>
      <w:r>
        <w:rPr>
          <w:sz w:val="21"/>
          <w:szCs w:val="21"/>
        </w:rPr>
        <w:t>con lo cual dicho documento queda a disposición de la jurisdicción provincial. La jurisdicción municipal deberá aguardar la aceptación por dicha autoridad a fin de continuar con dicho trámite.</w:t>
      </w:r>
    </w:p>
    <w:p w14:paraId="0000018B" w14:textId="77777777" w:rsidR="00816449" w:rsidRDefault="00DB27B3">
      <w:pPr>
        <w:spacing w:after="0" w:line="240" w:lineRule="auto"/>
        <w:jc w:val="both"/>
        <w:rPr>
          <w:sz w:val="21"/>
          <w:szCs w:val="21"/>
        </w:rPr>
      </w:pPr>
      <w:r>
        <w:rPr>
          <w:noProof/>
          <w:sz w:val="21"/>
          <w:szCs w:val="21"/>
        </w:rPr>
        <w:drawing>
          <wp:inline distT="0" distB="0" distL="0" distR="0">
            <wp:extent cx="5400040" cy="2621280"/>
            <wp:effectExtent l="0" t="0" r="0" b="0"/>
            <wp:docPr id="13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4"/>
                    <a:srcRect/>
                    <a:stretch>
                      <a:fillRect/>
                    </a:stretch>
                  </pic:blipFill>
                  <pic:spPr>
                    <a:xfrm>
                      <a:off x="0" y="0"/>
                      <a:ext cx="5400040" cy="2621280"/>
                    </a:xfrm>
                    <a:prstGeom prst="rect">
                      <a:avLst/>
                    </a:prstGeom>
                    <a:ln/>
                  </pic:spPr>
                </pic:pic>
              </a:graphicData>
            </a:graphic>
          </wp:inline>
        </w:drawing>
      </w:r>
    </w:p>
    <w:p w14:paraId="0000018C" w14:textId="77777777" w:rsidR="00816449" w:rsidRDefault="00816449">
      <w:pPr>
        <w:spacing w:after="0" w:line="240" w:lineRule="auto"/>
        <w:jc w:val="both"/>
        <w:rPr>
          <w:sz w:val="21"/>
          <w:szCs w:val="21"/>
        </w:rPr>
      </w:pPr>
    </w:p>
    <w:p w14:paraId="0000018D" w14:textId="77777777" w:rsidR="00816449" w:rsidRDefault="00816449">
      <w:pPr>
        <w:spacing w:after="0" w:line="240" w:lineRule="auto"/>
        <w:jc w:val="both"/>
        <w:rPr>
          <w:sz w:val="21"/>
          <w:szCs w:val="21"/>
        </w:rPr>
      </w:pPr>
    </w:p>
    <w:p w14:paraId="0000018E" w14:textId="77777777" w:rsidR="00816449" w:rsidRDefault="00DB27B3">
      <w:pPr>
        <w:spacing w:after="0" w:line="240" w:lineRule="auto"/>
        <w:jc w:val="both"/>
        <w:rPr>
          <w:sz w:val="21"/>
          <w:szCs w:val="21"/>
        </w:rPr>
      </w:pPr>
      <w:r>
        <w:rPr>
          <w:sz w:val="21"/>
          <w:szCs w:val="21"/>
        </w:rPr>
        <w:t>El cambio de estado también podrá observarse desde</w:t>
      </w:r>
      <w:r>
        <w:rPr>
          <w:sz w:val="21"/>
          <w:szCs w:val="21"/>
        </w:rPr>
        <w:t xml:space="preserve"> la pantalla de Declaraciones Juradas.</w:t>
      </w:r>
    </w:p>
    <w:p w14:paraId="0000018F" w14:textId="77777777" w:rsidR="00816449" w:rsidRDefault="00816449">
      <w:pPr>
        <w:spacing w:after="0" w:line="240" w:lineRule="auto"/>
        <w:jc w:val="both"/>
        <w:rPr>
          <w:sz w:val="21"/>
          <w:szCs w:val="21"/>
        </w:rPr>
      </w:pPr>
    </w:p>
    <w:p w14:paraId="00000190" w14:textId="77777777" w:rsidR="00816449" w:rsidRDefault="00DB27B3">
      <w:pPr>
        <w:spacing w:after="0" w:line="240" w:lineRule="auto"/>
        <w:jc w:val="both"/>
        <w:rPr>
          <w:sz w:val="21"/>
          <w:szCs w:val="21"/>
        </w:rPr>
      </w:pPr>
      <w:r>
        <w:rPr>
          <w:noProof/>
          <w:sz w:val="21"/>
          <w:szCs w:val="21"/>
        </w:rPr>
        <w:drawing>
          <wp:inline distT="0" distB="0" distL="0" distR="0">
            <wp:extent cx="5098286" cy="2284157"/>
            <wp:effectExtent l="0" t="0" r="0" b="0"/>
            <wp:docPr id="13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5"/>
                    <a:srcRect/>
                    <a:stretch>
                      <a:fillRect/>
                    </a:stretch>
                  </pic:blipFill>
                  <pic:spPr>
                    <a:xfrm>
                      <a:off x="0" y="0"/>
                      <a:ext cx="5098286" cy="2284157"/>
                    </a:xfrm>
                    <a:prstGeom prst="rect">
                      <a:avLst/>
                    </a:prstGeom>
                    <a:ln/>
                  </pic:spPr>
                </pic:pic>
              </a:graphicData>
            </a:graphic>
          </wp:inline>
        </w:drawing>
      </w:r>
    </w:p>
    <w:p w14:paraId="00000191" w14:textId="77777777" w:rsidR="00816449" w:rsidRDefault="00DB27B3">
      <w:pPr>
        <w:spacing w:after="0" w:line="240" w:lineRule="auto"/>
        <w:jc w:val="both"/>
        <w:rPr>
          <w:sz w:val="21"/>
          <w:szCs w:val="21"/>
        </w:rPr>
      </w:pPr>
      <w:r>
        <w:rPr>
          <w:sz w:val="21"/>
          <w:szCs w:val="21"/>
        </w:rPr>
        <w:t>Hasta tanto la declaración jurada no sea aceptada por la autoridad provincial y por la CNRT o bien rechazada por alguna de estas dos instancias, la jurisdicción municipal no podrá generar una nueva declaración jura</w:t>
      </w:r>
      <w:r>
        <w:rPr>
          <w:sz w:val="21"/>
          <w:szCs w:val="21"/>
        </w:rPr>
        <w:t>da de Recorridos, y la única opción que permitirá el sistema es la de Ir a Resumen de Declaración Jurada.</w:t>
      </w:r>
    </w:p>
    <w:p w14:paraId="00000192" w14:textId="77777777" w:rsidR="00816449" w:rsidRDefault="00816449">
      <w:pPr>
        <w:spacing w:after="0" w:line="240" w:lineRule="auto"/>
        <w:jc w:val="both"/>
        <w:rPr>
          <w:sz w:val="21"/>
          <w:szCs w:val="21"/>
        </w:rPr>
      </w:pPr>
    </w:p>
    <w:p w14:paraId="00000193" w14:textId="77777777" w:rsidR="00816449" w:rsidRDefault="00DB27B3">
      <w:pPr>
        <w:spacing w:after="0" w:line="240" w:lineRule="auto"/>
        <w:jc w:val="both"/>
        <w:rPr>
          <w:sz w:val="21"/>
          <w:szCs w:val="21"/>
        </w:rPr>
      </w:pPr>
      <w:r>
        <w:rPr>
          <w:noProof/>
          <w:sz w:val="21"/>
          <w:szCs w:val="21"/>
        </w:rPr>
        <w:drawing>
          <wp:inline distT="0" distB="0" distL="0" distR="0">
            <wp:extent cx="5400040" cy="2138680"/>
            <wp:effectExtent l="0" t="0" r="0" b="0"/>
            <wp:docPr id="13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6"/>
                    <a:srcRect/>
                    <a:stretch>
                      <a:fillRect/>
                    </a:stretch>
                  </pic:blipFill>
                  <pic:spPr>
                    <a:xfrm>
                      <a:off x="0" y="0"/>
                      <a:ext cx="5400040" cy="2138680"/>
                    </a:xfrm>
                    <a:prstGeom prst="rect">
                      <a:avLst/>
                    </a:prstGeom>
                    <a:ln/>
                  </pic:spPr>
                </pic:pic>
              </a:graphicData>
            </a:graphic>
          </wp:inline>
        </w:drawing>
      </w:r>
    </w:p>
    <w:p w14:paraId="00000194" w14:textId="77777777" w:rsidR="00816449" w:rsidRDefault="00DB27B3">
      <w:pPr>
        <w:spacing w:after="0" w:line="240" w:lineRule="auto"/>
        <w:jc w:val="both"/>
        <w:rPr>
          <w:sz w:val="21"/>
          <w:szCs w:val="21"/>
        </w:rPr>
      </w:pPr>
      <w:r>
        <w:rPr>
          <w:sz w:val="21"/>
          <w:szCs w:val="21"/>
        </w:rPr>
        <w:t xml:space="preserve"> </w:t>
      </w:r>
    </w:p>
    <w:p w14:paraId="00000195" w14:textId="77777777" w:rsidR="00816449" w:rsidRDefault="00DB27B3">
      <w:pPr>
        <w:numPr>
          <w:ilvl w:val="4"/>
          <w:numId w:val="4"/>
        </w:numPr>
        <w:pBdr>
          <w:top w:val="nil"/>
          <w:left w:val="nil"/>
          <w:bottom w:val="nil"/>
          <w:right w:val="nil"/>
          <w:between w:val="nil"/>
        </w:pBdr>
        <w:spacing w:after="0" w:line="240" w:lineRule="auto"/>
        <w:ind w:left="851" w:hanging="425"/>
        <w:jc w:val="both"/>
        <w:rPr>
          <w:b/>
          <w:i/>
          <w:color w:val="000000"/>
          <w:sz w:val="21"/>
          <w:szCs w:val="21"/>
        </w:rPr>
      </w:pPr>
      <w:r>
        <w:rPr>
          <w:b/>
          <w:i/>
          <w:color w:val="000000"/>
          <w:sz w:val="21"/>
          <w:szCs w:val="21"/>
        </w:rPr>
        <w:t>Responsabilidades de la Provincia</w:t>
      </w:r>
    </w:p>
    <w:p w14:paraId="00000196" w14:textId="77777777" w:rsidR="00816449" w:rsidRDefault="00816449">
      <w:pPr>
        <w:spacing w:after="0" w:line="240" w:lineRule="auto"/>
        <w:jc w:val="both"/>
        <w:rPr>
          <w:sz w:val="21"/>
          <w:szCs w:val="21"/>
        </w:rPr>
      </w:pPr>
    </w:p>
    <w:p w14:paraId="00000197" w14:textId="77777777" w:rsidR="00816449" w:rsidRDefault="00DB27B3">
      <w:pPr>
        <w:spacing w:after="0" w:line="240" w:lineRule="auto"/>
        <w:jc w:val="both"/>
        <w:rPr>
          <w:sz w:val="21"/>
          <w:szCs w:val="21"/>
        </w:rPr>
      </w:pPr>
      <w:r>
        <w:rPr>
          <w:sz w:val="21"/>
          <w:szCs w:val="21"/>
        </w:rPr>
        <w:t>A partir del envío a ‘Visar’ desde el municipio, en la pantalla de Declaraciones Juradas del Usuario del Portal de la provincia, se reflejará en el Estado ‘Enviado a Provincia’ las declaraciones juradas puestas a disposición para su ‘Visado’.</w:t>
      </w:r>
    </w:p>
    <w:p w14:paraId="00000198" w14:textId="77777777" w:rsidR="00816449" w:rsidRDefault="00DB27B3">
      <w:pPr>
        <w:spacing w:after="0" w:line="240" w:lineRule="auto"/>
        <w:jc w:val="both"/>
        <w:rPr>
          <w:sz w:val="21"/>
          <w:szCs w:val="21"/>
        </w:rPr>
      </w:pPr>
      <w:r>
        <w:rPr>
          <w:noProof/>
          <w:sz w:val="21"/>
          <w:szCs w:val="21"/>
        </w:rPr>
        <w:drawing>
          <wp:inline distT="0" distB="0" distL="0" distR="0">
            <wp:extent cx="5281272" cy="1965573"/>
            <wp:effectExtent l="0" t="0" r="0" b="0"/>
            <wp:docPr id="13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7"/>
                    <a:srcRect/>
                    <a:stretch>
                      <a:fillRect/>
                    </a:stretch>
                  </pic:blipFill>
                  <pic:spPr>
                    <a:xfrm>
                      <a:off x="0" y="0"/>
                      <a:ext cx="5281272" cy="1965573"/>
                    </a:xfrm>
                    <a:prstGeom prst="rect">
                      <a:avLst/>
                    </a:prstGeom>
                    <a:ln/>
                  </pic:spPr>
                </pic:pic>
              </a:graphicData>
            </a:graphic>
          </wp:inline>
        </w:drawing>
      </w:r>
      <w:r>
        <w:rPr>
          <w:sz w:val="21"/>
          <w:szCs w:val="21"/>
        </w:rPr>
        <w:t xml:space="preserve"> </w:t>
      </w:r>
    </w:p>
    <w:p w14:paraId="00000199" w14:textId="77777777" w:rsidR="00816449" w:rsidRDefault="00816449">
      <w:pPr>
        <w:spacing w:after="0" w:line="240" w:lineRule="auto"/>
        <w:jc w:val="both"/>
        <w:rPr>
          <w:sz w:val="21"/>
          <w:szCs w:val="21"/>
        </w:rPr>
      </w:pPr>
    </w:p>
    <w:p w14:paraId="0000019A" w14:textId="77777777" w:rsidR="00816449" w:rsidRDefault="00DB27B3">
      <w:pPr>
        <w:spacing w:after="0" w:line="240" w:lineRule="auto"/>
        <w:jc w:val="both"/>
        <w:rPr>
          <w:sz w:val="21"/>
          <w:szCs w:val="21"/>
        </w:rPr>
      </w:pPr>
      <w:r>
        <w:rPr>
          <w:sz w:val="21"/>
          <w:szCs w:val="21"/>
        </w:rPr>
        <w:t xml:space="preserve">Mediante </w:t>
      </w:r>
      <w:r>
        <w:rPr>
          <w:sz w:val="21"/>
          <w:szCs w:val="21"/>
        </w:rPr>
        <w:t>la acción de ver detalle se tendrá acceso a los detalles de la declaración jurada y al menú de funciones que permiten su Aceptación o Rechazo.</w:t>
      </w:r>
    </w:p>
    <w:p w14:paraId="0000019B" w14:textId="77777777" w:rsidR="00816449" w:rsidRDefault="00DB27B3">
      <w:pPr>
        <w:spacing w:after="0" w:line="240" w:lineRule="auto"/>
        <w:jc w:val="both"/>
        <w:rPr>
          <w:sz w:val="21"/>
          <w:szCs w:val="21"/>
        </w:rPr>
      </w:pPr>
      <w:r>
        <w:rPr>
          <w:noProof/>
          <w:sz w:val="21"/>
          <w:szCs w:val="21"/>
        </w:rPr>
        <w:drawing>
          <wp:inline distT="0" distB="0" distL="0" distR="0">
            <wp:extent cx="5175995" cy="2360969"/>
            <wp:effectExtent l="0" t="0" r="0" b="0"/>
            <wp:docPr id="13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8"/>
                    <a:srcRect/>
                    <a:stretch>
                      <a:fillRect/>
                    </a:stretch>
                  </pic:blipFill>
                  <pic:spPr>
                    <a:xfrm>
                      <a:off x="0" y="0"/>
                      <a:ext cx="5175995" cy="2360969"/>
                    </a:xfrm>
                    <a:prstGeom prst="rect">
                      <a:avLst/>
                    </a:prstGeom>
                    <a:ln/>
                  </pic:spPr>
                </pic:pic>
              </a:graphicData>
            </a:graphic>
          </wp:inline>
        </w:drawing>
      </w:r>
    </w:p>
    <w:p w14:paraId="0000019C" w14:textId="77777777" w:rsidR="00816449" w:rsidRDefault="00DB27B3">
      <w:pPr>
        <w:spacing w:after="0" w:line="240" w:lineRule="auto"/>
        <w:jc w:val="both"/>
        <w:rPr>
          <w:sz w:val="21"/>
          <w:szCs w:val="21"/>
        </w:rPr>
      </w:pPr>
      <w:r>
        <w:rPr>
          <w:noProof/>
          <w:sz w:val="21"/>
          <w:szCs w:val="21"/>
        </w:rPr>
        <w:drawing>
          <wp:inline distT="0" distB="0" distL="0" distR="0">
            <wp:extent cx="5400040" cy="2480310"/>
            <wp:effectExtent l="0" t="0" r="0" b="0"/>
            <wp:docPr id="13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9"/>
                    <a:srcRect/>
                    <a:stretch>
                      <a:fillRect/>
                    </a:stretch>
                  </pic:blipFill>
                  <pic:spPr>
                    <a:xfrm>
                      <a:off x="0" y="0"/>
                      <a:ext cx="5400040" cy="2480310"/>
                    </a:xfrm>
                    <a:prstGeom prst="rect">
                      <a:avLst/>
                    </a:prstGeom>
                    <a:ln/>
                  </pic:spPr>
                </pic:pic>
              </a:graphicData>
            </a:graphic>
          </wp:inline>
        </w:drawing>
      </w:r>
    </w:p>
    <w:p w14:paraId="0000019D" w14:textId="77777777" w:rsidR="00816449" w:rsidRDefault="00816449">
      <w:pPr>
        <w:spacing w:after="0" w:line="240" w:lineRule="auto"/>
        <w:jc w:val="both"/>
        <w:rPr>
          <w:sz w:val="21"/>
          <w:szCs w:val="21"/>
        </w:rPr>
      </w:pPr>
    </w:p>
    <w:p w14:paraId="0000019E" w14:textId="77777777" w:rsidR="00816449" w:rsidRDefault="00DB27B3">
      <w:pPr>
        <w:spacing w:after="0" w:line="240" w:lineRule="auto"/>
        <w:jc w:val="both"/>
        <w:rPr>
          <w:sz w:val="21"/>
          <w:szCs w:val="21"/>
        </w:rPr>
      </w:pPr>
      <w:r>
        <w:rPr>
          <w:sz w:val="21"/>
          <w:szCs w:val="21"/>
        </w:rPr>
        <w:t>Desde los botones indicados, se podrán abrir las ventanas que muestran el detalle del Operador, y el compend</w:t>
      </w:r>
      <w:r>
        <w:rPr>
          <w:sz w:val="21"/>
          <w:szCs w:val="21"/>
        </w:rPr>
        <w:t>io de Permisos almacenados en el Archivo PDF.</w:t>
      </w:r>
    </w:p>
    <w:p w14:paraId="0000019F" w14:textId="77777777" w:rsidR="00816449" w:rsidRDefault="00DB27B3">
      <w:pPr>
        <w:spacing w:after="0" w:line="240" w:lineRule="auto"/>
        <w:jc w:val="both"/>
        <w:rPr>
          <w:sz w:val="21"/>
          <w:szCs w:val="21"/>
        </w:rPr>
      </w:pPr>
      <w:r>
        <w:rPr>
          <w:noProof/>
          <w:sz w:val="21"/>
          <w:szCs w:val="21"/>
        </w:rPr>
        <w:drawing>
          <wp:inline distT="0" distB="0" distL="0" distR="0">
            <wp:extent cx="4697418" cy="2170291"/>
            <wp:effectExtent l="0" t="0" r="0" b="0"/>
            <wp:docPr id="12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0"/>
                    <a:srcRect/>
                    <a:stretch>
                      <a:fillRect/>
                    </a:stretch>
                  </pic:blipFill>
                  <pic:spPr>
                    <a:xfrm>
                      <a:off x="0" y="0"/>
                      <a:ext cx="4697418" cy="2170291"/>
                    </a:xfrm>
                    <a:prstGeom prst="rect">
                      <a:avLst/>
                    </a:prstGeom>
                    <a:ln/>
                  </pic:spPr>
                </pic:pic>
              </a:graphicData>
            </a:graphic>
          </wp:inline>
        </w:drawing>
      </w:r>
    </w:p>
    <w:p w14:paraId="000001A0" w14:textId="77777777" w:rsidR="00816449" w:rsidRDefault="00816449">
      <w:pPr>
        <w:spacing w:after="0" w:line="240" w:lineRule="auto"/>
        <w:jc w:val="both"/>
        <w:rPr>
          <w:sz w:val="21"/>
          <w:szCs w:val="21"/>
        </w:rPr>
      </w:pPr>
    </w:p>
    <w:p w14:paraId="000001A1" w14:textId="77777777" w:rsidR="00816449" w:rsidRDefault="00DB27B3">
      <w:pPr>
        <w:spacing w:after="0" w:line="240" w:lineRule="auto"/>
        <w:jc w:val="both"/>
        <w:rPr>
          <w:sz w:val="21"/>
          <w:szCs w:val="21"/>
        </w:rPr>
      </w:pPr>
      <w:r>
        <w:rPr>
          <w:noProof/>
          <w:sz w:val="21"/>
          <w:szCs w:val="21"/>
        </w:rPr>
        <w:drawing>
          <wp:inline distT="0" distB="0" distL="0" distR="0">
            <wp:extent cx="4720610" cy="2223749"/>
            <wp:effectExtent l="0" t="0" r="0" b="0"/>
            <wp:docPr id="11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1"/>
                    <a:srcRect/>
                    <a:stretch>
                      <a:fillRect/>
                    </a:stretch>
                  </pic:blipFill>
                  <pic:spPr>
                    <a:xfrm>
                      <a:off x="0" y="0"/>
                      <a:ext cx="4720610" cy="2223749"/>
                    </a:xfrm>
                    <a:prstGeom prst="rect">
                      <a:avLst/>
                    </a:prstGeom>
                    <a:ln/>
                  </pic:spPr>
                </pic:pic>
              </a:graphicData>
            </a:graphic>
          </wp:inline>
        </w:drawing>
      </w:r>
    </w:p>
    <w:p w14:paraId="000001A2" w14:textId="77777777" w:rsidR="00816449" w:rsidRDefault="00DB27B3">
      <w:pPr>
        <w:spacing w:after="0" w:line="240" w:lineRule="auto"/>
        <w:jc w:val="both"/>
        <w:rPr>
          <w:sz w:val="21"/>
          <w:szCs w:val="21"/>
        </w:rPr>
      </w:pPr>
      <w:r>
        <w:rPr>
          <w:noProof/>
          <w:sz w:val="21"/>
          <w:szCs w:val="21"/>
        </w:rPr>
        <w:drawing>
          <wp:inline distT="0" distB="0" distL="0" distR="0">
            <wp:extent cx="4709382" cy="2152006"/>
            <wp:effectExtent l="0" t="0" r="0" b="0"/>
            <wp:docPr id="11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2"/>
                    <a:srcRect/>
                    <a:stretch>
                      <a:fillRect/>
                    </a:stretch>
                  </pic:blipFill>
                  <pic:spPr>
                    <a:xfrm>
                      <a:off x="0" y="0"/>
                      <a:ext cx="4709382" cy="2152006"/>
                    </a:xfrm>
                    <a:prstGeom prst="rect">
                      <a:avLst/>
                    </a:prstGeom>
                    <a:ln/>
                  </pic:spPr>
                </pic:pic>
              </a:graphicData>
            </a:graphic>
          </wp:inline>
        </w:drawing>
      </w:r>
    </w:p>
    <w:p w14:paraId="000001A3" w14:textId="77777777" w:rsidR="00816449" w:rsidRDefault="00816449">
      <w:pPr>
        <w:spacing w:after="0" w:line="240" w:lineRule="auto"/>
        <w:jc w:val="both"/>
        <w:rPr>
          <w:sz w:val="21"/>
          <w:szCs w:val="21"/>
        </w:rPr>
      </w:pPr>
    </w:p>
    <w:p w14:paraId="000001A4" w14:textId="77777777" w:rsidR="00816449" w:rsidRDefault="00DB27B3">
      <w:pPr>
        <w:spacing w:after="0" w:line="240" w:lineRule="auto"/>
        <w:jc w:val="both"/>
        <w:rPr>
          <w:sz w:val="21"/>
          <w:szCs w:val="21"/>
        </w:rPr>
      </w:pPr>
      <w:r>
        <w:rPr>
          <w:sz w:val="21"/>
          <w:szCs w:val="21"/>
        </w:rPr>
        <w:t xml:space="preserve">En tanto que desde el Documento se podrá observar el detalle de los Recorridos declarados y sus parámetros operativos, la barra de desplazamiento lateral permitirá desplazarse por las distintas páginas </w:t>
      </w:r>
      <w:r>
        <w:rPr>
          <w:sz w:val="21"/>
          <w:szCs w:val="21"/>
        </w:rPr>
        <w:t>que conforman el documento.</w:t>
      </w:r>
    </w:p>
    <w:p w14:paraId="000001A5" w14:textId="77777777" w:rsidR="00816449" w:rsidRDefault="00DB27B3">
      <w:pPr>
        <w:spacing w:after="0" w:line="240" w:lineRule="auto"/>
        <w:jc w:val="both"/>
        <w:rPr>
          <w:sz w:val="21"/>
          <w:szCs w:val="21"/>
        </w:rPr>
      </w:pPr>
      <w:r>
        <w:rPr>
          <w:noProof/>
          <w:sz w:val="21"/>
          <w:szCs w:val="21"/>
        </w:rPr>
        <w:drawing>
          <wp:inline distT="0" distB="0" distL="0" distR="0">
            <wp:extent cx="4645162" cy="2165266"/>
            <wp:effectExtent l="0" t="0" r="0" b="0"/>
            <wp:docPr id="11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3"/>
                    <a:srcRect/>
                    <a:stretch>
                      <a:fillRect/>
                    </a:stretch>
                  </pic:blipFill>
                  <pic:spPr>
                    <a:xfrm>
                      <a:off x="0" y="0"/>
                      <a:ext cx="4645162" cy="2165266"/>
                    </a:xfrm>
                    <a:prstGeom prst="rect">
                      <a:avLst/>
                    </a:prstGeom>
                    <a:ln/>
                  </pic:spPr>
                </pic:pic>
              </a:graphicData>
            </a:graphic>
          </wp:inline>
        </w:drawing>
      </w:r>
    </w:p>
    <w:p w14:paraId="000001A6" w14:textId="77777777" w:rsidR="00816449" w:rsidRDefault="00816449">
      <w:pPr>
        <w:spacing w:after="0" w:line="240" w:lineRule="auto"/>
        <w:jc w:val="both"/>
        <w:rPr>
          <w:sz w:val="21"/>
          <w:szCs w:val="21"/>
        </w:rPr>
      </w:pPr>
    </w:p>
    <w:p w14:paraId="000001A7" w14:textId="77777777" w:rsidR="00816449" w:rsidRDefault="00DB27B3">
      <w:pPr>
        <w:spacing w:after="0" w:line="240" w:lineRule="auto"/>
        <w:jc w:val="both"/>
        <w:rPr>
          <w:sz w:val="21"/>
          <w:szCs w:val="21"/>
        </w:rPr>
      </w:pPr>
      <w:r>
        <w:rPr>
          <w:sz w:val="21"/>
          <w:szCs w:val="21"/>
        </w:rPr>
        <w:t>Una vez que el documento ha sido analizado, el mismo debe ser ‘Visado’ o ‘Rechazado’, en caso de ser aceptado se debe de hacer clic en el botón ‘Visar’, dicha acción pondrá la declaración jurada a disposición para ser evaluada por la CNRT.</w:t>
      </w:r>
    </w:p>
    <w:p w14:paraId="000001A8" w14:textId="77777777" w:rsidR="00816449" w:rsidRDefault="00DB27B3">
      <w:pPr>
        <w:spacing w:after="0" w:line="240" w:lineRule="auto"/>
        <w:jc w:val="both"/>
        <w:rPr>
          <w:sz w:val="21"/>
          <w:szCs w:val="21"/>
        </w:rPr>
      </w:pPr>
      <w:r>
        <w:rPr>
          <w:noProof/>
          <w:sz w:val="21"/>
          <w:szCs w:val="21"/>
        </w:rPr>
        <w:drawing>
          <wp:inline distT="0" distB="0" distL="0" distR="0">
            <wp:extent cx="5326965" cy="2380973"/>
            <wp:effectExtent l="0" t="0" r="0" b="0"/>
            <wp:docPr id="11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74"/>
                    <a:srcRect/>
                    <a:stretch>
                      <a:fillRect/>
                    </a:stretch>
                  </pic:blipFill>
                  <pic:spPr>
                    <a:xfrm>
                      <a:off x="0" y="0"/>
                      <a:ext cx="5326965" cy="2380973"/>
                    </a:xfrm>
                    <a:prstGeom prst="rect">
                      <a:avLst/>
                    </a:prstGeom>
                    <a:ln/>
                  </pic:spPr>
                </pic:pic>
              </a:graphicData>
            </a:graphic>
          </wp:inline>
        </w:drawing>
      </w:r>
    </w:p>
    <w:p w14:paraId="000001A9" w14:textId="77777777" w:rsidR="00816449" w:rsidRDefault="00DB27B3">
      <w:pPr>
        <w:spacing w:after="0" w:line="240" w:lineRule="auto"/>
        <w:jc w:val="both"/>
        <w:rPr>
          <w:sz w:val="21"/>
          <w:szCs w:val="21"/>
        </w:rPr>
      </w:pPr>
      <w:r>
        <w:rPr>
          <w:sz w:val="21"/>
          <w:szCs w:val="21"/>
        </w:rPr>
        <w:t>En caso de ele</w:t>
      </w:r>
      <w:r>
        <w:rPr>
          <w:sz w:val="21"/>
          <w:szCs w:val="21"/>
        </w:rPr>
        <w:t>gir la opción ‘Cancelar’ el sistema regresará a la pantalla anterior, de hacer clic en la opción confirmar el sistema cambiará el Estado de la declaración jurada a ‘Enviado a CNRT’ y desplegará un cartel indicando que el evento ha sido exitoso.</w:t>
      </w:r>
    </w:p>
    <w:p w14:paraId="000001AA" w14:textId="77777777" w:rsidR="00816449" w:rsidRDefault="00DB27B3">
      <w:pPr>
        <w:spacing w:after="0" w:line="240" w:lineRule="auto"/>
        <w:jc w:val="both"/>
        <w:rPr>
          <w:sz w:val="21"/>
          <w:szCs w:val="21"/>
        </w:rPr>
      </w:pPr>
      <w:r>
        <w:rPr>
          <w:noProof/>
          <w:sz w:val="21"/>
          <w:szCs w:val="21"/>
        </w:rPr>
        <w:drawing>
          <wp:inline distT="0" distB="0" distL="0" distR="0">
            <wp:extent cx="5144388" cy="2344132"/>
            <wp:effectExtent l="0" t="0" r="0" b="0"/>
            <wp:docPr id="12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5"/>
                    <a:srcRect/>
                    <a:stretch>
                      <a:fillRect/>
                    </a:stretch>
                  </pic:blipFill>
                  <pic:spPr>
                    <a:xfrm>
                      <a:off x="0" y="0"/>
                      <a:ext cx="5144388" cy="2344132"/>
                    </a:xfrm>
                    <a:prstGeom prst="rect">
                      <a:avLst/>
                    </a:prstGeom>
                    <a:ln/>
                  </pic:spPr>
                </pic:pic>
              </a:graphicData>
            </a:graphic>
          </wp:inline>
        </w:drawing>
      </w:r>
    </w:p>
    <w:p w14:paraId="000001AB" w14:textId="77777777" w:rsidR="00816449" w:rsidRDefault="00816449">
      <w:pPr>
        <w:spacing w:after="0" w:line="240" w:lineRule="auto"/>
        <w:jc w:val="both"/>
        <w:rPr>
          <w:sz w:val="21"/>
          <w:szCs w:val="21"/>
        </w:rPr>
      </w:pPr>
    </w:p>
    <w:p w14:paraId="000001AC" w14:textId="77777777" w:rsidR="00816449" w:rsidRDefault="00DB27B3">
      <w:pPr>
        <w:spacing w:after="0" w:line="240" w:lineRule="auto"/>
        <w:jc w:val="both"/>
        <w:rPr>
          <w:sz w:val="21"/>
          <w:szCs w:val="21"/>
        </w:rPr>
      </w:pPr>
      <w:r>
        <w:rPr>
          <w:sz w:val="21"/>
          <w:szCs w:val="21"/>
        </w:rPr>
        <w:t>El cambio de Estado también se reflejará en la pantalla de Declaraciones Juradas, tanto de los Usuarios de provincia como de los Usuarios del municipio.</w:t>
      </w:r>
    </w:p>
    <w:p w14:paraId="000001AD" w14:textId="77777777" w:rsidR="00816449" w:rsidRDefault="00DB27B3">
      <w:pPr>
        <w:spacing w:after="0" w:line="240" w:lineRule="auto"/>
        <w:jc w:val="both"/>
        <w:rPr>
          <w:sz w:val="21"/>
          <w:szCs w:val="21"/>
        </w:rPr>
      </w:pPr>
      <w:r>
        <w:rPr>
          <w:sz w:val="21"/>
          <w:szCs w:val="21"/>
        </w:rPr>
        <w:t>A partir que se refleje dicho cambio la jurisdicción municipal puede dar prosecución al trámite de la d</w:t>
      </w:r>
      <w:r>
        <w:rPr>
          <w:sz w:val="21"/>
          <w:szCs w:val="21"/>
        </w:rPr>
        <w:t>eclaración jurada, acorde a lo antes indicado.</w:t>
      </w:r>
    </w:p>
    <w:p w14:paraId="000001AE" w14:textId="77777777" w:rsidR="00816449" w:rsidRDefault="00DB27B3">
      <w:pPr>
        <w:spacing w:after="0" w:line="240" w:lineRule="auto"/>
        <w:jc w:val="both"/>
        <w:rPr>
          <w:sz w:val="21"/>
          <w:szCs w:val="21"/>
        </w:rPr>
      </w:pPr>
      <w:r>
        <w:rPr>
          <w:noProof/>
          <w:sz w:val="21"/>
          <w:szCs w:val="21"/>
        </w:rPr>
        <w:drawing>
          <wp:inline distT="0" distB="0" distL="0" distR="0">
            <wp:extent cx="5148365" cy="2328993"/>
            <wp:effectExtent l="0" t="0" r="0" b="0"/>
            <wp:docPr id="1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6"/>
                    <a:srcRect/>
                    <a:stretch>
                      <a:fillRect/>
                    </a:stretch>
                  </pic:blipFill>
                  <pic:spPr>
                    <a:xfrm>
                      <a:off x="0" y="0"/>
                      <a:ext cx="5148365" cy="2328993"/>
                    </a:xfrm>
                    <a:prstGeom prst="rect">
                      <a:avLst/>
                    </a:prstGeom>
                    <a:ln/>
                  </pic:spPr>
                </pic:pic>
              </a:graphicData>
            </a:graphic>
          </wp:inline>
        </w:drawing>
      </w:r>
    </w:p>
    <w:p w14:paraId="000001AF" w14:textId="77777777" w:rsidR="00816449" w:rsidRDefault="00816449">
      <w:pPr>
        <w:spacing w:after="0" w:line="240" w:lineRule="auto"/>
        <w:jc w:val="both"/>
        <w:rPr>
          <w:sz w:val="21"/>
          <w:szCs w:val="21"/>
        </w:rPr>
      </w:pPr>
    </w:p>
    <w:p w14:paraId="000001B0" w14:textId="77777777" w:rsidR="00816449" w:rsidRDefault="00DB27B3">
      <w:pPr>
        <w:spacing w:after="0" w:line="240" w:lineRule="auto"/>
        <w:jc w:val="both"/>
        <w:rPr>
          <w:sz w:val="21"/>
          <w:szCs w:val="21"/>
        </w:rPr>
      </w:pPr>
      <w:r>
        <w:rPr>
          <w:sz w:val="21"/>
          <w:szCs w:val="21"/>
        </w:rPr>
        <w:t>En caso que se decida rechazar la declaración jurada presentada por el municipio por parte de la provincia, el sistema requiere que se cargue el motivo de rechazo, a fin de permitir al municipio corregir la</w:t>
      </w:r>
      <w:r>
        <w:rPr>
          <w:sz w:val="21"/>
          <w:szCs w:val="21"/>
        </w:rPr>
        <w:t xml:space="preserve"> situación y generar una nueva declaración jurada. Hasta tanto no se cargue el motivo de rechazo la opción de ‘Confirmar’ no estará disponible.</w:t>
      </w:r>
    </w:p>
    <w:p w14:paraId="000001B1" w14:textId="77777777" w:rsidR="00816449" w:rsidRDefault="00816449">
      <w:pPr>
        <w:spacing w:after="0" w:line="240" w:lineRule="auto"/>
        <w:jc w:val="both"/>
        <w:rPr>
          <w:sz w:val="21"/>
          <w:szCs w:val="21"/>
        </w:rPr>
      </w:pPr>
    </w:p>
    <w:p w14:paraId="000001B2" w14:textId="77777777" w:rsidR="00816449" w:rsidRDefault="00DB27B3">
      <w:pPr>
        <w:spacing w:after="0" w:line="240" w:lineRule="auto"/>
        <w:jc w:val="both"/>
        <w:rPr>
          <w:sz w:val="21"/>
          <w:szCs w:val="21"/>
        </w:rPr>
      </w:pPr>
      <w:r>
        <w:rPr>
          <w:noProof/>
          <w:sz w:val="21"/>
          <w:szCs w:val="21"/>
        </w:rPr>
        <w:drawing>
          <wp:inline distT="0" distB="0" distL="0" distR="0">
            <wp:extent cx="5290011" cy="2397425"/>
            <wp:effectExtent l="0" t="0" r="0" b="0"/>
            <wp:docPr id="12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7"/>
                    <a:srcRect/>
                    <a:stretch>
                      <a:fillRect/>
                    </a:stretch>
                  </pic:blipFill>
                  <pic:spPr>
                    <a:xfrm>
                      <a:off x="0" y="0"/>
                      <a:ext cx="5290011" cy="2397425"/>
                    </a:xfrm>
                    <a:prstGeom prst="rect">
                      <a:avLst/>
                    </a:prstGeom>
                    <a:ln/>
                  </pic:spPr>
                </pic:pic>
              </a:graphicData>
            </a:graphic>
          </wp:inline>
        </w:drawing>
      </w:r>
    </w:p>
    <w:p w14:paraId="000001B3" w14:textId="77777777" w:rsidR="00816449" w:rsidRDefault="00DB27B3">
      <w:pPr>
        <w:spacing w:after="0" w:line="240" w:lineRule="auto"/>
        <w:jc w:val="both"/>
        <w:rPr>
          <w:sz w:val="21"/>
          <w:szCs w:val="21"/>
        </w:rPr>
      </w:pPr>
      <w:r>
        <w:rPr>
          <w:sz w:val="21"/>
          <w:szCs w:val="21"/>
        </w:rPr>
        <w:t>Una vez que se haya cargado el motivo de rechazo, dicha opción quedará habilitada.</w:t>
      </w:r>
    </w:p>
    <w:p w14:paraId="000001B4" w14:textId="77777777" w:rsidR="00816449" w:rsidRDefault="00DB27B3">
      <w:pPr>
        <w:spacing w:after="0" w:line="240" w:lineRule="auto"/>
        <w:jc w:val="both"/>
        <w:rPr>
          <w:sz w:val="21"/>
          <w:szCs w:val="21"/>
        </w:rPr>
      </w:pPr>
      <w:r>
        <w:rPr>
          <w:noProof/>
          <w:sz w:val="21"/>
          <w:szCs w:val="21"/>
        </w:rPr>
        <w:drawing>
          <wp:inline distT="0" distB="0" distL="0" distR="0">
            <wp:extent cx="5299661" cy="1898255"/>
            <wp:effectExtent l="0" t="0" r="0" b="0"/>
            <wp:docPr id="1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8"/>
                    <a:srcRect/>
                    <a:stretch>
                      <a:fillRect/>
                    </a:stretch>
                  </pic:blipFill>
                  <pic:spPr>
                    <a:xfrm>
                      <a:off x="0" y="0"/>
                      <a:ext cx="5299661" cy="1898255"/>
                    </a:xfrm>
                    <a:prstGeom prst="rect">
                      <a:avLst/>
                    </a:prstGeom>
                    <a:ln/>
                  </pic:spPr>
                </pic:pic>
              </a:graphicData>
            </a:graphic>
          </wp:inline>
        </w:drawing>
      </w:r>
    </w:p>
    <w:p w14:paraId="000001B5" w14:textId="77777777" w:rsidR="00816449" w:rsidRDefault="00816449">
      <w:pPr>
        <w:spacing w:after="0" w:line="240" w:lineRule="auto"/>
        <w:jc w:val="both"/>
        <w:rPr>
          <w:sz w:val="21"/>
          <w:szCs w:val="21"/>
        </w:rPr>
      </w:pPr>
    </w:p>
    <w:p w14:paraId="000001B6" w14:textId="77777777" w:rsidR="00816449" w:rsidRDefault="00DB27B3">
      <w:pPr>
        <w:spacing w:after="0" w:line="240" w:lineRule="auto"/>
        <w:jc w:val="both"/>
        <w:rPr>
          <w:sz w:val="21"/>
          <w:szCs w:val="21"/>
        </w:rPr>
      </w:pPr>
      <w:r>
        <w:rPr>
          <w:sz w:val="21"/>
          <w:szCs w:val="21"/>
        </w:rPr>
        <w:t>En caso de elegir la op</w:t>
      </w:r>
      <w:r>
        <w:rPr>
          <w:sz w:val="21"/>
          <w:szCs w:val="21"/>
        </w:rPr>
        <w:t>ción ‘Cancelar’ el sistema regresa a la pantalla anterior. En caso de ‘Confirmar’ el sistema registra el cambio de Estado, y despliega un cartel confirmando que el evento ha sido exitoso.</w:t>
      </w:r>
    </w:p>
    <w:p w14:paraId="000001B7" w14:textId="77777777" w:rsidR="00816449" w:rsidRDefault="00816449">
      <w:pPr>
        <w:spacing w:after="0" w:line="240" w:lineRule="auto"/>
        <w:jc w:val="both"/>
        <w:rPr>
          <w:sz w:val="21"/>
          <w:szCs w:val="21"/>
        </w:rPr>
      </w:pPr>
    </w:p>
    <w:p w14:paraId="000001B8" w14:textId="77777777" w:rsidR="00816449" w:rsidRDefault="00DB27B3">
      <w:pPr>
        <w:spacing w:after="0" w:line="240" w:lineRule="auto"/>
        <w:jc w:val="both"/>
        <w:rPr>
          <w:sz w:val="21"/>
          <w:szCs w:val="21"/>
        </w:rPr>
      </w:pPr>
      <w:r>
        <w:rPr>
          <w:noProof/>
          <w:sz w:val="21"/>
          <w:szCs w:val="21"/>
        </w:rPr>
        <w:drawing>
          <wp:inline distT="0" distB="0" distL="0" distR="0">
            <wp:extent cx="5320400" cy="2433095"/>
            <wp:effectExtent l="0" t="0" r="0" b="0"/>
            <wp:docPr id="12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9"/>
                    <a:srcRect/>
                    <a:stretch>
                      <a:fillRect/>
                    </a:stretch>
                  </pic:blipFill>
                  <pic:spPr>
                    <a:xfrm>
                      <a:off x="0" y="0"/>
                      <a:ext cx="5320400" cy="2433095"/>
                    </a:xfrm>
                    <a:prstGeom prst="rect">
                      <a:avLst/>
                    </a:prstGeom>
                    <a:ln/>
                  </pic:spPr>
                </pic:pic>
              </a:graphicData>
            </a:graphic>
          </wp:inline>
        </w:drawing>
      </w:r>
    </w:p>
    <w:p w14:paraId="000001B9" w14:textId="77777777" w:rsidR="00816449" w:rsidRDefault="00816449">
      <w:pPr>
        <w:spacing w:after="0" w:line="240" w:lineRule="auto"/>
        <w:jc w:val="both"/>
        <w:rPr>
          <w:sz w:val="21"/>
          <w:szCs w:val="21"/>
        </w:rPr>
      </w:pPr>
    </w:p>
    <w:p w14:paraId="000001BA" w14:textId="77777777" w:rsidR="00816449" w:rsidRDefault="00DB27B3">
      <w:pPr>
        <w:spacing w:after="0" w:line="240" w:lineRule="auto"/>
        <w:jc w:val="both"/>
        <w:rPr>
          <w:sz w:val="21"/>
          <w:szCs w:val="21"/>
        </w:rPr>
      </w:pPr>
      <w:r>
        <w:rPr>
          <w:noProof/>
          <w:sz w:val="21"/>
          <w:szCs w:val="21"/>
        </w:rPr>
        <w:drawing>
          <wp:inline distT="0" distB="0" distL="0" distR="0">
            <wp:extent cx="5288052" cy="1913375"/>
            <wp:effectExtent l="0" t="0" r="0" b="0"/>
            <wp:docPr id="1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0"/>
                    <a:srcRect/>
                    <a:stretch>
                      <a:fillRect/>
                    </a:stretch>
                  </pic:blipFill>
                  <pic:spPr>
                    <a:xfrm>
                      <a:off x="0" y="0"/>
                      <a:ext cx="5288052" cy="1913375"/>
                    </a:xfrm>
                    <a:prstGeom prst="rect">
                      <a:avLst/>
                    </a:prstGeom>
                    <a:ln/>
                  </pic:spPr>
                </pic:pic>
              </a:graphicData>
            </a:graphic>
          </wp:inline>
        </w:drawing>
      </w:r>
    </w:p>
    <w:p w14:paraId="000001BB" w14:textId="77777777" w:rsidR="00816449" w:rsidRDefault="00816449">
      <w:pPr>
        <w:spacing w:after="0" w:line="240" w:lineRule="auto"/>
        <w:jc w:val="both"/>
        <w:rPr>
          <w:sz w:val="21"/>
          <w:szCs w:val="21"/>
        </w:rPr>
      </w:pPr>
    </w:p>
    <w:p w14:paraId="000001BC" w14:textId="77777777" w:rsidR="00816449" w:rsidRDefault="00DB27B3">
      <w:pPr>
        <w:spacing w:after="0" w:line="240" w:lineRule="auto"/>
        <w:jc w:val="both"/>
        <w:rPr>
          <w:sz w:val="21"/>
          <w:szCs w:val="21"/>
        </w:rPr>
      </w:pPr>
      <w:r>
        <w:rPr>
          <w:sz w:val="21"/>
          <w:szCs w:val="21"/>
        </w:rPr>
        <w:t>El cambio de Estado también se reflejará en la pantalla de De</w:t>
      </w:r>
      <w:r>
        <w:rPr>
          <w:sz w:val="21"/>
          <w:szCs w:val="21"/>
        </w:rPr>
        <w:t>claraciones Juradas, tanto de los Usuarios de provincia como de los Usuarios del municipio.</w:t>
      </w:r>
    </w:p>
    <w:p w14:paraId="000001BD" w14:textId="77777777" w:rsidR="00816449" w:rsidRDefault="00DB27B3">
      <w:pPr>
        <w:spacing w:after="0" w:line="240" w:lineRule="auto"/>
        <w:jc w:val="both"/>
        <w:rPr>
          <w:sz w:val="21"/>
          <w:szCs w:val="21"/>
        </w:rPr>
      </w:pPr>
      <w:r>
        <w:rPr>
          <w:sz w:val="21"/>
          <w:szCs w:val="21"/>
        </w:rPr>
        <w:t>A partir que se refleje dicho cambio la jurisdicción municipal podrá generar una nueva declaración jurada con las modificaciones necesarias.</w:t>
      </w:r>
    </w:p>
    <w:p w14:paraId="000001BE" w14:textId="77777777" w:rsidR="00816449" w:rsidRDefault="00DB27B3">
      <w:pPr>
        <w:spacing w:after="0" w:line="240" w:lineRule="auto"/>
        <w:jc w:val="both"/>
        <w:rPr>
          <w:sz w:val="21"/>
          <w:szCs w:val="21"/>
        </w:rPr>
      </w:pPr>
      <w:r>
        <w:rPr>
          <w:sz w:val="21"/>
          <w:szCs w:val="21"/>
        </w:rPr>
        <w:t xml:space="preserve">En la Observaciones de </w:t>
      </w:r>
      <w:r>
        <w:rPr>
          <w:sz w:val="21"/>
          <w:szCs w:val="21"/>
        </w:rPr>
        <w:t>la vista de Detalle de la declaración jurada se podrán observar los motivos de Rechazo.</w:t>
      </w:r>
    </w:p>
    <w:p w14:paraId="000001BF" w14:textId="77777777" w:rsidR="00816449" w:rsidRDefault="00DB27B3">
      <w:pPr>
        <w:spacing w:after="0" w:line="240" w:lineRule="auto"/>
        <w:jc w:val="both"/>
        <w:rPr>
          <w:sz w:val="21"/>
          <w:szCs w:val="21"/>
        </w:rPr>
      </w:pPr>
      <w:r>
        <w:rPr>
          <w:noProof/>
          <w:sz w:val="21"/>
          <w:szCs w:val="21"/>
        </w:rPr>
        <w:drawing>
          <wp:inline distT="0" distB="0" distL="0" distR="0">
            <wp:extent cx="4542845" cy="2242041"/>
            <wp:effectExtent l="0" t="0" r="0" b="0"/>
            <wp:docPr id="11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1"/>
                    <a:srcRect/>
                    <a:stretch>
                      <a:fillRect/>
                    </a:stretch>
                  </pic:blipFill>
                  <pic:spPr>
                    <a:xfrm>
                      <a:off x="0" y="0"/>
                      <a:ext cx="4542845" cy="2242041"/>
                    </a:xfrm>
                    <a:prstGeom prst="rect">
                      <a:avLst/>
                    </a:prstGeom>
                    <a:ln/>
                  </pic:spPr>
                </pic:pic>
              </a:graphicData>
            </a:graphic>
          </wp:inline>
        </w:drawing>
      </w:r>
    </w:p>
    <w:p w14:paraId="000001C0" w14:textId="77777777" w:rsidR="00816449" w:rsidRDefault="00816449">
      <w:pPr>
        <w:spacing w:after="0" w:line="240" w:lineRule="auto"/>
        <w:jc w:val="both"/>
        <w:rPr>
          <w:sz w:val="21"/>
          <w:szCs w:val="21"/>
        </w:rPr>
      </w:pPr>
    </w:p>
    <w:p w14:paraId="000001C1" w14:textId="77777777" w:rsidR="00816449" w:rsidRDefault="00DB27B3">
      <w:pPr>
        <w:numPr>
          <w:ilvl w:val="3"/>
          <w:numId w:val="4"/>
        </w:numPr>
        <w:pBdr>
          <w:top w:val="nil"/>
          <w:left w:val="nil"/>
          <w:bottom w:val="nil"/>
          <w:right w:val="nil"/>
          <w:between w:val="nil"/>
        </w:pBdr>
        <w:spacing w:after="0" w:line="240" w:lineRule="auto"/>
        <w:ind w:left="709" w:hanging="283"/>
        <w:jc w:val="both"/>
        <w:rPr>
          <w:color w:val="000000"/>
          <w:sz w:val="21"/>
          <w:szCs w:val="21"/>
        </w:rPr>
      </w:pPr>
      <w:r>
        <w:rPr>
          <w:b/>
          <w:i/>
          <w:color w:val="000000"/>
          <w:sz w:val="21"/>
          <w:szCs w:val="21"/>
        </w:rPr>
        <w:t>Para los Operadores de Servicios Provinciales.</w:t>
      </w:r>
    </w:p>
    <w:p w14:paraId="000001C2" w14:textId="77777777" w:rsidR="00816449" w:rsidRDefault="00816449">
      <w:pPr>
        <w:pBdr>
          <w:top w:val="nil"/>
          <w:left w:val="nil"/>
          <w:bottom w:val="nil"/>
          <w:right w:val="nil"/>
          <w:between w:val="nil"/>
        </w:pBdr>
        <w:spacing w:after="0" w:line="240" w:lineRule="auto"/>
        <w:ind w:left="709"/>
        <w:jc w:val="both"/>
        <w:rPr>
          <w:color w:val="000000"/>
          <w:sz w:val="21"/>
          <w:szCs w:val="21"/>
        </w:rPr>
      </w:pPr>
    </w:p>
    <w:p w14:paraId="000001C3" w14:textId="77777777" w:rsidR="00816449" w:rsidRDefault="00DB27B3">
      <w:pPr>
        <w:pBdr>
          <w:top w:val="nil"/>
          <w:left w:val="nil"/>
          <w:bottom w:val="nil"/>
          <w:right w:val="nil"/>
          <w:between w:val="nil"/>
        </w:pBdr>
        <w:spacing w:after="0" w:line="240" w:lineRule="auto"/>
        <w:ind w:left="720"/>
        <w:jc w:val="both"/>
        <w:rPr>
          <w:color w:val="000000"/>
          <w:sz w:val="21"/>
          <w:szCs w:val="21"/>
        </w:rPr>
      </w:pPr>
      <w:r>
        <w:rPr>
          <w:color w:val="000000"/>
          <w:sz w:val="21"/>
          <w:szCs w:val="21"/>
        </w:rPr>
        <w:t xml:space="preserve">Para el caso de los Operadores Transporte de Servicios Provinciales, el procedimiento se limita, a que una vez que se han cumplimentado los tres pasos necesarios, </w:t>
      </w:r>
    </w:p>
    <w:p w14:paraId="000001C4" w14:textId="77777777" w:rsidR="00816449" w:rsidRDefault="00DB27B3">
      <w:pPr>
        <w:numPr>
          <w:ilvl w:val="0"/>
          <w:numId w:val="8"/>
        </w:numPr>
        <w:pBdr>
          <w:top w:val="nil"/>
          <w:left w:val="nil"/>
          <w:bottom w:val="nil"/>
          <w:right w:val="nil"/>
          <w:between w:val="nil"/>
        </w:pBdr>
        <w:spacing w:after="0" w:line="240" w:lineRule="auto"/>
        <w:jc w:val="both"/>
        <w:rPr>
          <w:color w:val="000000"/>
          <w:sz w:val="21"/>
          <w:szCs w:val="21"/>
        </w:rPr>
      </w:pPr>
      <w:r>
        <w:rPr>
          <w:color w:val="000000"/>
          <w:sz w:val="21"/>
          <w:szCs w:val="21"/>
        </w:rPr>
        <w:t>Ratificación – Baja – Alta de Recorridos, según corresponda.</w:t>
      </w:r>
    </w:p>
    <w:p w14:paraId="000001C5" w14:textId="77777777" w:rsidR="00816449" w:rsidRDefault="00DB27B3">
      <w:pPr>
        <w:numPr>
          <w:ilvl w:val="0"/>
          <w:numId w:val="8"/>
        </w:numPr>
        <w:pBdr>
          <w:top w:val="nil"/>
          <w:left w:val="nil"/>
          <w:bottom w:val="nil"/>
          <w:right w:val="nil"/>
          <w:between w:val="nil"/>
        </w:pBdr>
        <w:spacing w:after="0" w:line="240" w:lineRule="auto"/>
        <w:jc w:val="both"/>
        <w:rPr>
          <w:color w:val="000000"/>
          <w:sz w:val="21"/>
          <w:szCs w:val="21"/>
        </w:rPr>
      </w:pPr>
      <w:r>
        <w:rPr>
          <w:color w:val="000000"/>
          <w:sz w:val="21"/>
          <w:szCs w:val="21"/>
        </w:rPr>
        <w:t>Adjuntar compendio de Permisos.</w:t>
      </w:r>
    </w:p>
    <w:p w14:paraId="000001C6" w14:textId="77777777" w:rsidR="00816449" w:rsidRDefault="00DB27B3">
      <w:pPr>
        <w:numPr>
          <w:ilvl w:val="0"/>
          <w:numId w:val="8"/>
        </w:numPr>
        <w:pBdr>
          <w:top w:val="nil"/>
          <w:left w:val="nil"/>
          <w:bottom w:val="nil"/>
          <w:right w:val="nil"/>
          <w:between w:val="nil"/>
        </w:pBdr>
        <w:spacing w:after="0" w:line="240" w:lineRule="auto"/>
        <w:jc w:val="both"/>
        <w:rPr>
          <w:color w:val="000000"/>
          <w:sz w:val="21"/>
          <w:szCs w:val="21"/>
        </w:rPr>
      </w:pPr>
      <w:r>
        <w:rPr>
          <w:color w:val="000000"/>
          <w:sz w:val="21"/>
          <w:szCs w:val="21"/>
        </w:rPr>
        <w:t>Completar o Actualizar los datos del Operador de Transporte.</w:t>
      </w:r>
    </w:p>
    <w:p w14:paraId="000001C7" w14:textId="77777777" w:rsidR="00816449" w:rsidRDefault="00DB27B3">
      <w:pPr>
        <w:spacing w:after="0" w:line="240" w:lineRule="auto"/>
        <w:ind w:left="709"/>
        <w:jc w:val="both"/>
        <w:rPr>
          <w:sz w:val="21"/>
          <w:szCs w:val="21"/>
        </w:rPr>
      </w:pPr>
      <w:r>
        <w:rPr>
          <w:sz w:val="21"/>
          <w:szCs w:val="21"/>
        </w:rPr>
        <w:t xml:space="preserve">Desde cualquiera de las pantallas de navegación que de la opción de ‘Ir a Resumen de Declaración Jurada´, </w:t>
      </w:r>
    </w:p>
    <w:p w14:paraId="000001C8" w14:textId="77777777" w:rsidR="00816449" w:rsidRDefault="00DB27B3">
      <w:pPr>
        <w:spacing w:after="0" w:line="240" w:lineRule="auto"/>
        <w:ind w:left="709"/>
        <w:jc w:val="both"/>
        <w:rPr>
          <w:sz w:val="21"/>
          <w:szCs w:val="21"/>
        </w:rPr>
      </w:pPr>
      <w:r>
        <w:rPr>
          <w:noProof/>
          <w:sz w:val="21"/>
          <w:szCs w:val="21"/>
        </w:rPr>
        <w:drawing>
          <wp:inline distT="0" distB="0" distL="0" distR="0">
            <wp:extent cx="3024438" cy="564192"/>
            <wp:effectExtent l="0" t="0" r="0" b="0"/>
            <wp:docPr id="14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2"/>
                    <a:srcRect/>
                    <a:stretch>
                      <a:fillRect/>
                    </a:stretch>
                  </pic:blipFill>
                  <pic:spPr>
                    <a:xfrm>
                      <a:off x="0" y="0"/>
                      <a:ext cx="3024438" cy="564192"/>
                    </a:xfrm>
                    <a:prstGeom prst="rect">
                      <a:avLst/>
                    </a:prstGeom>
                    <a:ln/>
                  </pic:spPr>
                </pic:pic>
              </a:graphicData>
            </a:graphic>
          </wp:inline>
        </w:drawing>
      </w:r>
    </w:p>
    <w:p w14:paraId="000001C9" w14:textId="77777777" w:rsidR="00816449" w:rsidRDefault="00816449">
      <w:pPr>
        <w:spacing w:after="0" w:line="240" w:lineRule="auto"/>
        <w:ind w:left="709"/>
        <w:jc w:val="both"/>
        <w:rPr>
          <w:sz w:val="21"/>
          <w:szCs w:val="21"/>
        </w:rPr>
      </w:pPr>
    </w:p>
    <w:p w14:paraId="000001CA" w14:textId="77777777" w:rsidR="00816449" w:rsidRDefault="00DB27B3">
      <w:pPr>
        <w:spacing w:after="0" w:line="240" w:lineRule="auto"/>
        <w:ind w:left="709"/>
        <w:jc w:val="both"/>
        <w:rPr>
          <w:sz w:val="21"/>
          <w:szCs w:val="21"/>
        </w:rPr>
      </w:pPr>
      <w:r>
        <w:rPr>
          <w:sz w:val="21"/>
          <w:szCs w:val="21"/>
        </w:rPr>
        <w:t>y siempre que la declaración se encuentre en esta ‘Borrador’, se debe de ejecutar la</w:t>
      </w:r>
      <w:r>
        <w:rPr>
          <w:sz w:val="21"/>
          <w:szCs w:val="21"/>
        </w:rPr>
        <w:t xml:space="preserve"> opción de ‘Enviar a CNRT’,</w:t>
      </w:r>
    </w:p>
    <w:p w14:paraId="000001CB" w14:textId="77777777" w:rsidR="00816449" w:rsidRDefault="00816449">
      <w:pPr>
        <w:spacing w:after="0" w:line="240" w:lineRule="auto"/>
        <w:ind w:left="709"/>
        <w:jc w:val="both"/>
        <w:rPr>
          <w:sz w:val="21"/>
          <w:szCs w:val="21"/>
        </w:rPr>
      </w:pPr>
    </w:p>
    <w:p w14:paraId="000001CC" w14:textId="77777777" w:rsidR="00816449" w:rsidRDefault="00DB27B3">
      <w:pPr>
        <w:spacing w:after="0" w:line="240" w:lineRule="auto"/>
        <w:ind w:left="709"/>
        <w:jc w:val="both"/>
        <w:rPr>
          <w:sz w:val="21"/>
          <w:szCs w:val="21"/>
        </w:rPr>
      </w:pPr>
      <w:r>
        <w:rPr>
          <w:noProof/>
          <w:sz w:val="21"/>
          <w:szCs w:val="21"/>
        </w:rPr>
        <w:drawing>
          <wp:inline distT="0" distB="0" distL="0" distR="0">
            <wp:extent cx="4092499" cy="1032750"/>
            <wp:effectExtent l="0" t="0" r="0" b="0"/>
            <wp:docPr id="14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3"/>
                    <a:srcRect/>
                    <a:stretch>
                      <a:fillRect/>
                    </a:stretch>
                  </pic:blipFill>
                  <pic:spPr>
                    <a:xfrm>
                      <a:off x="0" y="0"/>
                      <a:ext cx="4092499" cy="1032750"/>
                    </a:xfrm>
                    <a:prstGeom prst="rect">
                      <a:avLst/>
                    </a:prstGeom>
                    <a:ln/>
                  </pic:spPr>
                </pic:pic>
              </a:graphicData>
            </a:graphic>
          </wp:inline>
        </w:drawing>
      </w:r>
    </w:p>
    <w:p w14:paraId="000001CD" w14:textId="77777777" w:rsidR="00816449" w:rsidRDefault="00816449">
      <w:pPr>
        <w:spacing w:after="0" w:line="240" w:lineRule="auto"/>
        <w:ind w:left="709"/>
        <w:jc w:val="both"/>
        <w:rPr>
          <w:sz w:val="21"/>
          <w:szCs w:val="21"/>
        </w:rPr>
      </w:pPr>
    </w:p>
    <w:p w14:paraId="000001CE" w14:textId="77777777" w:rsidR="00816449" w:rsidRDefault="00DB27B3">
      <w:pPr>
        <w:spacing w:after="0" w:line="240" w:lineRule="auto"/>
        <w:ind w:left="709"/>
        <w:jc w:val="both"/>
        <w:rPr>
          <w:sz w:val="21"/>
          <w:szCs w:val="21"/>
        </w:rPr>
      </w:pPr>
      <w:r>
        <w:rPr>
          <w:noProof/>
          <w:sz w:val="21"/>
          <w:szCs w:val="21"/>
        </w:rPr>
        <w:drawing>
          <wp:inline distT="0" distB="0" distL="0" distR="0">
            <wp:extent cx="4766242" cy="2125865"/>
            <wp:effectExtent l="0" t="0" r="0" b="0"/>
            <wp:docPr id="14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4"/>
                    <a:srcRect/>
                    <a:stretch>
                      <a:fillRect/>
                    </a:stretch>
                  </pic:blipFill>
                  <pic:spPr>
                    <a:xfrm>
                      <a:off x="0" y="0"/>
                      <a:ext cx="4766242" cy="2125865"/>
                    </a:xfrm>
                    <a:prstGeom prst="rect">
                      <a:avLst/>
                    </a:prstGeom>
                    <a:ln/>
                  </pic:spPr>
                </pic:pic>
              </a:graphicData>
            </a:graphic>
          </wp:inline>
        </w:drawing>
      </w:r>
    </w:p>
    <w:p w14:paraId="000001CF" w14:textId="77777777" w:rsidR="00816449" w:rsidRDefault="00816449">
      <w:pPr>
        <w:spacing w:after="0" w:line="240" w:lineRule="auto"/>
        <w:ind w:left="709"/>
        <w:jc w:val="both"/>
        <w:rPr>
          <w:sz w:val="21"/>
          <w:szCs w:val="21"/>
        </w:rPr>
      </w:pPr>
    </w:p>
    <w:p w14:paraId="000001D0" w14:textId="77777777" w:rsidR="00816449" w:rsidRDefault="00DB27B3">
      <w:pPr>
        <w:spacing w:after="0" w:line="240" w:lineRule="auto"/>
        <w:ind w:left="709"/>
        <w:jc w:val="both"/>
        <w:rPr>
          <w:sz w:val="21"/>
          <w:szCs w:val="21"/>
        </w:rPr>
      </w:pPr>
      <w:r>
        <w:rPr>
          <w:sz w:val="21"/>
          <w:szCs w:val="21"/>
        </w:rPr>
        <w:t>Hasta tanto eso se realice el documento mantendrá la marca de agua de ‘NO VALIDO COMO DOCUMENTO’, por lo tanto no debe ser impreso e intervenido.</w:t>
      </w:r>
    </w:p>
    <w:p w14:paraId="000001D1" w14:textId="77777777" w:rsidR="00816449" w:rsidRDefault="00DB27B3">
      <w:pPr>
        <w:spacing w:after="0" w:line="240" w:lineRule="auto"/>
        <w:ind w:left="709"/>
        <w:jc w:val="both"/>
        <w:rPr>
          <w:sz w:val="21"/>
          <w:szCs w:val="21"/>
        </w:rPr>
      </w:pPr>
      <w:r>
        <w:rPr>
          <w:noProof/>
          <w:sz w:val="21"/>
          <w:szCs w:val="21"/>
        </w:rPr>
        <w:drawing>
          <wp:inline distT="0" distB="0" distL="0" distR="0">
            <wp:extent cx="4288470" cy="3000517"/>
            <wp:effectExtent l="0" t="0" r="0" b="0"/>
            <wp:docPr id="14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85"/>
                    <a:srcRect/>
                    <a:stretch>
                      <a:fillRect/>
                    </a:stretch>
                  </pic:blipFill>
                  <pic:spPr>
                    <a:xfrm>
                      <a:off x="0" y="0"/>
                      <a:ext cx="4288470" cy="3000517"/>
                    </a:xfrm>
                    <a:prstGeom prst="rect">
                      <a:avLst/>
                    </a:prstGeom>
                    <a:ln/>
                  </pic:spPr>
                </pic:pic>
              </a:graphicData>
            </a:graphic>
          </wp:inline>
        </w:drawing>
      </w:r>
    </w:p>
    <w:p w14:paraId="000001D2" w14:textId="77777777" w:rsidR="00816449" w:rsidRDefault="00DB27B3">
      <w:pPr>
        <w:spacing w:after="0" w:line="240" w:lineRule="auto"/>
        <w:ind w:left="709"/>
        <w:jc w:val="both"/>
        <w:rPr>
          <w:sz w:val="21"/>
          <w:szCs w:val="21"/>
        </w:rPr>
      </w:pPr>
      <w:r>
        <w:rPr>
          <w:sz w:val="21"/>
          <w:szCs w:val="21"/>
        </w:rPr>
        <w:t>el sistema pedirá confirmación para realizar esta operación que implica e</w:t>
      </w:r>
      <w:r>
        <w:rPr>
          <w:sz w:val="21"/>
          <w:szCs w:val="21"/>
        </w:rPr>
        <w:t xml:space="preserve">l cambio de Estado. De elegir la opción ‘Cancelar’ el Portal regresa a la pantalla anterior, en caso de ‘Confirmar’, </w:t>
      </w:r>
    </w:p>
    <w:p w14:paraId="000001D3" w14:textId="77777777" w:rsidR="00816449" w:rsidRDefault="00816449">
      <w:pPr>
        <w:spacing w:after="0" w:line="240" w:lineRule="auto"/>
        <w:ind w:left="709"/>
        <w:jc w:val="both"/>
        <w:rPr>
          <w:sz w:val="21"/>
          <w:szCs w:val="21"/>
        </w:rPr>
      </w:pPr>
    </w:p>
    <w:p w14:paraId="000001D4" w14:textId="77777777" w:rsidR="00816449" w:rsidRDefault="00DB27B3">
      <w:pPr>
        <w:spacing w:after="0" w:line="240" w:lineRule="auto"/>
        <w:ind w:left="709"/>
        <w:jc w:val="both"/>
        <w:rPr>
          <w:sz w:val="21"/>
          <w:szCs w:val="21"/>
        </w:rPr>
      </w:pPr>
      <w:r>
        <w:rPr>
          <w:noProof/>
          <w:sz w:val="21"/>
          <w:szCs w:val="21"/>
        </w:rPr>
        <w:drawing>
          <wp:inline distT="0" distB="0" distL="0" distR="0">
            <wp:extent cx="4678114" cy="2169073"/>
            <wp:effectExtent l="0" t="0" r="0" b="0"/>
            <wp:docPr id="15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6"/>
                    <a:srcRect/>
                    <a:stretch>
                      <a:fillRect/>
                    </a:stretch>
                  </pic:blipFill>
                  <pic:spPr>
                    <a:xfrm>
                      <a:off x="0" y="0"/>
                      <a:ext cx="4678114" cy="2169073"/>
                    </a:xfrm>
                    <a:prstGeom prst="rect">
                      <a:avLst/>
                    </a:prstGeom>
                    <a:ln/>
                  </pic:spPr>
                </pic:pic>
              </a:graphicData>
            </a:graphic>
          </wp:inline>
        </w:drawing>
      </w:r>
    </w:p>
    <w:p w14:paraId="000001D5" w14:textId="77777777" w:rsidR="00816449" w:rsidRDefault="00DB27B3">
      <w:pPr>
        <w:spacing w:after="0" w:line="240" w:lineRule="auto"/>
        <w:ind w:left="709"/>
        <w:jc w:val="both"/>
        <w:rPr>
          <w:sz w:val="21"/>
          <w:szCs w:val="21"/>
        </w:rPr>
      </w:pPr>
      <w:r>
        <w:rPr>
          <w:sz w:val="21"/>
          <w:szCs w:val="21"/>
        </w:rPr>
        <w:t xml:space="preserve">y que todas las reglas de validación resulten satisfactorias el sistema desplegará un cartel confirmando la operación y cambiará el Estado de ‘Borrador’ a ‘Enviado a CNRT’. </w:t>
      </w:r>
    </w:p>
    <w:p w14:paraId="000001D6" w14:textId="77777777" w:rsidR="00816449" w:rsidRDefault="00DB27B3">
      <w:pPr>
        <w:spacing w:after="0" w:line="240" w:lineRule="auto"/>
        <w:ind w:left="709"/>
        <w:jc w:val="both"/>
        <w:rPr>
          <w:sz w:val="21"/>
          <w:szCs w:val="21"/>
        </w:rPr>
      </w:pPr>
      <w:r>
        <w:rPr>
          <w:noProof/>
          <w:sz w:val="21"/>
          <w:szCs w:val="21"/>
        </w:rPr>
        <w:drawing>
          <wp:inline distT="0" distB="0" distL="0" distR="0">
            <wp:extent cx="4696730" cy="2164450"/>
            <wp:effectExtent l="0" t="0" r="0" b="0"/>
            <wp:docPr id="15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87"/>
                    <a:srcRect/>
                    <a:stretch>
                      <a:fillRect/>
                    </a:stretch>
                  </pic:blipFill>
                  <pic:spPr>
                    <a:xfrm>
                      <a:off x="0" y="0"/>
                      <a:ext cx="4696730" cy="2164450"/>
                    </a:xfrm>
                    <a:prstGeom prst="rect">
                      <a:avLst/>
                    </a:prstGeom>
                    <a:ln/>
                  </pic:spPr>
                </pic:pic>
              </a:graphicData>
            </a:graphic>
          </wp:inline>
        </w:drawing>
      </w:r>
    </w:p>
    <w:p w14:paraId="000001D7" w14:textId="77777777" w:rsidR="00816449" w:rsidRDefault="00DB27B3">
      <w:pPr>
        <w:spacing w:after="0" w:line="240" w:lineRule="auto"/>
        <w:ind w:left="709"/>
        <w:jc w:val="both"/>
        <w:rPr>
          <w:sz w:val="21"/>
          <w:szCs w:val="21"/>
        </w:rPr>
      </w:pPr>
      <w:r>
        <w:rPr>
          <w:sz w:val="21"/>
          <w:szCs w:val="21"/>
        </w:rPr>
        <w:t>A partir de este momento el documento está en condiciones de ser impreso e inter</w:t>
      </w:r>
      <w:r>
        <w:rPr>
          <w:sz w:val="21"/>
          <w:szCs w:val="21"/>
        </w:rPr>
        <w:t xml:space="preserve">venido por la máxima autoridad de transporte, a fin de concluir con la ejecución del trámite mediante TAD. En el documento se reflejará el cambio de Estado y </w:t>
      </w:r>
      <w:sdt>
        <w:sdtPr>
          <w:tag w:val="goog_rdk_0"/>
          <w:id w:val="-1985228225"/>
        </w:sdtPr>
        <w:sdtEndPr/>
        <w:sdtContent>
          <w:commentRangeStart w:id="1"/>
        </w:sdtContent>
      </w:sdt>
      <w:r>
        <w:rPr>
          <w:sz w:val="21"/>
          <w:szCs w:val="21"/>
        </w:rPr>
        <w:t xml:space="preserve">desparecerá </w:t>
      </w:r>
      <w:commentRangeEnd w:id="1"/>
      <w:r>
        <w:commentReference w:id="1"/>
      </w:r>
      <w:r>
        <w:rPr>
          <w:sz w:val="21"/>
          <w:szCs w:val="21"/>
        </w:rPr>
        <w:t>la marca de agua antes comentada.</w:t>
      </w:r>
    </w:p>
    <w:p w14:paraId="000001D8" w14:textId="77777777" w:rsidR="00816449" w:rsidRDefault="00DB27B3">
      <w:pPr>
        <w:spacing w:after="0" w:line="240" w:lineRule="auto"/>
        <w:ind w:left="709"/>
        <w:jc w:val="both"/>
        <w:rPr>
          <w:sz w:val="21"/>
          <w:szCs w:val="21"/>
        </w:rPr>
      </w:pPr>
      <w:r>
        <w:rPr>
          <w:noProof/>
          <w:sz w:val="21"/>
          <w:szCs w:val="21"/>
        </w:rPr>
        <w:drawing>
          <wp:inline distT="0" distB="0" distL="0" distR="0">
            <wp:extent cx="4668452" cy="2241450"/>
            <wp:effectExtent l="0" t="0" r="0" b="0"/>
            <wp:docPr id="15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90"/>
                    <a:srcRect/>
                    <a:stretch>
                      <a:fillRect/>
                    </a:stretch>
                  </pic:blipFill>
                  <pic:spPr>
                    <a:xfrm>
                      <a:off x="0" y="0"/>
                      <a:ext cx="4668452" cy="2241450"/>
                    </a:xfrm>
                    <a:prstGeom prst="rect">
                      <a:avLst/>
                    </a:prstGeom>
                    <a:ln/>
                  </pic:spPr>
                </pic:pic>
              </a:graphicData>
            </a:graphic>
          </wp:inline>
        </w:drawing>
      </w:r>
    </w:p>
    <w:p w14:paraId="000001D9" w14:textId="77777777" w:rsidR="00816449" w:rsidRDefault="00816449">
      <w:pPr>
        <w:spacing w:after="0" w:line="240" w:lineRule="auto"/>
        <w:ind w:left="709"/>
        <w:jc w:val="both"/>
        <w:rPr>
          <w:sz w:val="21"/>
          <w:szCs w:val="21"/>
        </w:rPr>
      </w:pPr>
    </w:p>
    <w:p w14:paraId="000001DA" w14:textId="77777777" w:rsidR="00816449" w:rsidRDefault="00DB27B3">
      <w:pPr>
        <w:spacing w:after="0" w:line="240" w:lineRule="auto"/>
        <w:ind w:left="709"/>
        <w:jc w:val="both"/>
        <w:rPr>
          <w:sz w:val="21"/>
          <w:szCs w:val="21"/>
        </w:rPr>
      </w:pPr>
      <w:r>
        <w:rPr>
          <w:sz w:val="21"/>
          <w:szCs w:val="21"/>
        </w:rPr>
        <w:t>La situación del cambio de Estado también se reflejará en la pantalla de Declaraciones Juradas.</w:t>
      </w:r>
    </w:p>
    <w:p w14:paraId="000001DB" w14:textId="77777777" w:rsidR="00816449" w:rsidRDefault="00816449">
      <w:pPr>
        <w:spacing w:after="0" w:line="240" w:lineRule="auto"/>
        <w:ind w:left="709"/>
        <w:jc w:val="both"/>
        <w:rPr>
          <w:sz w:val="21"/>
          <w:szCs w:val="21"/>
        </w:rPr>
      </w:pPr>
    </w:p>
    <w:p w14:paraId="000001DC" w14:textId="77777777" w:rsidR="00816449" w:rsidRDefault="00DB27B3">
      <w:pPr>
        <w:spacing w:after="0" w:line="240" w:lineRule="auto"/>
        <w:ind w:left="709"/>
        <w:jc w:val="both"/>
        <w:rPr>
          <w:sz w:val="21"/>
          <w:szCs w:val="21"/>
        </w:rPr>
      </w:pPr>
      <w:r>
        <w:rPr>
          <w:noProof/>
          <w:sz w:val="21"/>
          <w:szCs w:val="21"/>
        </w:rPr>
        <w:drawing>
          <wp:inline distT="0" distB="0" distL="0" distR="0">
            <wp:extent cx="4810823" cy="1913241"/>
            <wp:effectExtent l="0" t="0" r="0" b="0"/>
            <wp:docPr id="1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1"/>
                    <a:srcRect/>
                    <a:stretch>
                      <a:fillRect/>
                    </a:stretch>
                  </pic:blipFill>
                  <pic:spPr>
                    <a:xfrm>
                      <a:off x="0" y="0"/>
                      <a:ext cx="4810823" cy="1913241"/>
                    </a:xfrm>
                    <a:prstGeom prst="rect">
                      <a:avLst/>
                    </a:prstGeom>
                    <a:ln/>
                  </pic:spPr>
                </pic:pic>
              </a:graphicData>
            </a:graphic>
          </wp:inline>
        </w:drawing>
      </w:r>
    </w:p>
    <w:p w14:paraId="000001DD" w14:textId="77777777" w:rsidR="00816449" w:rsidRDefault="00816449">
      <w:pPr>
        <w:spacing w:after="0" w:line="240" w:lineRule="auto"/>
        <w:ind w:left="709"/>
        <w:jc w:val="both"/>
        <w:rPr>
          <w:sz w:val="21"/>
          <w:szCs w:val="21"/>
        </w:rPr>
      </w:pPr>
    </w:p>
    <w:p w14:paraId="000001DE" w14:textId="77777777" w:rsidR="00816449" w:rsidRDefault="00DB27B3">
      <w:pPr>
        <w:spacing w:after="0" w:line="240" w:lineRule="auto"/>
        <w:ind w:left="709"/>
        <w:jc w:val="both"/>
        <w:rPr>
          <w:sz w:val="21"/>
          <w:szCs w:val="21"/>
        </w:rPr>
      </w:pPr>
      <w:r>
        <w:rPr>
          <w:sz w:val="21"/>
          <w:szCs w:val="21"/>
        </w:rPr>
        <w:t>En caso que alguno de los pasos requeridos por el sistema no hubieran sido debidamente conformados, el sistema emitirá las alertas correspondientes, similar</w:t>
      </w:r>
      <w:r>
        <w:rPr>
          <w:sz w:val="21"/>
          <w:szCs w:val="21"/>
        </w:rPr>
        <w:t>es a las expuestas para los casos en servicios municipales.</w:t>
      </w:r>
    </w:p>
    <w:p w14:paraId="000001DF" w14:textId="77777777" w:rsidR="00816449" w:rsidRDefault="00DB27B3">
      <w:pPr>
        <w:spacing w:after="0" w:line="240" w:lineRule="auto"/>
        <w:ind w:left="709"/>
        <w:jc w:val="both"/>
        <w:rPr>
          <w:sz w:val="21"/>
          <w:szCs w:val="21"/>
        </w:rPr>
      </w:pPr>
      <w:r>
        <w:rPr>
          <w:sz w:val="21"/>
          <w:szCs w:val="21"/>
        </w:rPr>
        <w:t xml:space="preserve"> </w:t>
      </w:r>
    </w:p>
    <w:p w14:paraId="000001E0" w14:textId="77777777" w:rsidR="00816449" w:rsidRDefault="00DB27B3">
      <w:pPr>
        <w:spacing w:after="0" w:line="240" w:lineRule="auto"/>
        <w:ind w:left="709"/>
        <w:jc w:val="both"/>
        <w:rPr>
          <w:sz w:val="21"/>
          <w:szCs w:val="21"/>
        </w:rPr>
      </w:pPr>
      <w:r>
        <w:rPr>
          <w:noProof/>
          <w:sz w:val="21"/>
          <w:szCs w:val="21"/>
        </w:rPr>
        <w:drawing>
          <wp:inline distT="0" distB="0" distL="0" distR="0">
            <wp:extent cx="3003554" cy="767236"/>
            <wp:effectExtent l="0" t="0" r="0" b="0"/>
            <wp:docPr id="14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2"/>
                    <a:srcRect/>
                    <a:stretch>
                      <a:fillRect/>
                    </a:stretch>
                  </pic:blipFill>
                  <pic:spPr>
                    <a:xfrm>
                      <a:off x="0" y="0"/>
                      <a:ext cx="3003554" cy="767236"/>
                    </a:xfrm>
                    <a:prstGeom prst="rect">
                      <a:avLst/>
                    </a:prstGeom>
                    <a:ln/>
                  </pic:spPr>
                </pic:pic>
              </a:graphicData>
            </a:graphic>
          </wp:inline>
        </w:drawing>
      </w:r>
    </w:p>
    <w:p w14:paraId="000001E1" w14:textId="77777777" w:rsidR="00816449" w:rsidRDefault="00DB27B3">
      <w:pPr>
        <w:spacing w:after="0" w:line="240" w:lineRule="auto"/>
        <w:ind w:left="709"/>
        <w:jc w:val="both"/>
        <w:rPr>
          <w:sz w:val="21"/>
          <w:szCs w:val="21"/>
        </w:rPr>
      </w:pPr>
      <w:r>
        <w:rPr>
          <w:noProof/>
          <w:sz w:val="21"/>
          <w:szCs w:val="21"/>
        </w:rPr>
        <w:drawing>
          <wp:inline distT="0" distB="0" distL="0" distR="0">
            <wp:extent cx="2999919" cy="692289"/>
            <wp:effectExtent l="0" t="0" r="0" b="0"/>
            <wp:docPr id="14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3"/>
                    <a:srcRect/>
                    <a:stretch>
                      <a:fillRect/>
                    </a:stretch>
                  </pic:blipFill>
                  <pic:spPr>
                    <a:xfrm>
                      <a:off x="0" y="0"/>
                      <a:ext cx="2999919" cy="692289"/>
                    </a:xfrm>
                    <a:prstGeom prst="rect">
                      <a:avLst/>
                    </a:prstGeom>
                    <a:ln/>
                  </pic:spPr>
                </pic:pic>
              </a:graphicData>
            </a:graphic>
          </wp:inline>
        </w:drawing>
      </w:r>
    </w:p>
    <w:p w14:paraId="000001E2" w14:textId="77777777" w:rsidR="00816449" w:rsidRDefault="00DB27B3">
      <w:pPr>
        <w:spacing w:after="0" w:line="240" w:lineRule="auto"/>
        <w:ind w:left="709"/>
        <w:jc w:val="both"/>
        <w:rPr>
          <w:sz w:val="21"/>
          <w:szCs w:val="21"/>
        </w:rPr>
      </w:pPr>
      <w:r>
        <w:rPr>
          <w:noProof/>
          <w:sz w:val="21"/>
          <w:szCs w:val="21"/>
        </w:rPr>
        <w:drawing>
          <wp:inline distT="0" distB="0" distL="0" distR="0">
            <wp:extent cx="3013039" cy="769754"/>
            <wp:effectExtent l="0" t="0" r="0" b="0"/>
            <wp:docPr id="14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94"/>
                    <a:srcRect/>
                    <a:stretch>
                      <a:fillRect/>
                    </a:stretch>
                  </pic:blipFill>
                  <pic:spPr>
                    <a:xfrm>
                      <a:off x="0" y="0"/>
                      <a:ext cx="3013039" cy="769754"/>
                    </a:xfrm>
                    <a:prstGeom prst="rect">
                      <a:avLst/>
                    </a:prstGeom>
                    <a:ln/>
                  </pic:spPr>
                </pic:pic>
              </a:graphicData>
            </a:graphic>
          </wp:inline>
        </w:drawing>
      </w:r>
    </w:p>
    <w:p w14:paraId="000001E3" w14:textId="77777777" w:rsidR="00816449" w:rsidRDefault="00816449">
      <w:pPr>
        <w:spacing w:after="0" w:line="240" w:lineRule="auto"/>
        <w:ind w:left="709"/>
        <w:jc w:val="both"/>
        <w:rPr>
          <w:sz w:val="21"/>
          <w:szCs w:val="21"/>
        </w:rPr>
      </w:pPr>
    </w:p>
    <w:p w14:paraId="000001E4" w14:textId="77777777" w:rsidR="00816449" w:rsidRDefault="00DB27B3">
      <w:pPr>
        <w:numPr>
          <w:ilvl w:val="3"/>
          <w:numId w:val="4"/>
        </w:numPr>
        <w:pBdr>
          <w:top w:val="nil"/>
          <w:left w:val="nil"/>
          <w:bottom w:val="nil"/>
          <w:right w:val="nil"/>
          <w:between w:val="nil"/>
        </w:pBdr>
        <w:spacing w:after="0" w:line="240" w:lineRule="auto"/>
        <w:ind w:left="709" w:hanging="283"/>
        <w:jc w:val="both"/>
        <w:rPr>
          <w:b/>
          <w:i/>
          <w:color w:val="000000"/>
          <w:sz w:val="21"/>
          <w:szCs w:val="21"/>
        </w:rPr>
      </w:pPr>
      <w:r>
        <w:rPr>
          <w:b/>
          <w:i/>
          <w:color w:val="000000"/>
          <w:sz w:val="21"/>
          <w:szCs w:val="21"/>
        </w:rPr>
        <w:t>Aceptación o Rechazo por parte de CNRT</w:t>
      </w:r>
    </w:p>
    <w:p w14:paraId="000001E5" w14:textId="77777777" w:rsidR="00816449" w:rsidRDefault="00816449">
      <w:pPr>
        <w:pBdr>
          <w:top w:val="nil"/>
          <w:left w:val="nil"/>
          <w:bottom w:val="nil"/>
          <w:right w:val="nil"/>
          <w:between w:val="nil"/>
        </w:pBdr>
        <w:spacing w:after="0" w:line="240" w:lineRule="auto"/>
        <w:ind w:left="709"/>
        <w:jc w:val="both"/>
        <w:rPr>
          <w:color w:val="000000"/>
          <w:sz w:val="21"/>
          <w:szCs w:val="21"/>
        </w:rPr>
      </w:pPr>
    </w:p>
    <w:p w14:paraId="000001E6" w14:textId="77777777" w:rsidR="00816449" w:rsidRDefault="00DB27B3">
      <w:pPr>
        <w:pBdr>
          <w:top w:val="nil"/>
          <w:left w:val="nil"/>
          <w:bottom w:val="nil"/>
          <w:right w:val="nil"/>
          <w:between w:val="nil"/>
        </w:pBdr>
        <w:spacing w:after="0" w:line="240" w:lineRule="auto"/>
        <w:ind w:left="709"/>
        <w:jc w:val="both"/>
        <w:rPr>
          <w:color w:val="000000"/>
          <w:sz w:val="21"/>
          <w:szCs w:val="21"/>
        </w:rPr>
      </w:pPr>
      <w:r>
        <w:rPr>
          <w:color w:val="000000"/>
          <w:sz w:val="21"/>
          <w:szCs w:val="21"/>
        </w:rPr>
        <w:t>Tanto para el caso de los Operadores de Servicios Provinciales como Municipales, desde el portal Organismos las jurisdicciones podrán realizar el seguimiento del tratamiento de la documentación por parte de la CNRT.</w:t>
      </w:r>
    </w:p>
    <w:p w14:paraId="000001E7" w14:textId="77777777" w:rsidR="00816449" w:rsidRDefault="00DB27B3">
      <w:pPr>
        <w:pBdr>
          <w:top w:val="nil"/>
          <w:left w:val="nil"/>
          <w:bottom w:val="nil"/>
          <w:right w:val="nil"/>
          <w:between w:val="nil"/>
        </w:pBdr>
        <w:spacing w:after="0" w:line="240" w:lineRule="auto"/>
        <w:ind w:left="709"/>
        <w:jc w:val="both"/>
        <w:rPr>
          <w:color w:val="000000"/>
          <w:sz w:val="21"/>
          <w:szCs w:val="21"/>
        </w:rPr>
      </w:pPr>
      <w:r>
        <w:rPr>
          <w:color w:val="000000"/>
          <w:sz w:val="21"/>
          <w:szCs w:val="21"/>
        </w:rPr>
        <w:t xml:space="preserve">En la pantalla de Declaraciones Juradas </w:t>
      </w:r>
      <w:r>
        <w:rPr>
          <w:color w:val="000000"/>
          <w:sz w:val="21"/>
          <w:szCs w:val="21"/>
        </w:rPr>
        <w:t>se reflejarán los cambios de</w:t>
      </w:r>
      <w:r>
        <w:rPr>
          <w:sz w:val="21"/>
          <w:szCs w:val="21"/>
        </w:rPr>
        <w:t xml:space="preserve"> Estado </w:t>
      </w:r>
      <w:r>
        <w:rPr>
          <w:color w:val="000000"/>
          <w:sz w:val="21"/>
          <w:szCs w:val="21"/>
        </w:rPr>
        <w:t>en la medida que esta Comisión reciba el trámite mediante TAD, lo analice y lo acepte o lo rechace.</w:t>
      </w:r>
    </w:p>
    <w:p w14:paraId="000001E8" w14:textId="77777777" w:rsidR="00816449" w:rsidRDefault="00DB27B3">
      <w:pPr>
        <w:pBdr>
          <w:top w:val="nil"/>
          <w:left w:val="nil"/>
          <w:bottom w:val="nil"/>
          <w:right w:val="nil"/>
          <w:between w:val="nil"/>
        </w:pBdr>
        <w:spacing w:after="0" w:line="240" w:lineRule="auto"/>
        <w:ind w:left="709"/>
        <w:jc w:val="both"/>
        <w:rPr>
          <w:color w:val="000000"/>
          <w:sz w:val="21"/>
          <w:szCs w:val="21"/>
        </w:rPr>
      </w:pPr>
      <w:r>
        <w:rPr>
          <w:color w:val="000000"/>
          <w:sz w:val="21"/>
          <w:szCs w:val="21"/>
        </w:rPr>
        <w:t xml:space="preserve">Desde que es puesto a disposición por la Jurisdicción, el </w:t>
      </w:r>
      <w:r>
        <w:rPr>
          <w:sz w:val="21"/>
          <w:szCs w:val="21"/>
        </w:rPr>
        <w:t>trámite</w:t>
      </w:r>
      <w:r>
        <w:rPr>
          <w:color w:val="000000"/>
          <w:sz w:val="21"/>
          <w:szCs w:val="21"/>
        </w:rPr>
        <w:t xml:space="preserve"> estará en Estado ‘Enviado a CNRT’</w:t>
      </w:r>
    </w:p>
    <w:p w14:paraId="000001E9" w14:textId="77777777" w:rsidR="00816449" w:rsidRDefault="00DB27B3">
      <w:pPr>
        <w:pBdr>
          <w:top w:val="nil"/>
          <w:left w:val="nil"/>
          <w:bottom w:val="nil"/>
          <w:right w:val="nil"/>
          <w:between w:val="nil"/>
        </w:pBdr>
        <w:spacing w:after="0" w:line="240" w:lineRule="auto"/>
        <w:ind w:left="709"/>
        <w:jc w:val="both"/>
        <w:rPr>
          <w:color w:val="000000"/>
          <w:sz w:val="21"/>
          <w:szCs w:val="21"/>
        </w:rPr>
      </w:pPr>
      <w:r>
        <w:rPr>
          <w:noProof/>
          <w:color w:val="000000"/>
          <w:sz w:val="21"/>
          <w:szCs w:val="21"/>
        </w:rPr>
        <w:drawing>
          <wp:inline distT="0" distB="0" distL="0" distR="0">
            <wp:extent cx="4810823" cy="1913241"/>
            <wp:effectExtent l="0" t="0" r="0" b="0"/>
            <wp:docPr id="13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1"/>
                    <a:srcRect/>
                    <a:stretch>
                      <a:fillRect/>
                    </a:stretch>
                  </pic:blipFill>
                  <pic:spPr>
                    <a:xfrm>
                      <a:off x="0" y="0"/>
                      <a:ext cx="4810823" cy="1913241"/>
                    </a:xfrm>
                    <a:prstGeom prst="rect">
                      <a:avLst/>
                    </a:prstGeom>
                    <a:ln/>
                  </pic:spPr>
                </pic:pic>
              </a:graphicData>
            </a:graphic>
          </wp:inline>
        </w:drawing>
      </w:r>
    </w:p>
    <w:p w14:paraId="000001EA" w14:textId="77777777" w:rsidR="00816449" w:rsidRDefault="00816449">
      <w:pPr>
        <w:pBdr>
          <w:top w:val="nil"/>
          <w:left w:val="nil"/>
          <w:bottom w:val="nil"/>
          <w:right w:val="nil"/>
          <w:between w:val="nil"/>
        </w:pBdr>
        <w:spacing w:after="0" w:line="240" w:lineRule="auto"/>
        <w:ind w:left="709"/>
        <w:jc w:val="both"/>
        <w:rPr>
          <w:color w:val="000000"/>
          <w:sz w:val="21"/>
          <w:szCs w:val="21"/>
        </w:rPr>
      </w:pPr>
    </w:p>
    <w:p w14:paraId="000001EB" w14:textId="77777777" w:rsidR="00816449" w:rsidRDefault="00DB27B3">
      <w:pPr>
        <w:pBdr>
          <w:top w:val="nil"/>
          <w:left w:val="nil"/>
          <w:bottom w:val="nil"/>
          <w:right w:val="nil"/>
          <w:between w:val="nil"/>
        </w:pBdr>
        <w:spacing w:after="0" w:line="240" w:lineRule="auto"/>
        <w:ind w:left="709"/>
        <w:jc w:val="both"/>
        <w:rPr>
          <w:color w:val="000000"/>
          <w:sz w:val="21"/>
          <w:szCs w:val="21"/>
        </w:rPr>
      </w:pPr>
      <w:r>
        <w:rPr>
          <w:color w:val="000000"/>
          <w:sz w:val="21"/>
          <w:szCs w:val="21"/>
        </w:rPr>
        <w:t>Una vez que en C.N.R.T. se haya recibido el trámite TAD correspondiente y que el mismo sea asignado a un técnico analista, la declaración jurada pasará a Estado ‘En evaluación’</w:t>
      </w:r>
    </w:p>
    <w:p w14:paraId="000001EC" w14:textId="77777777" w:rsidR="00816449" w:rsidRDefault="00816449">
      <w:pPr>
        <w:pBdr>
          <w:top w:val="nil"/>
          <w:left w:val="nil"/>
          <w:bottom w:val="nil"/>
          <w:right w:val="nil"/>
          <w:between w:val="nil"/>
        </w:pBdr>
        <w:spacing w:after="0" w:line="240" w:lineRule="auto"/>
        <w:ind w:left="709"/>
        <w:jc w:val="both"/>
        <w:rPr>
          <w:color w:val="000000"/>
          <w:sz w:val="21"/>
          <w:szCs w:val="21"/>
        </w:rPr>
      </w:pPr>
    </w:p>
    <w:p w14:paraId="000001ED" w14:textId="77777777" w:rsidR="00816449" w:rsidRDefault="00DB27B3">
      <w:pPr>
        <w:pBdr>
          <w:top w:val="nil"/>
          <w:left w:val="nil"/>
          <w:bottom w:val="nil"/>
          <w:right w:val="nil"/>
          <w:between w:val="nil"/>
        </w:pBdr>
        <w:spacing w:after="0" w:line="240" w:lineRule="auto"/>
        <w:ind w:left="709"/>
        <w:jc w:val="both"/>
        <w:rPr>
          <w:color w:val="000000"/>
          <w:sz w:val="21"/>
          <w:szCs w:val="21"/>
        </w:rPr>
      </w:pPr>
      <w:r>
        <w:rPr>
          <w:noProof/>
          <w:color w:val="000000"/>
          <w:sz w:val="21"/>
          <w:szCs w:val="21"/>
        </w:rPr>
        <w:drawing>
          <wp:inline distT="0" distB="0" distL="0" distR="0">
            <wp:extent cx="4883973" cy="1569028"/>
            <wp:effectExtent l="0" t="0" r="0" b="0"/>
            <wp:docPr id="13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95"/>
                    <a:srcRect/>
                    <a:stretch>
                      <a:fillRect/>
                    </a:stretch>
                  </pic:blipFill>
                  <pic:spPr>
                    <a:xfrm>
                      <a:off x="0" y="0"/>
                      <a:ext cx="4883973" cy="1569028"/>
                    </a:xfrm>
                    <a:prstGeom prst="rect">
                      <a:avLst/>
                    </a:prstGeom>
                    <a:ln/>
                  </pic:spPr>
                </pic:pic>
              </a:graphicData>
            </a:graphic>
          </wp:inline>
        </w:drawing>
      </w:r>
    </w:p>
    <w:p w14:paraId="000001EE" w14:textId="77777777" w:rsidR="00816449" w:rsidRDefault="00816449">
      <w:pPr>
        <w:pBdr>
          <w:top w:val="nil"/>
          <w:left w:val="nil"/>
          <w:bottom w:val="nil"/>
          <w:right w:val="nil"/>
          <w:between w:val="nil"/>
        </w:pBdr>
        <w:spacing w:after="0" w:line="240" w:lineRule="auto"/>
        <w:ind w:left="709"/>
        <w:jc w:val="both"/>
        <w:rPr>
          <w:color w:val="000000"/>
          <w:sz w:val="21"/>
          <w:szCs w:val="21"/>
        </w:rPr>
      </w:pPr>
    </w:p>
    <w:p w14:paraId="000001EF" w14:textId="77777777" w:rsidR="00816449" w:rsidRDefault="00DB27B3">
      <w:pPr>
        <w:pBdr>
          <w:top w:val="nil"/>
          <w:left w:val="nil"/>
          <w:bottom w:val="nil"/>
          <w:right w:val="nil"/>
          <w:between w:val="nil"/>
        </w:pBdr>
        <w:spacing w:after="0" w:line="240" w:lineRule="auto"/>
        <w:ind w:left="709"/>
        <w:jc w:val="both"/>
        <w:rPr>
          <w:color w:val="000000"/>
          <w:sz w:val="21"/>
          <w:szCs w:val="21"/>
        </w:rPr>
      </w:pPr>
      <w:r>
        <w:rPr>
          <w:color w:val="000000"/>
          <w:sz w:val="21"/>
          <w:szCs w:val="21"/>
        </w:rPr>
        <w:t>De igual forma se reflejará el cambio de Estado a ‘Aprobado’ o ´Rechazado’,</w:t>
      </w:r>
      <w:r>
        <w:rPr>
          <w:color w:val="000000"/>
          <w:sz w:val="21"/>
          <w:szCs w:val="21"/>
        </w:rPr>
        <w:t xml:space="preserve"> según corresponda.</w:t>
      </w:r>
    </w:p>
    <w:p w14:paraId="000001F0" w14:textId="77777777" w:rsidR="00816449" w:rsidRDefault="00DB27B3">
      <w:pPr>
        <w:pBdr>
          <w:top w:val="nil"/>
          <w:left w:val="nil"/>
          <w:bottom w:val="nil"/>
          <w:right w:val="nil"/>
          <w:between w:val="nil"/>
        </w:pBdr>
        <w:spacing w:after="0" w:line="240" w:lineRule="auto"/>
        <w:ind w:left="709"/>
        <w:jc w:val="both"/>
        <w:rPr>
          <w:color w:val="000000"/>
          <w:sz w:val="21"/>
          <w:szCs w:val="21"/>
        </w:rPr>
      </w:pPr>
      <w:r>
        <w:rPr>
          <w:noProof/>
          <w:color w:val="000000"/>
          <w:sz w:val="21"/>
          <w:szCs w:val="21"/>
        </w:rPr>
        <w:drawing>
          <wp:inline distT="0" distB="0" distL="0" distR="0">
            <wp:extent cx="4843453" cy="1447227"/>
            <wp:effectExtent l="0" t="0" r="0" b="0"/>
            <wp:docPr id="13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6"/>
                    <a:srcRect/>
                    <a:stretch>
                      <a:fillRect/>
                    </a:stretch>
                  </pic:blipFill>
                  <pic:spPr>
                    <a:xfrm>
                      <a:off x="0" y="0"/>
                      <a:ext cx="4843453" cy="1447227"/>
                    </a:xfrm>
                    <a:prstGeom prst="rect">
                      <a:avLst/>
                    </a:prstGeom>
                    <a:ln/>
                  </pic:spPr>
                </pic:pic>
              </a:graphicData>
            </a:graphic>
          </wp:inline>
        </w:drawing>
      </w:r>
    </w:p>
    <w:p w14:paraId="000001F1" w14:textId="77777777" w:rsidR="00816449" w:rsidRDefault="00816449">
      <w:pPr>
        <w:pBdr>
          <w:top w:val="nil"/>
          <w:left w:val="nil"/>
          <w:bottom w:val="nil"/>
          <w:right w:val="nil"/>
          <w:between w:val="nil"/>
        </w:pBdr>
        <w:spacing w:after="0" w:line="240" w:lineRule="auto"/>
        <w:ind w:left="709"/>
        <w:jc w:val="both"/>
        <w:rPr>
          <w:color w:val="000000"/>
          <w:sz w:val="21"/>
          <w:szCs w:val="21"/>
        </w:rPr>
      </w:pPr>
    </w:p>
    <w:p w14:paraId="000001F2" w14:textId="77777777" w:rsidR="00816449" w:rsidRDefault="00DB27B3">
      <w:pPr>
        <w:pBdr>
          <w:top w:val="nil"/>
          <w:left w:val="nil"/>
          <w:bottom w:val="nil"/>
          <w:right w:val="nil"/>
          <w:between w:val="nil"/>
        </w:pBdr>
        <w:spacing w:after="0" w:line="240" w:lineRule="auto"/>
        <w:ind w:left="709"/>
        <w:jc w:val="both"/>
        <w:rPr>
          <w:color w:val="000000"/>
          <w:sz w:val="21"/>
          <w:szCs w:val="21"/>
        </w:rPr>
      </w:pPr>
      <w:r>
        <w:rPr>
          <w:color w:val="000000"/>
          <w:sz w:val="21"/>
          <w:szCs w:val="21"/>
        </w:rPr>
        <w:t>En caso que haya sido rechazado, desde la vista de Detalle de la Declaración Jurada se podrá observar el motivo de Rechazo.</w:t>
      </w:r>
    </w:p>
    <w:p w14:paraId="000001F3" w14:textId="77777777" w:rsidR="00816449" w:rsidRDefault="00816449">
      <w:pPr>
        <w:pBdr>
          <w:top w:val="nil"/>
          <w:left w:val="nil"/>
          <w:bottom w:val="nil"/>
          <w:right w:val="nil"/>
          <w:between w:val="nil"/>
        </w:pBdr>
        <w:spacing w:after="0" w:line="240" w:lineRule="auto"/>
        <w:ind w:left="709"/>
        <w:jc w:val="both"/>
        <w:rPr>
          <w:color w:val="000000"/>
          <w:sz w:val="21"/>
          <w:szCs w:val="21"/>
        </w:rPr>
      </w:pPr>
    </w:p>
    <w:p w14:paraId="000001F4" w14:textId="77777777" w:rsidR="00816449" w:rsidRDefault="00DB27B3">
      <w:pPr>
        <w:pBdr>
          <w:top w:val="nil"/>
          <w:left w:val="nil"/>
          <w:bottom w:val="nil"/>
          <w:right w:val="nil"/>
          <w:between w:val="nil"/>
        </w:pBdr>
        <w:spacing w:after="0" w:line="240" w:lineRule="auto"/>
        <w:ind w:left="709"/>
        <w:jc w:val="both"/>
        <w:rPr>
          <w:color w:val="000000"/>
          <w:sz w:val="21"/>
          <w:szCs w:val="21"/>
        </w:rPr>
      </w:pPr>
      <w:r>
        <w:rPr>
          <w:noProof/>
          <w:color w:val="000000"/>
          <w:sz w:val="21"/>
          <w:szCs w:val="21"/>
        </w:rPr>
        <w:drawing>
          <wp:inline distT="0" distB="0" distL="0" distR="0">
            <wp:extent cx="4154997" cy="1009923"/>
            <wp:effectExtent l="0" t="0" r="0" b="0"/>
            <wp:docPr id="14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7"/>
                    <a:srcRect/>
                    <a:stretch>
                      <a:fillRect/>
                    </a:stretch>
                  </pic:blipFill>
                  <pic:spPr>
                    <a:xfrm>
                      <a:off x="0" y="0"/>
                      <a:ext cx="4154997" cy="1009923"/>
                    </a:xfrm>
                    <a:prstGeom prst="rect">
                      <a:avLst/>
                    </a:prstGeom>
                    <a:ln/>
                  </pic:spPr>
                </pic:pic>
              </a:graphicData>
            </a:graphic>
          </wp:inline>
        </w:drawing>
      </w:r>
    </w:p>
    <w:p w14:paraId="000001F5" w14:textId="77777777" w:rsidR="00816449" w:rsidRDefault="00816449">
      <w:pPr>
        <w:pBdr>
          <w:top w:val="nil"/>
          <w:left w:val="nil"/>
          <w:bottom w:val="nil"/>
          <w:right w:val="nil"/>
          <w:between w:val="nil"/>
        </w:pBdr>
        <w:spacing w:after="0" w:line="240" w:lineRule="auto"/>
        <w:ind w:left="709"/>
        <w:jc w:val="both"/>
        <w:rPr>
          <w:color w:val="000000"/>
          <w:sz w:val="21"/>
          <w:szCs w:val="21"/>
        </w:rPr>
      </w:pPr>
    </w:p>
    <w:p w14:paraId="000001F6" w14:textId="77777777" w:rsidR="00816449" w:rsidRDefault="00DB27B3">
      <w:pPr>
        <w:spacing w:after="0" w:line="240" w:lineRule="auto"/>
        <w:jc w:val="both"/>
        <w:rPr>
          <w:color w:val="2F5496"/>
          <w:sz w:val="26"/>
          <w:szCs w:val="26"/>
        </w:rPr>
      </w:pPr>
      <w:r>
        <w:rPr>
          <w:color w:val="2F5496"/>
          <w:sz w:val="26"/>
          <w:szCs w:val="26"/>
        </w:rPr>
        <w:t>Generalidades</w:t>
      </w:r>
    </w:p>
    <w:p w14:paraId="000001F7" w14:textId="77777777" w:rsidR="00816449" w:rsidRDefault="00816449">
      <w:pPr>
        <w:jc w:val="both"/>
      </w:pPr>
    </w:p>
    <w:p w14:paraId="000001F8" w14:textId="77777777" w:rsidR="00816449" w:rsidRDefault="00DB27B3">
      <w:pPr>
        <w:jc w:val="both"/>
      </w:pPr>
      <w:r>
        <w:t>Los Botones de navegación permitirán desplazarse dentro de las diferentes opciones de menú</w:t>
      </w:r>
      <w:r>
        <w:t xml:space="preserve"> para presentaciones de declaraciones juradas, ya sea de “parque móvil” o “de servicios” cuando estas opciones queden a disposición; volver a los operadores de una empresa o a las empresas de la jurisdicción; editar declaraciones en estado borrador o ver l</w:t>
      </w:r>
      <w:r>
        <w:t>os estados de las declaraciones juradas ya presentadas ante C.N.R.T..</w:t>
      </w:r>
    </w:p>
    <w:p w14:paraId="000001F9" w14:textId="77777777" w:rsidR="00816449" w:rsidRDefault="00DB27B3">
      <w:pPr>
        <w:jc w:val="both"/>
      </w:pPr>
      <w:r>
        <w:t xml:space="preserve">Dichos botones podrán o no ser mostrados, dependiendo del </w:t>
      </w:r>
      <w:sdt>
        <w:sdtPr>
          <w:tag w:val="goog_rdk_1"/>
          <w:id w:val="2100369357"/>
        </w:sdtPr>
        <w:sdtEndPr/>
        <w:sdtContent>
          <w:commentRangeStart w:id="2"/>
        </w:sdtContent>
      </w:sdt>
      <w:r>
        <w:t>estadio</w:t>
      </w:r>
      <w:commentRangeEnd w:id="2"/>
      <w:r>
        <w:commentReference w:id="2"/>
      </w:r>
      <w:r>
        <w:t xml:space="preserve"> de las declaraciones juradas. Por ejemplo, de no haber declaraciones juradas en estado borrador, no se mostrará el </w:t>
      </w:r>
      <w:r>
        <w:t>botón ‘Editar DDJJ’; de haber una declaración jurada en estado ‘Borrador’, no se mostrará el botón ‘Nueva DDJJ Parque Móvil’.</w:t>
      </w:r>
    </w:p>
    <w:p w14:paraId="000001FA" w14:textId="77777777" w:rsidR="00816449" w:rsidRDefault="00DB27B3">
      <w:pPr>
        <w:jc w:val="both"/>
      </w:pPr>
      <w:r>
        <w:t>Téngase presente que la cantidad de filas a mostrar tanto para el parque móvil como para los recorridos registrados es ajustable, más allá de esta opción si la cantidad de filas supera el límite máximo, se deberá cambiar de página mediante los botones de p</w:t>
      </w:r>
      <w:r>
        <w:t>aginación.</w:t>
      </w:r>
    </w:p>
    <w:p w14:paraId="000001FB" w14:textId="77777777" w:rsidR="00816449" w:rsidRDefault="00DB27B3">
      <w:pPr>
        <w:jc w:val="both"/>
      </w:pPr>
      <w:r>
        <w:rPr>
          <w:noProof/>
        </w:rPr>
        <w:drawing>
          <wp:inline distT="0" distB="0" distL="0" distR="0">
            <wp:extent cx="5191505" cy="2494413"/>
            <wp:effectExtent l="0" t="0" r="0" b="0"/>
            <wp:docPr id="14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8"/>
                    <a:srcRect/>
                    <a:stretch>
                      <a:fillRect/>
                    </a:stretch>
                  </pic:blipFill>
                  <pic:spPr>
                    <a:xfrm>
                      <a:off x="0" y="0"/>
                      <a:ext cx="5191505" cy="2494413"/>
                    </a:xfrm>
                    <a:prstGeom prst="rect">
                      <a:avLst/>
                    </a:prstGeom>
                    <a:ln/>
                  </pic:spPr>
                </pic:pic>
              </a:graphicData>
            </a:graphic>
          </wp:inline>
        </w:drawing>
      </w:r>
    </w:p>
    <w:p w14:paraId="000001FC" w14:textId="77777777" w:rsidR="00816449" w:rsidRDefault="00DB27B3">
      <w:pPr>
        <w:jc w:val="both"/>
      </w:pPr>
      <w:r>
        <w:t>En prácticamente todas las pantallas del Portal los botones de navegación se encuentran tanto en la parte superior como en la parte inferior. Asimismo, encontrará el botón ‘Volver’ que le permite regresar a la pantalla anterior.</w:t>
      </w:r>
    </w:p>
    <w:p w14:paraId="000001FD" w14:textId="77777777" w:rsidR="00816449" w:rsidRDefault="00DB27B3">
      <w:pPr>
        <w:jc w:val="both"/>
      </w:pPr>
      <w:r>
        <w:t>Todos los boto</w:t>
      </w:r>
      <w:r>
        <w:t>nes que tienen el mismo nombre cumplen la misma función.</w:t>
      </w:r>
    </w:p>
    <w:p w14:paraId="000001FE" w14:textId="77777777" w:rsidR="00816449" w:rsidRDefault="00816449">
      <w:pPr>
        <w:jc w:val="both"/>
      </w:pPr>
    </w:p>
    <w:p w14:paraId="000001FF" w14:textId="77777777" w:rsidR="00816449" w:rsidRDefault="00DB27B3">
      <w:pPr>
        <w:jc w:val="both"/>
      </w:pPr>
      <w:bookmarkStart w:id="3" w:name="_heading=h.gjdgxs" w:colFirst="0" w:colLast="0"/>
      <w:bookmarkEnd w:id="3"/>
      <w:r>
        <w:rPr>
          <w:noProof/>
        </w:rPr>
        <w:drawing>
          <wp:inline distT="0" distB="0" distL="0" distR="0">
            <wp:extent cx="4178512" cy="1886324"/>
            <wp:effectExtent l="0" t="0" r="0" b="0"/>
            <wp:docPr id="14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9"/>
                    <a:srcRect/>
                    <a:stretch>
                      <a:fillRect/>
                    </a:stretch>
                  </pic:blipFill>
                  <pic:spPr>
                    <a:xfrm>
                      <a:off x="0" y="0"/>
                      <a:ext cx="4178512" cy="1886324"/>
                    </a:xfrm>
                    <a:prstGeom prst="rect">
                      <a:avLst/>
                    </a:prstGeom>
                    <a:ln/>
                  </pic:spPr>
                </pic:pic>
              </a:graphicData>
            </a:graphic>
          </wp:inline>
        </w:drawing>
      </w:r>
    </w:p>
    <w:p w14:paraId="00000200" w14:textId="77777777" w:rsidR="00816449" w:rsidRDefault="00816449">
      <w:pPr>
        <w:spacing w:after="0" w:line="240" w:lineRule="auto"/>
        <w:ind w:left="720"/>
        <w:jc w:val="both"/>
      </w:pPr>
    </w:p>
    <w:p w14:paraId="00000201" w14:textId="77777777" w:rsidR="00816449" w:rsidRDefault="00DB27B3">
      <w:pPr>
        <w:spacing w:after="0" w:line="240" w:lineRule="auto"/>
        <w:ind w:left="720"/>
        <w:jc w:val="both"/>
      </w:pPr>
      <w:r>
        <w:br w:type="page"/>
      </w:r>
    </w:p>
    <w:p w14:paraId="00000202" w14:textId="77777777" w:rsidR="00816449" w:rsidRDefault="00816449">
      <w:pPr>
        <w:spacing w:after="240" w:line="240" w:lineRule="auto"/>
        <w:rPr>
          <w:rFonts w:ascii="Cambria" w:eastAsia="Cambria" w:hAnsi="Cambria" w:cs="Cambria"/>
          <w:color w:val="404040"/>
        </w:rPr>
      </w:pPr>
    </w:p>
    <w:tbl>
      <w:tblPr>
        <w:tblStyle w:val="a3"/>
        <w:tblW w:w="7758" w:type="dxa"/>
        <w:jc w:val="center"/>
        <w:tblInd w:w="0" w:type="dxa"/>
        <w:tblLayout w:type="fixed"/>
        <w:tblLook w:val="0400" w:firstRow="0" w:lastRow="0" w:firstColumn="0" w:lastColumn="0" w:noHBand="0" w:noVBand="1"/>
      </w:tblPr>
      <w:tblGrid>
        <w:gridCol w:w="2400"/>
        <w:gridCol w:w="1248"/>
        <w:gridCol w:w="1770"/>
        <w:gridCol w:w="2340"/>
      </w:tblGrid>
      <w:tr w:rsidR="00816449" w14:paraId="65BF095C" w14:textId="77777777">
        <w:trPr>
          <w:trHeight w:val="406"/>
          <w:jc w:val="center"/>
        </w:trPr>
        <w:tc>
          <w:tcPr>
            <w:tcW w:w="2400" w:type="dxa"/>
            <w:tcBorders>
              <w:top w:val="single" w:sz="6" w:space="0" w:color="4472C4"/>
              <w:left w:val="single" w:sz="6" w:space="0" w:color="4472C4"/>
              <w:bottom w:val="single" w:sz="6" w:space="0" w:color="4472C4"/>
              <w:right w:val="single" w:sz="6" w:space="0" w:color="4472C4"/>
            </w:tcBorders>
            <w:tcMar>
              <w:top w:w="0" w:type="dxa"/>
              <w:left w:w="108" w:type="dxa"/>
              <w:bottom w:w="0" w:type="dxa"/>
              <w:right w:w="108" w:type="dxa"/>
            </w:tcMar>
            <w:vAlign w:val="center"/>
          </w:tcPr>
          <w:p w14:paraId="00000203" w14:textId="77777777" w:rsidR="00816449" w:rsidRDefault="00DB27B3">
            <w:pPr>
              <w:spacing w:after="0" w:line="240" w:lineRule="auto"/>
              <w:rPr>
                <w:rFonts w:ascii="Times New Roman" w:eastAsia="Times New Roman" w:hAnsi="Times New Roman" w:cs="Times New Roman"/>
                <w:sz w:val="24"/>
                <w:szCs w:val="24"/>
              </w:rPr>
            </w:pPr>
            <w:r>
              <w:rPr>
                <w:color w:val="2F5496"/>
                <w:sz w:val="20"/>
                <w:szCs w:val="20"/>
              </w:rPr>
              <w:t>Norma C.N.R.T.: DISP. </w:t>
            </w:r>
          </w:p>
        </w:tc>
        <w:tc>
          <w:tcPr>
            <w:tcW w:w="1248" w:type="dxa"/>
            <w:tcBorders>
              <w:top w:val="single" w:sz="6" w:space="0" w:color="4472C4"/>
              <w:left w:val="single" w:sz="6" w:space="0" w:color="4472C4"/>
              <w:bottom w:val="single" w:sz="6" w:space="0" w:color="4472C4"/>
              <w:right w:val="single" w:sz="6" w:space="0" w:color="4472C4"/>
            </w:tcBorders>
            <w:tcMar>
              <w:top w:w="0" w:type="dxa"/>
              <w:left w:w="108" w:type="dxa"/>
              <w:bottom w:w="0" w:type="dxa"/>
              <w:right w:w="108" w:type="dxa"/>
            </w:tcMar>
            <w:vAlign w:val="center"/>
          </w:tcPr>
          <w:p w14:paraId="00000204" w14:textId="77777777" w:rsidR="00816449" w:rsidRDefault="00DB27B3">
            <w:pPr>
              <w:spacing w:after="0" w:line="240" w:lineRule="auto"/>
              <w:rPr>
                <w:rFonts w:ascii="Times New Roman" w:eastAsia="Times New Roman" w:hAnsi="Times New Roman" w:cs="Times New Roman"/>
                <w:sz w:val="24"/>
                <w:szCs w:val="24"/>
              </w:rPr>
            </w:pPr>
            <w:r>
              <w:rPr>
                <w:color w:val="2F5496"/>
                <w:sz w:val="20"/>
                <w:szCs w:val="20"/>
              </w:rPr>
              <w:t>RES.: 196/20</w:t>
            </w:r>
          </w:p>
        </w:tc>
        <w:tc>
          <w:tcPr>
            <w:tcW w:w="1770" w:type="dxa"/>
            <w:tcBorders>
              <w:top w:val="single" w:sz="6" w:space="0" w:color="4472C4"/>
              <w:left w:val="single" w:sz="6" w:space="0" w:color="4472C4"/>
              <w:bottom w:val="single" w:sz="6" w:space="0" w:color="4472C4"/>
              <w:right w:val="single" w:sz="6" w:space="0" w:color="4472C4"/>
            </w:tcBorders>
            <w:tcMar>
              <w:top w:w="0" w:type="dxa"/>
              <w:left w:w="108" w:type="dxa"/>
              <w:bottom w:w="0" w:type="dxa"/>
              <w:right w:w="108" w:type="dxa"/>
            </w:tcMar>
            <w:vAlign w:val="center"/>
          </w:tcPr>
          <w:p w14:paraId="00000205" w14:textId="77777777" w:rsidR="00816449" w:rsidRDefault="00DB27B3">
            <w:pPr>
              <w:spacing w:after="0" w:line="240" w:lineRule="auto"/>
              <w:rPr>
                <w:rFonts w:ascii="Times New Roman" w:eastAsia="Times New Roman" w:hAnsi="Times New Roman" w:cs="Times New Roman"/>
                <w:sz w:val="24"/>
                <w:szCs w:val="24"/>
              </w:rPr>
            </w:pPr>
            <w:r>
              <w:rPr>
                <w:color w:val="2F5496"/>
                <w:sz w:val="20"/>
                <w:szCs w:val="20"/>
              </w:rPr>
              <w:t>Instructivo</w:t>
            </w:r>
          </w:p>
        </w:tc>
        <w:tc>
          <w:tcPr>
            <w:tcW w:w="2340" w:type="dxa"/>
            <w:tcBorders>
              <w:top w:val="single" w:sz="6" w:space="0" w:color="4472C4"/>
              <w:left w:val="single" w:sz="6" w:space="0" w:color="4472C4"/>
              <w:bottom w:val="single" w:sz="6" w:space="0" w:color="4472C4"/>
              <w:right w:val="single" w:sz="6" w:space="0" w:color="4472C4"/>
            </w:tcBorders>
            <w:tcMar>
              <w:top w:w="0" w:type="dxa"/>
              <w:left w:w="108" w:type="dxa"/>
              <w:bottom w:w="0" w:type="dxa"/>
              <w:right w:w="108" w:type="dxa"/>
            </w:tcMar>
            <w:vAlign w:val="center"/>
          </w:tcPr>
          <w:p w14:paraId="00000206" w14:textId="77777777" w:rsidR="00816449" w:rsidRDefault="00DB27B3">
            <w:pPr>
              <w:spacing w:after="0" w:line="240" w:lineRule="auto"/>
              <w:rPr>
                <w:rFonts w:ascii="Times New Roman" w:eastAsia="Times New Roman" w:hAnsi="Times New Roman" w:cs="Times New Roman"/>
                <w:sz w:val="24"/>
                <w:szCs w:val="24"/>
              </w:rPr>
            </w:pPr>
            <w:r>
              <w:rPr>
                <w:color w:val="2F5496"/>
                <w:sz w:val="20"/>
                <w:szCs w:val="20"/>
              </w:rPr>
              <w:t xml:space="preserve">Nivel 3 – </w:t>
            </w:r>
            <w:r>
              <w:rPr>
                <w:b/>
                <w:color w:val="2F5496"/>
                <w:sz w:val="20"/>
                <w:szCs w:val="20"/>
              </w:rPr>
              <w:t>Anexo TE TAD</w:t>
            </w:r>
          </w:p>
        </w:tc>
      </w:tr>
      <w:tr w:rsidR="00816449" w14:paraId="6CD6FD8A" w14:textId="77777777">
        <w:trPr>
          <w:trHeight w:val="300"/>
          <w:jc w:val="center"/>
        </w:trPr>
        <w:tc>
          <w:tcPr>
            <w:tcW w:w="2400" w:type="dxa"/>
            <w:tcBorders>
              <w:top w:val="single" w:sz="6" w:space="0" w:color="4472C4"/>
              <w:left w:val="single" w:sz="6" w:space="0" w:color="4472C4"/>
              <w:bottom w:val="single" w:sz="6" w:space="0" w:color="4472C4"/>
              <w:right w:val="single" w:sz="6" w:space="0" w:color="4472C4"/>
            </w:tcBorders>
            <w:tcMar>
              <w:top w:w="0" w:type="dxa"/>
              <w:left w:w="108" w:type="dxa"/>
              <w:bottom w:w="0" w:type="dxa"/>
              <w:right w:w="108" w:type="dxa"/>
            </w:tcMar>
            <w:vAlign w:val="center"/>
          </w:tcPr>
          <w:p w14:paraId="00000207" w14:textId="77777777" w:rsidR="00816449" w:rsidRDefault="00DB27B3">
            <w:pPr>
              <w:spacing w:after="0" w:line="240" w:lineRule="auto"/>
              <w:rPr>
                <w:rFonts w:ascii="Times New Roman" w:eastAsia="Times New Roman" w:hAnsi="Times New Roman" w:cs="Times New Roman"/>
                <w:sz w:val="24"/>
                <w:szCs w:val="24"/>
              </w:rPr>
            </w:pPr>
            <w:r>
              <w:rPr>
                <w:color w:val="2F5496"/>
                <w:sz w:val="20"/>
                <w:szCs w:val="20"/>
              </w:rPr>
              <w:t xml:space="preserve">Documento: </w:t>
            </w:r>
            <w:r>
              <w:rPr>
                <w:color w:val="2F5496"/>
                <w:sz w:val="26"/>
                <w:szCs w:val="26"/>
              </w:rPr>
              <w:t>Instructivo</w:t>
            </w:r>
          </w:p>
        </w:tc>
        <w:tc>
          <w:tcPr>
            <w:tcW w:w="1248" w:type="dxa"/>
            <w:tcBorders>
              <w:top w:val="single" w:sz="6" w:space="0" w:color="4472C4"/>
              <w:left w:val="single" w:sz="6" w:space="0" w:color="4472C4"/>
              <w:bottom w:val="single" w:sz="6" w:space="0" w:color="4472C4"/>
              <w:right w:val="single" w:sz="6" w:space="0" w:color="4472C4"/>
            </w:tcBorders>
            <w:tcMar>
              <w:top w:w="0" w:type="dxa"/>
              <w:left w:w="108" w:type="dxa"/>
              <w:bottom w:w="0" w:type="dxa"/>
              <w:right w:w="108" w:type="dxa"/>
            </w:tcMar>
            <w:vAlign w:val="center"/>
          </w:tcPr>
          <w:p w14:paraId="00000208" w14:textId="77777777" w:rsidR="00816449" w:rsidRDefault="00DB27B3">
            <w:pPr>
              <w:spacing w:after="0" w:line="240" w:lineRule="auto"/>
              <w:rPr>
                <w:rFonts w:ascii="Times New Roman" w:eastAsia="Times New Roman" w:hAnsi="Times New Roman" w:cs="Times New Roman"/>
                <w:sz w:val="24"/>
                <w:szCs w:val="24"/>
              </w:rPr>
            </w:pPr>
            <w:r>
              <w:rPr>
                <w:color w:val="2F5496"/>
                <w:sz w:val="20"/>
                <w:szCs w:val="20"/>
              </w:rPr>
              <w:t xml:space="preserve">Versión: </w:t>
            </w:r>
            <w:r>
              <w:rPr>
                <w:b/>
                <w:color w:val="2F5496"/>
                <w:sz w:val="20"/>
                <w:szCs w:val="20"/>
              </w:rPr>
              <w:t>1.0</w:t>
            </w:r>
          </w:p>
        </w:tc>
        <w:tc>
          <w:tcPr>
            <w:tcW w:w="1770" w:type="dxa"/>
            <w:tcBorders>
              <w:top w:val="single" w:sz="6" w:space="0" w:color="4472C4"/>
              <w:left w:val="single" w:sz="6" w:space="0" w:color="4472C4"/>
              <w:bottom w:val="single" w:sz="6" w:space="0" w:color="4472C4"/>
              <w:right w:val="single" w:sz="6" w:space="0" w:color="4472C4"/>
            </w:tcBorders>
            <w:tcMar>
              <w:top w:w="0" w:type="dxa"/>
              <w:left w:w="108" w:type="dxa"/>
              <w:bottom w:w="0" w:type="dxa"/>
              <w:right w:w="108" w:type="dxa"/>
            </w:tcMar>
            <w:vAlign w:val="center"/>
          </w:tcPr>
          <w:p w14:paraId="00000209" w14:textId="77777777" w:rsidR="00816449" w:rsidRDefault="00DB27B3">
            <w:pPr>
              <w:spacing w:after="0" w:line="240" w:lineRule="auto"/>
              <w:rPr>
                <w:rFonts w:ascii="Times New Roman" w:eastAsia="Times New Roman" w:hAnsi="Times New Roman" w:cs="Times New Roman"/>
                <w:sz w:val="24"/>
                <w:szCs w:val="24"/>
              </w:rPr>
            </w:pPr>
            <w:r>
              <w:rPr>
                <w:color w:val="2F5496"/>
                <w:sz w:val="20"/>
                <w:szCs w:val="20"/>
              </w:rPr>
              <w:t>Fecha:</w:t>
            </w:r>
            <w:r>
              <w:rPr>
                <w:b/>
                <w:color w:val="2F5496"/>
                <w:sz w:val="20"/>
                <w:szCs w:val="20"/>
              </w:rPr>
              <w:t xml:space="preserve"> 04/10/2021</w:t>
            </w:r>
          </w:p>
        </w:tc>
        <w:tc>
          <w:tcPr>
            <w:tcW w:w="2340" w:type="dxa"/>
            <w:tcBorders>
              <w:top w:val="single" w:sz="6" w:space="0" w:color="4472C4"/>
              <w:left w:val="single" w:sz="6" w:space="0" w:color="4472C4"/>
              <w:bottom w:val="single" w:sz="6" w:space="0" w:color="4472C4"/>
              <w:right w:val="single" w:sz="6" w:space="0" w:color="4472C4"/>
            </w:tcBorders>
            <w:tcMar>
              <w:top w:w="0" w:type="dxa"/>
              <w:left w:w="108" w:type="dxa"/>
              <w:bottom w:w="0" w:type="dxa"/>
              <w:right w:w="108" w:type="dxa"/>
            </w:tcMar>
            <w:vAlign w:val="center"/>
          </w:tcPr>
          <w:p w14:paraId="0000020A" w14:textId="77777777" w:rsidR="00816449" w:rsidRDefault="00DB27B3">
            <w:pPr>
              <w:spacing w:after="0" w:line="240" w:lineRule="auto"/>
              <w:rPr>
                <w:rFonts w:ascii="Times New Roman" w:eastAsia="Times New Roman" w:hAnsi="Times New Roman" w:cs="Times New Roman"/>
                <w:sz w:val="24"/>
                <w:szCs w:val="24"/>
              </w:rPr>
            </w:pPr>
            <w:r>
              <w:rPr>
                <w:color w:val="2F5496"/>
                <w:sz w:val="20"/>
                <w:szCs w:val="20"/>
              </w:rPr>
              <w:t xml:space="preserve">Responsable: </w:t>
            </w:r>
            <w:r>
              <w:rPr>
                <w:b/>
                <w:color w:val="2F5496"/>
                <w:sz w:val="20"/>
                <w:szCs w:val="20"/>
              </w:rPr>
              <w:t>CNRT - GFTA</w:t>
            </w:r>
          </w:p>
        </w:tc>
      </w:tr>
      <w:tr w:rsidR="00816449" w14:paraId="0EC97F49" w14:textId="77777777">
        <w:trPr>
          <w:jc w:val="center"/>
        </w:trPr>
        <w:tc>
          <w:tcPr>
            <w:tcW w:w="7758" w:type="dxa"/>
            <w:gridSpan w:val="4"/>
            <w:tcBorders>
              <w:top w:val="single" w:sz="6" w:space="0" w:color="4472C4"/>
              <w:left w:val="single" w:sz="6" w:space="0" w:color="4472C4"/>
              <w:bottom w:val="single" w:sz="6" w:space="0" w:color="4472C4"/>
              <w:right w:val="single" w:sz="6" w:space="0" w:color="4472C4"/>
            </w:tcBorders>
            <w:tcMar>
              <w:top w:w="0" w:type="dxa"/>
              <w:left w:w="108" w:type="dxa"/>
              <w:bottom w:w="0" w:type="dxa"/>
              <w:right w:w="108" w:type="dxa"/>
            </w:tcMar>
            <w:vAlign w:val="center"/>
          </w:tcPr>
          <w:p w14:paraId="0000020B" w14:textId="77777777" w:rsidR="00816449" w:rsidRDefault="00DB27B3">
            <w:pPr>
              <w:pStyle w:val="Ttulo1"/>
              <w:keepNext/>
              <w:keepLines/>
              <w:spacing w:before="0" w:after="0"/>
              <w:jc w:val="both"/>
              <w:rPr>
                <w:sz w:val="24"/>
                <w:szCs w:val="24"/>
              </w:rPr>
            </w:pPr>
            <w:bookmarkStart w:id="4" w:name="_heading=h.auvmhb31qqix" w:colFirst="0" w:colLast="0"/>
            <w:bookmarkEnd w:id="4"/>
            <w:r>
              <w:rPr>
                <w:rFonts w:ascii="Calibri" w:eastAsia="Calibri" w:hAnsi="Calibri" w:cs="Calibri"/>
                <w:b w:val="0"/>
                <w:color w:val="2F5496"/>
                <w:sz w:val="28"/>
                <w:szCs w:val="28"/>
              </w:rPr>
              <w:t>Anexo Trámite Específico TAD</w:t>
            </w:r>
          </w:p>
        </w:tc>
      </w:tr>
    </w:tbl>
    <w:p w14:paraId="0000020F" w14:textId="77777777" w:rsidR="00816449" w:rsidRDefault="00816449">
      <w:pPr>
        <w:spacing w:after="0" w:line="240" w:lineRule="auto"/>
        <w:jc w:val="both"/>
        <w:rPr>
          <w:b/>
          <w:sz w:val="21"/>
          <w:szCs w:val="21"/>
        </w:rPr>
      </w:pPr>
    </w:p>
    <w:p w14:paraId="00000210" w14:textId="77777777" w:rsidR="00816449" w:rsidRDefault="00DB27B3">
      <w:pPr>
        <w:spacing w:after="0" w:line="240" w:lineRule="auto"/>
        <w:jc w:val="both"/>
        <w:rPr>
          <w:sz w:val="21"/>
          <w:szCs w:val="21"/>
        </w:rPr>
      </w:pPr>
      <w:r>
        <w:rPr>
          <w:sz w:val="21"/>
          <w:szCs w:val="21"/>
        </w:rPr>
        <w:t xml:space="preserve">Ingresar mediante el navegador a Trámites a Distancia </w:t>
      </w:r>
      <w:hyperlink r:id="rId100">
        <w:r>
          <w:rPr>
            <w:color w:val="1155CC"/>
            <w:sz w:val="21"/>
            <w:szCs w:val="21"/>
            <w:u w:val="single"/>
          </w:rPr>
          <w:t>https://tramitesadistancia.gob.ar/</w:t>
        </w:r>
      </w:hyperlink>
      <w:r>
        <w:rPr>
          <w:sz w:val="21"/>
          <w:szCs w:val="21"/>
        </w:rPr>
        <w:t xml:space="preserve"> </w:t>
      </w:r>
    </w:p>
    <w:p w14:paraId="00000211" w14:textId="77777777" w:rsidR="00816449" w:rsidRDefault="00DB27B3">
      <w:pPr>
        <w:spacing w:after="0" w:line="240" w:lineRule="auto"/>
        <w:jc w:val="both"/>
        <w:rPr>
          <w:sz w:val="21"/>
          <w:szCs w:val="21"/>
        </w:rPr>
      </w:pPr>
      <w:r>
        <w:rPr>
          <w:noProof/>
          <w:sz w:val="21"/>
          <w:szCs w:val="21"/>
        </w:rPr>
        <w:drawing>
          <wp:inline distT="114300" distB="114300" distL="114300" distR="114300">
            <wp:extent cx="4754880" cy="2258568"/>
            <wp:effectExtent l="0" t="0" r="0" b="0"/>
            <wp:docPr id="1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1"/>
                    <a:srcRect/>
                    <a:stretch>
                      <a:fillRect/>
                    </a:stretch>
                  </pic:blipFill>
                  <pic:spPr>
                    <a:xfrm>
                      <a:off x="0" y="0"/>
                      <a:ext cx="4754880" cy="2258568"/>
                    </a:xfrm>
                    <a:prstGeom prst="rect">
                      <a:avLst/>
                    </a:prstGeom>
                    <a:ln/>
                  </pic:spPr>
                </pic:pic>
              </a:graphicData>
            </a:graphic>
          </wp:inline>
        </w:drawing>
      </w:r>
    </w:p>
    <w:p w14:paraId="00000212" w14:textId="77777777" w:rsidR="00816449" w:rsidRDefault="00816449">
      <w:pPr>
        <w:spacing w:after="0" w:line="240" w:lineRule="auto"/>
        <w:jc w:val="both"/>
        <w:rPr>
          <w:sz w:val="21"/>
          <w:szCs w:val="21"/>
        </w:rPr>
      </w:pPr>
    </w:p>
    <w:p w14:paraId="00000213" w14:textId="77777777" w:rsidR="00816449" w:rsidRDefault="00DB27B3">
      <w:pPr>
        <w:spacing w:after="0" w:line="240" w:lineRule="auto"/>
        <w:jc w:val="both"/>
        <w:rPr>
          <w:sz w:val="21"/>
          <w:szCs w:val="21"/>
        </w:rPr>
      </w:pPr>
      <w:r>
        <w:rPr>
          <w:sz w:val="21"/>
          <w:szCs w:val="21"/>
        </w:rPr>
        <w:t xml:space="preserve"> Ingresar al apartado trámites, lo que desplegará una pantalla similar a la siguiente;</w:t>
      </w:r>
    </w:p>
    <w:p w14:paraId="00000214" w14:textId="77777777" w:rsidR="00816449" w:rsidRDefault="00DB27B3">
      <w:pPr>
        <w:spacing w:after="0" w:line="240" w:lineRule="auto"/>
        <w:jc w:val="both"/>
        <w:rPr>
          <w:sz w:val="21"/>
          <w:szCs w:val="21"/>
        </w:rPr>
      </w:pPr>
      <w:r>
        <w:rPr>
          <w:noProof/>
          <w:sz w:val="21"/>
          <w:szCs w:val="21"/>
        </w:rPr>
        <w:drawing>
          <wp:inline distT="114300" distB="114300" distL="114300" distR="114300">
            <wp:extent cx="4856480" cy="2253710"/>
            <wp:effectExtent l="0" t="0" r="0" b="0"/>
            <wp:docPr id="10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2"/>
                    <a:srcRect/>
                    <a:stretch>
                      <a:fillRect/>
                    </a:stretch>
                  </pic:blipFill>
                  <pic:spPr>
                    <a:xfrm>
                      <a:off x="0" y="0"/>
                      <a:ext cx="4856480" cy="2253710"/>
                    </a:xfrm>
                    <a:prstGeom prst="rect">
                      <a:avLst/>
                    </a:prstGeom>
                    <a:ln/>
                  </pic:spPr>
                </pic:pic>
              </a:graphicData>
            </a:graphic>
          </wp:inline>
        </w:drawing>
      </w:r>
    </w:p>
    <w:p w14:paraId="00000215" w14:textId="77777777" w:rsidR="00816449" w:rsidRDefault="00DB27B3">
      <w:pPr>
        <w:spacing w:after="0" w:line="240" w:lineRule="auto"/>
        <w:jc w:val="both"/>
        <w:rPr>
          <w:b/>
          <w:i/>
          <w:sz w:val="21"/>
          <w:szCs w:val="21"/>
        </w:rPr>
      </w:pPr>
      <w:r>
        <w:rPr>
          <w:sz w:val="21"/>
          <w:szCs w:val="21"/>
        </w:rPr>
        <w:t xml:space="preserve">en la opción ‘Buscar trámite, organismo, categoría, tema’, escribir </w:t>
      </w:r>
      <w:sdt>
        <w:sdtPr>
          <w:tag w:val="goog_rdk_2"/>
          <w:id w:val="-968347785"/>
        </w:sdtPr>
        <w:sdtEndPr/>
        <w:sdtContent>
          <w:commentRangeStart w:id="5"/>
        </w:sdtContent>
      </w:sdt>
      <w:r>
        <w:rPr>
          <w:b/>
          <w:i/>
          <w:sz w:val="21"/>
          <w:szCs w:val="21"/>
        </w:rPr>
        <w:t>Envío de Declaración Jurada de Jurisdicciones provinciales y municipales</w:t>
      </w:r>
      <w:commentRangeEnd w:id="5"/>
      <w:r>
        <w:commentReference w:id="5"/>
      </w:r>
    </w:p>
    <w:p w14:paraId="00000216" w14:textId="77777777" w:rsidR="00816449" w:rsidRDefault="00DB27B3">
      <w:pPr>
        <w:spacing w:after="0" w:line="240" w:lineRule="auto"/>
        <w:jc w:val="both"/>
        <w:rPr>
          <w:color w:val="404040"/>
        </w:rPr>
      </w:pPr>
      <w:r>
        <w:rPr>
          <w:sz w:val="21"/>
          <w:szCs w:val="21"/>
        </w:rPr>
        <w:t>Una vez seleccionado el mismo, hacer clic sobre el botón completar señalado en la siguiente pantalla</w:t>
      </w:r>
    </w:p>
    <w:p w14:paraId="00000217" w14:textId="77777777" w:rsidR="00816449" w:rsidRDefault="00DB27B3">
      <w:pPr>
        <w:spacing w:after="240" w:line="240" w:lineRule="auto"/>
        <w:rPr>
          <w:rFonts w:ascii="Cambria" w:eastAsia="Cambria" w:hAnsi="Cambria" w:cs="Cambria"/>
          <w:color w:val="404040"/>
        </w:rPr>
      </w:pPr>
      <w:r>
        <w:rPr>
          <w:rFonts w:ascii="Cambria" w:eastAsia="Cambria" w:hAnsi="Cambria" w:cs="Cambria"/>
          <w:noProof/>
          <w:color w:val="404040"/>
        </w:rPr>
        <w:drawing>
          <wp:inline distT="114300" distB="114300" distL="114300" distR="114300">
            <wp:extent cx="4107815" cy="1872912"/>
            <wp:effectExtent l="0" t="0" r="0" b="0"/>
            <wp:docPr id="16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03"/>
                    <a:srcRect/>
                    <a:stretch>
                      <a:fillRect/>
                    </a:stretch>
                  </pic:blipFill>
                  <pic:spPr>
                    <a:xfrm>
                      <a:off x="0" y="0"/>
                      <a:ext cx="4107815" cy="1872912"/>
                    </a:xfrm>
                    <a:prstGeom prst="rect">
                      <a:avLst/>
                    </a:prstGeom>
                    <a:ln/>
                  </pic:spPr>
                </pic:pic>
              </a:graphicData>
            </a:graphic>
          </wp:inline>
        </w:drawing>
      </w:r>
    </w:p>
    <w:p w14:paraId="00000218" w14:textId="77777777" w:rsidR="00816449" w:rsidRDefault="00816449">
      <w:pPr>
        <w:spacing w:after="240" w:line="240" w:lineRule="auto"/>
        <w:rPr>
          <w:rFonts w:ascii="Cambria" w:eastAsia="Cambria" w:hAnsi="Cambria" w:cs="Cambria"/>
          <w:color w:val="404040"/>
        </w:rPr>
      </w:pPr>
    </w:p>
    <w:p w14:paraId="00000219" w14:textId="77777777" w:rsidR="00816449" w:rsidRDefault="00DB27B3">
      <w:pPr>
        <w:spacing w:after="0" w:line="240" w:lineRule="auto"/>
        <w:jc w:val="both"/>
        <w:rPr>
          <w:i/>
          <w:sz w:val="21"/>
          <w:szCs w:val="21"/>
        </w:rPr>
      </w:pPr>
      <w:r>
        <w:rPr>
          <w:sz w:val="21"/>
          <w:szCs w:val="21"/>
        </w:rPr>
        <w:t xml:space="preserve">Está opción permitira elegir entre las distintas caraturas variables, que en este caso corresponderá </w:t>
      </w:r>
      <w:r>
        <w:rPr>
          <w:i/>
          <w:sz w:val="21"/>
          <w:szCs w:val="21"/>
        </w:rPr>
        <w:t>‘</w:t>
      </w:r>
      <w:r>
        <w:rPr>
          <w:b/>
          <w:i/>
          <w:sz w:val="21"/>
          <w:szCs w:val="21"/>
        </w:rPr>
        <w:t>Recorridos de Operadores’</w:t>
      </w:r>
    </w:p>
    <w:p w14:paraId="0000021A" w14:textId="77777777" w:rsidR="00816449" w:rsidRDefault="00816449">
      <w:pPr>
        <w:spacing w:after="0" w:line="240" w:lineRule="auto"/>
        <w:jc w:val="both"/>
        <w:rPr>
          <w:sz w:val="21"/>
          <w:szCs w:val="21"/>
        </w:rPr>
      </w:pPr>
    </w:p>
    <w:p w14:paraId="0000021B" w14:textId="77777777" w:rsidR="00816449" w:rsidRDefault="00DB27B3">
      <w:pPr>
        <w:spacing w:after="0" w:line="240" w:lineRule="auto"/>
        <w:jc w:val="both"/>
        <w:rPr>
          <w:sz w:val="21"/>
          <w:szCs w:val="21"/>
        </w:rPr>
      </w:pPr>
      <w:r>
        <w:rPr>
          <w:rFonts w:ascii="Cambria" w:eastAsia="Cambria" w:hAnsi="Cambria" w:cs="Cambria"/>
          <w:noProof/>
          <w:color w:val="404040"/>
        </w:rPr>
        <w:drawing>
          <wp:inline distT="114300" distB="114300" distL="114300" distR="114300">
            <wp:extent cx="4297680" cy="1772401"/>
            <wp:effectExtent l="0" t="0" r="0" b="0"/>
            <wp:docPr id="1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4"/>
                    <a:srcRect/>
                    <a:stretch>
                      <a:fillRect/>
                    </a:stretch>
                  </pic:blipFill>
                  <pic:spPr>
                    <a:xfrm>
                      <a:off x="0" y="0"/>
                      <a:ext cx="4297680" cy="1772401"/>
                    </a:xfrm>
                    <a:prstGeom prst="rect">
                      <a:avLst/>
                    </a:prstGeom>
                    <a:ln/>
                  </pic:spPr>
                </pic:pic>
              </a:graphicData>
            </a:graphic>
          </wp:inline>
        </w:drawing>
      </w:r>
    </w:p>
    <w:p w14:paraId="0000021C" w14:textId="77777777" w:rsidR="00816449" w:rsidRDefault="00816449">
      <w:pPr>
        <w:spacing w:after="0" w:line="240" w:lineRule="auto"/>
        <w:ind w:left="720"/>
        <w:jc w:val="both"/>
      </w:pPr>
    </w:p>
    <w:sectPr w:rsidR="00816449">
      <w:headerReference w:type="default" r:id="rId105"/>
      <w:pgSz w:w="11906" w:h="16838"/>
      <w:pgMar w:top="1417" w:right="1701" w:bottom="1417" w:left="1701"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na Maria Guerrero" w:date="2021-10-01T18:28:00Z" w:initials="">
    <w:p w14:paraId="0000021E" w14:textId="77777777" w:rsidR="00816449" w:rsidRDefault="00DB27B3">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 se visualizará</w:t>
      </w:r>
    </w:p>
  </w:comment>
  <w:comment w:id="2" w:author="Subsidio Gasoil" w:date="2021-10-04T15:35:00Z" w:initials="">
    <w:p w14:paraId="00000220" w14:textId="77777777" w:rsidR="00816449" w:rsidRDefault="00DB27B3">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estado</w:t>
      </w:r>
    </w:p>
  </w:comment>
  <w:comment w:id="5" w:author="Subsidio Gasoil" w:date="2021-10-04T15:37:00Z" w:initials="">
    <w:p w14:paraId="0000021F" w14:textId="77777777" w:rsidR="00816449" w:rsidRDefault="00DB27B3">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"Envío de Declaración Jurada de Jurisdicciones provinciales y municipales: Parque Móvil de Operadores - Recorridos de Operadores – Normas RTO"</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021E" w15:done="0"/>
  <w15:commentEx w15:paraId="00000220" w15:done="0"/>
  <w15:commentEx w15:paraId="0000021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F726A7" w14:textId="77777777" w:rsidR="00000000" w:rsidRDefault="00DB27B3">
      <w:pPr>
        <w:spacing w:after="0" w:line="240" w:lineRule="auto"/>
      </w:pPr>
      <w:r>
        <w:separator/>
      </w:r>
    </w:p>
  </w:endnote>
  <w:endnote w:type="continuationSeparator" w:id="0">
    <w:p w14:paraId="228F17A8" w14:textId="77777777" w:rsidR="00000000" w:rsidRDefault="00DB2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CB640" w14:textId="77777777" w:rsidR="00000000" w:rsidRDefault="00DB27B3">
      <w:pPr>
        <w:spacing w:after="0" w:line="240" w:lineRule="auto"/>
      </w:pPr>
      <w:r>
        <w:separator/>
      </w:r>
    </w:p>
  </w:footnote>
  <w:footnote w:type="continuationSeparator" w:id="0">
    <w:p w14:paraId="301919A2" w14:textId="77777777" w:rsidR="00000000" w:rsidRDefault="00DB27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1D" w14:textId="77777777" w:rsidR="00816449" w:rsidRDefault="0081644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2933"/>
    <w:multiLevelType w:val="multilevel"/>
    <w:tmpl w:val="699867D8"/>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92169E"/>
    <w:multiLevelType w:val="multilevel"/>
    <w:tmpl w:val="AEDCCDAC"/>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206125B"/>
    <w:multiLevelType w:val="multilevel"/>
    <w:tmpl w:val="DE0E7D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3BE0C74"/>
    <w:multiLevelType w:val="multilevel"/>
    <w:tmpl w:val="EFB221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CD5854"/>
    <w:multiLevelType w:val="multilevel"/>
    <w:tmpl w:val="C7907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3D45878"/>
    <w:multiLevelType w:val="multilevel"/>
    <w:tmpl w:val="7D049A62"/>
    <w:lvl w:ilvl="0">
      <w:start w:val="1"/>
      <w:numFmt w:val="bullet"/>
      <w:lvlText w:val="●"/>
      <w:lvlJc w:val="left"/>
      <w:pPr>
        <w:ind w:left="720" w:hanging="360"/>
      </w:pPr>
      <w:rPr>
        <w:rFonts w:ascii="Noto Sans Symbols" w:eastAsia="Noto Sans Symbols" w:hAnsi="Noto Sans Symbols" w:cs="Noto Sans Symbols"/>
      </w:rPr>
    </w:lvl>
    <w:lvl w:ilvl="1">
      <w:start w:val="1"/>
      <w:numFmt w:val="upperRoman"/>
      <w:lvlText w:val="%2."/>
      <w:lvlJc w:val="righ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1233C20"/>
    <w:multiLevelType w:val="multilevel"/>
    <w:tmpl w:val="B6B4A6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299442B"/>
    <w:multiLevelType w:val="multilevel"/>
    <w:tmpl w:val="BACCA346"/>
    <w:lvl w:ilvl="0">
      <w:start w:val="1"/>
      <w:numFmt w:val="lowerLetter"/>
      <w:lvlText w:val="%1."/>
      <w:lvlJc w:val="left"/>
      <w:pPr>
        <w:ind w:left="1778" w:hanging="360"/>
      </w:pPr>
      <w:rPr>
        <w:rFonts w:ascii="Calibri" w:eastAsia="Calibri" w:hAnsi="Calibri" w:cs="Calibri"/>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8" w15:restartNumberingAfterBreak="0">
    <w:nsid w:val="440B11DF"/>
    <w:multiLevelType w:val="multilevel"/>
    <w:tmpl w:val="B59C9778"/>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020298F"/>
    <w:multiLevelType w:val="multilevel"/>
    <w:tmpl w:val="41888B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A976F78"/>
    <w:multiLevelType w:val="multilevel"/>
    <w:tmpl w:val="5D5CFE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DFB031B"/>
    <w:multiLevelType w:val="multilevel"/>
    <w:tmpl w:val="AF9C796C"/>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7A891CE5"/>
    <w:multiLevelType w:val="multilevel"/>
    <w:tmpl w:val="76727A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9"/>
  </w:num>
  <w:num w:numId="3">
    <w:abstractNumId w:val="6"/>
  </w:num>
  <w:num w:numId="4">
    <w:abstractNumId w:val="0"/>
  </w:num>
  <w:num w:numId="5">
    <w:abstractNumId w:val="5"/>
  </w:num>
  <w:num w:numId="6">
    <w:abstractNumId w:val="4"/>
  </w:num>
  <w:num w:numId="7">
    <w:abstractNumId w:val="8"/>
  </w:num>
  <w:num w:numId="8">
    <w:abstractNumId w:val="7"/>
  </w:num>
  <w:num w:numId="9">
    <w:abstractNumId w:val="2"/>
  </w:num>
  <w:num w:numId="10">
    <w:abstractNumId w:val="10"/>
  </w:num>
  <w:num w:numId="11">
    <w:abstractNumId w:val="12"/>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449"/>
    <w:rsid w:val="00816449"/>
    <w:rsid w:val="00DB27B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AEC173-C192-4A86-B14D-173593022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4F28E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4F28E2"/>
    <w:rPr>
      <w:rFonts w:ascii="Times New Roman" w:eastAsia="Times New Roman" w:hAnsi="Times New Roman" w:cs="Times New Roman"/>
      <w:b/>
      <w:bCs/>
      <w:kern w:val="36"/>
      <w:sz w:val="48"/>
      <w:szCs w:val="48"/>
      <w:lang w:eastAsia="es-AR"/>
    </w:rPr>
  </w:style>
  <w:style w:type="paragraph" w:styleId="NormalWeb">
    <w:name w:val="Normal (Web)"/>
    <w:basedOn w:val="Normal"/>
    <w:uiPriority w:val="99"/>
    <w:unhideWhenUsed/>
    <w:rsid w:val="004F28E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4F28E2"/>
    <w:rPr>
      <w:color w:val="0000FF"/>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25261B"/>
    <w:pPr>
      <w:ind w:left="720"/>
      <w:contextualSpacing/>
    </w:pPr>
  </w:style>
  <w:style w:type="table" w:styleId="Tablaconcuadrcula">
    <w:name w:val="Table Grid"/>
    <w:basedOn w:val="Tablanormal"/>
    <w:uiPriority w:val="39"/>
    <w:rsid w:val="008F7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microsoft.com/office/2011/relationships/commentsExtended" Target="commentsExtended.xml"/><Relationship Id="rId16" Type="http://schemas.openxmlformats.org/officeDocument/2006/relationships/image" Target="media/image8.jpg"/><Relationship Id="rId107" Type="http://schemas.openxmlformats.org/officeDocument/2006/relationships/theme" Target="theme/theme1.xml"/><Relationship Id="rId11" Type="http://schemas.openxmlformats.org/officeDocument/2006/relationships/image" Target="media/image3.jp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0.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image" Target="media/image9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comments" Target="comments.xml"/><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6" Type="http://schemas.openxmlformats.org/officeDocument/2006/relationships/fontTable" Target="fontTable.xml"/><Relationship Id="rId10" Type="http://schemas.openxmlformats.org/officeDocument/2006/relationships/image" Target="media/image2.jp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6.png"/><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6.jp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hyperlink" Target="https://tramitesadistancia.gob.ar/" TargetMode="External"/><Relationship Id="rId105" Type="http://schemas.openxmlformats.org/officeDocument/2006/relationships/header" Target="header1.xml"/><Relationship Id="rId8" Type="http://schemas.openxmlformats.org/officeDocument/2006/relationships/hyperlink" Target="https://portalorganismos.cnrt.gob.ar" TargetMode="External"/><Relationship Id="rId51" Type="http://schemas.openxmlformats.org/officeDocument/2006/relationships/hyperlink" Target="mailto:ayudainterior@cnrt.gob.ar" TargetMode="External"/><Relationship Id="rId72" Type="http://schemas.openxmlformats.org/officeDocument/2006/relationships/image" Target="media/image63.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9/jXqyXEAIm3HbCz6BgtPzmfNg==">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3931</Words>
  <Characters>21622</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Vsingh</cp:lastModifiedBy>
  <cp:revision>2</cp:revision>
  <dcterms:created xsi:type="dcterms:W3CDTF">2021-10-07T14:58:00Z</dcterms:created>
  <dcterms:modified xsi:type="dcterms:W3CDTF">2021-10-07T14:58:00Z</dcterms:modified>
</cp:coreProperties>
</file>