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4E686" w14:textId="6D91665A" w:rsidR="008A3111" w:rsidRPr="008A3111" w:rsidRDefault="008A3111" w:rsidP="000624F4">
      <w:pPr>
        <w:pStyle w:val="Ttulo1"/>
        <w:rPr>
          <w:rFonts w:eastAsia="Times New Roman"/>
          <w:lang w:eastAsia="es-AR"/>
        </w:rPr>
      </w:pPr>
      <w:r w:rsidRPr="008A3111">
        <w:rPr>
          <w:rFonts w:eastAsia="Times New Roman"/>
          <w:lang w:eastAsia="es-AR"/>
        </w:rPr>
        <w:t>C</w:t>
      </w:r>
      <w:r w:rsidR="008A1DA1">
        <w:rPr>
          <w:rFonts w:eastAsia="Times New Roman"/>
          <w:lang w:eastAsia="es-AR"/>
        </w:rPr>
        <w:t>omunicación general</w:t>
      </w:r>
    </w:p>
    <w:p w14:paraId="62CA763B" w14:textId="10C00A64" w:rsidR="00D002F3" w:rsidRDefault="008A1DA1" w:rsidP="000624F4">
      <w:pPr>
        <w:pStyle w:val="Ttulo1"/>
        <w:rPr>
          <w:rFonts w:eastAsia="Times New Roman"/>
          <w:b/>
          <w:bCs/>
          <w:lang w:eastAsia="es-AR"/>
        </w:rPr>
      </w:pPr>
      <w:r>
        <w:rPr>
          <w:rFonts w:eastAsia="Times New Roman"/>
          <w:b/>
          <w:bCs/>
          <w:lang w:eastAsia="es-AR"/>
        </w:rPr>
        <w:t>Eliminación del turno electrónico</w:t>
      </w:r>
      <w:r w:rsidR="00F52EC3">
        <w:rPr>
          <w:rFonts w:eastAsia="Times New Roman"/>
          <w:b/>
          <w:bCs/>
          <w:lang w:eastAsia="es-AR"/>
        </w:rPr>
        <w:t xml:space="preserve">. Innecesariedad </w:t>
      </w:r>
      <w:r w:rsidR="00B1634B">
        <w:rPr>
          <w:rFonts w:eastAsia="Times New Roman"/>
          <w:b/>
          <w:bCs/>
          <w:lang w:eastAsia="es-AR"/>
        </w:rPr>
        <w:t>de realizar el proceso de Determinación de Capacidad Jurídica</w:t>
      </w:r>
      <w:r w:rsidR="00D002F3">
        <w:rPr>
          <w:rFonts w:eastAsia="Times New Roman"/>
          <w:b/>
          <w:bCs/>
          <w:lang w:eastAsia="es-AR"/>
        </w:rPr>
        <w:t xml:space="preserve"> para la obtención del Símbolo.</w:t>
      </w:r>
    </w:p>
    <w:p w14:paraId="325B612A" w14:textId="77777777" w:rsidR="004F05E3" w:rsidRPr="004F05E3" w:rsidRDefault="004F05E3" w:rsidP="004F05E3">
      <w:pPr>
        <w:rPr>
          <w:lang w:eastAsia="es-AR"/>
        </w:rPr>
      </w:pPr>
    </w:p>
    <w:p w14:paraId="37850F90" w14:textId="5CB4A6CE" w:rsidR="008A3111" w:rsidRPr="008A3111" w:rsidRDefault="008A3111" w:rsidP="004F05E3">
      <w:pPr>
        <w:pStyle w:val="Subttulo"/>
        <w:rPr>
          <w:shd w:val="clear" w:color="auto" w:fill="FFFFFF"/>
        </w:rPr>
      </w:pPr>
      <w:r w:rsidRPr="008A3111">
        <w:rPr>
          <w:shd w:val="clear" w:color="auto" w:fill="FFFFFF"/>
        </w:rPr>
        <w:t>C</w:t>
      </w:r>
      <w:r w:rsidR="00F52EC3">
        <w:rPr>
          <w:shd w:val="clear" w:color="auto" w:fill="FFFFFF"/>
        </w:rPr>
        <w:t>onsiderando</w:t>
      </w:r>
      <w:r w:rsidRPr="008A3111">
        <w:rPr>
          <w:shd w:val="clear" w:color="auto" w:fill="FFFFFF"/>
        </w:rPr>
        <w:t>:</w:t>
      </w:r>
    </w:p>
    <w:p w14:paraId="472978ED" w14:textId="0CD87A61" w:rsidR="00175E19" w:rsidRPr="008A3111" w:rsidRDefault="00F12277" w:rsidP="002B7831">
      <w:pPr>
        <w:pStyle w:val="NormalWeb"/>
        <w:shd w:val="clear" w:color="auto" w:fill="FFFFFF"/>
        <w:spacing w:before="0" w:beforeAutospacing="0" w:after="203" w:afterAutospacing="0" w:line="276" w:lineRule="auto"/>
        <w:rPr>
          <w:rFonts w:ascii="Arial" w:hAnsi="Arial" w:cs="Arial"/>
          <w:color w:val="000000"/>
          <w:shd w:val="clear" w:color="auto" w:fill="FFFFFF"/>
        </w:rPr>
      </w:pPr>
      <w:r w:rsidRPr="008A3111">
        <w:rPr>
          <w:rFonts w:ascii="Arial" w:hAnsi="Arial" w:cs="Arial"/>
          <w:color w:val="000000"/>
          <w:shd w:val="clear" w:color="auto" w:fill="FFFFFF"/>
        </w:rPr>
        <w:t xml:space="preserve">Que </w:t>
      </w:r>
      <w:r w:rsidR="008A3111">
        <w:rPr>
          <w:rFonts w:ascii="Arial" w:hAnsi="Arial" w:cs="Arial"/>
          <w:color w:val="000000"/>
          <w:shd w:val="clear" w:color="auto" w:fill="FFFFFF"/>
        </w:rPr>
        <w:t>por disposición de</w:t>
      </w:r>
      <w:r w:rsidR="00175E19" w:rsidRPr="008A3111">
        <w:rPr>
          <w:rFonts w:ascii="Arial" w:hAnsi="Arial" w:cs="Arial"/>
          <w:color w:val="000000"/>
          <w:shd w:val="clear" w:color="auto" w:fill="FFFFFF"/>
        </w:rPr>
        <w:t>l artículo 3</w:t>
      </w:r>
      <w:r w:rsidR="00F52EC3">
        <w:rPr>
          <w:rFonts w:ascii="Arial" w:hAnsi="Arial" w:cs="Arial"/>
          <w:color w:val="000000"/>
          <w:shd w:val="clear" w:color="auto" w:fill="FFFFFF"/>
        </w:rPr>
        <w:t xml:space="preserve"> d</w:t>
      </w:r>
      <w:r w:rsidR="00175E19" w:rsidRPr="008A3111">
        <w:rPr>
          <w:rFonts w:ascii="Arial" w:hAnsi="Arial" w:cs="Arial"/>
          <w:color w:val="000000"/>
          <w:shd w:val="clear" w:color="auto" w:fill="FFFFFF"/>
        </w:rPr>
        <w:t>e la ley 22431, Decreto 914/1997, Disposición 3464/2010, Ley 19.279, se estableció permite a las personas con discapacidad que cumplan con los requisitos establecidos con la legislación vigente, el acceso al símbolo internacional que permite estacionar libremente.</w:t>
      </w:r>
    </w:p>
    <w:p w14:paraId="01382683" w14:textId="706C6AC7" w:rsidR="00175E19" w:rsidRPr="008A3111" w:rsidRDefault="00175E19" w:rsidP="002B7831">
      <w:pPr>
        <w:pStyle w:val="NormalWeb"/>
        <w:shd w:val="clear" w:color="auto" w:fill="FFFFFF"/>
        <w:spacing w:before="0" w:beforeAutospacing="0" w:after="203" w:afterAutospacing="0" w:line="276" w:lineRule="auto"/>
        <w:rPr>
          <w:rFonts w:ascii="Arial" w:hAnsi="Arial" w:cs="Arial"/>
          <w:color w:val="000000"/>
          <w:shd w:val="clear" w:color="auto" w:fill="FFFFFF"/>
        </w:rPr>
      </w:pPr>
      <w:r w:rsidRPr="008A3111">
        <w:rPr>
          <w:rFonts w:ascii="Arial" w:hAnsi="Arial" w:cs="Arial"/>
          <w:color w:val="000000"/>
          <w:shd w:val="clear" w:color="auto" w:fill="FFFFFF"/>
        </w:rPr>
        <w:t>Que a principios del a</w:t>
      </w:r>
      <w:r w:rsidR="00335C37" w:rsidRPr="008A3111">
        <w:rPr>
          <w:rFonts w:ascii="Arial" w:hAnsi="Arial" w:cs="Arial"/>
          <w:color w:val="000000"/>
          <w:shd w:val="clear" w:color="auto" w:fill="FFFFFF"/>
        </w:rPr>
        <w:t>ño</w:t>
      </w:r>
      <w:r w:rsidRPr="008A3111">
        <w:rPr>
          <w:rFonts w:ascii="Arial" w:hAnsi="Arial" w:cs="Arial"/>
          <w:color w:val="000000"/>
          <w:shd w:val="clear" w:color="auto" w:fill="FFFFFF"/>
        </w:rPr>
        <w:t xml:space="preserve"> 2019 dicha normativa fue modificada por decisión del Director Ejecutivo de la Agencia Nacional de Discapacidad, creando un sistema de pedidos vía web de turnos para acceder al mismo.</w:t>
      </w:r>
      <w:bookmarkStart w:id="0" w:name="_GoBack"/>
      <w:bookmarkEnd w:id="0"/>
    </w:p>
    <w:p w14:paraId="07C4DEFB" w14:textId="76AB62FE" w:rsidR="00175E19" w:rsidRDefault="00175E19" w:rsidP="002B7831">
      <w:pPr>
        <w:autoSpaceDE w:val="0"/>
        <w:autoSpaceDN w:val="0"/>
        <w:adjustRightInd w:val="0"/>
        <w:spacing w:after="0" w:line="276" w:lineRule="auto"/>
        <w:rPr>
          <w:rFonts w:ascii="Arial" w:hAnsi="Arial" w:cs="Arial"/>
          <w:sz w:val="24"/>
          <w:szCs w:val="24"/>
        </w:rPr>
      </w:pPr>
      <w:r w:rsidRPr="008A3111">
        <w:rPr>
          <w:rFonts w:ascii="Arial" w:hAnsi="Arial" w:cs="Arial"/>
          <w:color w:val="000000"/>
          <w:sz w:val="24"/>
          <w:szCs w:val="24"/>
          <w:shd w:val="clear" w:color="auto" w:fill="FFFFFF"/>
        </w:rPr>
        <w:t>Que l</w:t>
      </w:r>
      <w:r w:rsidR="00C94AA2" w:rsidRPr="008A3111">
        <w:rPr>
          <w:rFonts w:ascii="Arial" w:hAnsi="Arial" w:cs="Arial"/>
          <w:color w:val="000000"/>
          <w:sz w:val="24"/>
          <w:szCs w:val="24"/>
          <w:shd w:val="clear" w:color="auto" w:fill="FFFFFF"/>
        </w:rPr>
        <w:t xml:space="preserve">a Convención sobre los derechos de las personas con discapacidad (CDPCD) sustentada en la discapacidad como un concepto en constante  evolución (Preámbulo, punto e)), pone el acento en las barreras como elemento constituyente de la construcción social de la discapacidad. Así, el  </w:t>
      </w:r>
      <w:r w:rsidR="00C94AA2" w:rsidRPr="008A3111">
        <w:rPr>
          <w:rFonts w:ascii="Arial" w:hAnsi="Arial" w:cs="Arial"/>
          <w:sz w:val="24"/>
          <w:szCs w:val="24"/>
        </w:rPr>
        <w:t>artículo 1</w:t>
      </w:r>
      <w:r w:rsidR="00955BD1">
        <w:rPr>
          <w:rFonts w:ascii="Arial" w:hAnsi="Arial" w:cs="Arial"/>
          <w:sz w:val="24"/>
          <w:szCs w:val="24"/>
        </w:rPr>
        <w:t xml:space="preserve"> in</w:t>
      </w:r>
      <w:r w:rsidR="00C94AA2" w:rsidRPr="008A3111">
        <w:rPr>
          <w:rFonts w:ascii="Arial" w:hAnsi="Arial" w:cs="Arial"/>
          <w:sz w:val="24"/>
          <w:szCs w:val="24"/>
        </w:rPr>
        <w:t>ciso 2</w:t>
      </w:r>
      <w:r w:rsidR="00955BD1">
        <w:rPr>
          <w:rFonts w:ascii="Arial" w:hAnsi="Arial" w:cs="Arial"/>
          <w:sz w:val="24"/>
          <w:szCs w:val="24"/>
        </w:rPr>
        <w:t xml:space="preserve"> de la </w:t>
      </w:r>
      <w:r w:rsidR="00C94AA2" w:rsidRPr="008A3111">
        <w:rPr>
          <w:rFonts w:ascii="Arial" w:hAnsi="Arial" w:cs="Arial"/>
          <w:sz w:val="24"/>
          <w:szCs w:val="24"/>
        </w:rPr>
        <w:t xml:space="preserve">Convención señala que la discapacidad se constituye cuando las personas con diversidad funcional, al interactuar con diversas barreras (materiales, actitudinales, comunicacionales, estructurales), se ven impedidas de ejercer y gozar de sus derechos humanos en igualdad de condiciones que los demás. </w:t>
      </w:r>
    </w:p>
    <w:p w14:paraId="2801A934" w14:textId="77777777" w:rsidR="004F05E3" w:rsidRPr="008A3111" w:rsidRDefault="004F05E3" w:rsidP="002B7831">
      <w:pPr>
        <w:autoSpaceDE w:val="0"/>
        <w:autoSpaceDN w:val="0"/>
        <w:adjustRightInd w:val="0"/>
        <w:spacing w:after="0" w:line="276" w:lineRule="auto"/>
        <w:rPr>
          <w:rFonts w:ascii="Arial" w:hAnsi="Arial" w:cs="Arial"/>
          <w:sz w:val="24"/>
          <w:szCs w:val="24"/>
        </w:rPr>
      </w:pPr>
    </w:p>
    <w:p w14:paraId="08639BF5" w14:textId="62C4FE57" w:rsidR="00175E19" w:rsidRDefault="00175E19" w:rsidP="002B7831">
      <w:pPr>
        <w:autoSpaceDE w:val="0"/>
        <w:autoSpaceDN w:val="0"/>
        <w:adjustRightInd w:val="0"/>
        <w:spacing w:after="0" w:line="276" w:lineRule="auto"/>
        <w:rPr>
          <w:rFonts w:ascii="Arial" w:hAnsi="Arial" w:cs="Arial"/>
          <w:color w:val="000000"/>
          <w:sz w:val="24"/>
          <w:szCs w:val="24"/>
          <w:shd w:val="clear" w:color="auto" w:fill="FFFFFF"/>
        </w:rPr>
      </w:pPr>
      <w:r w:rsidRPr="008A3111">
        <w:rPr>
          <w:rFonts w:ascii="Arial" w:hAnsi="Arial" w:cs="Arial"/>
          <w:sz w:val="24"/>
          <w:szCs w:val="24"/>
        </w:rPr>
        <w:t xml:space="preserve">Que el la decisión administrativa del Director Ejecutivo de la Agencia Nacional de Discapacidad </w:t>
      </w:r>
      <w:r w:rsidR="006A102D" w:rsidRPr="008A3111">
        <w:rPr>
          <w:rFonts w:ascii="Arial" w:hAnsi="Arial" w:cs="Arial"/>
          <w:sz w:val="24"/>
          <w:szCs w:val="24"/>
        </w:rPr>
        <w:t xml:space="preserve">al requerir el procedimiento de pedido de turnos vía web se constituyó en una barrera en el ejercicio de los derechos reconocidos por los </w:t>
      </w:r>
      <w:r w:rsidR="006A102D" w:rsidRPr="008A3111">
        <w:rPr>
          <w:rFonts w:ascii="Arial" w:hAnsi="Arial" w:cs="Arial"/>
          <w:color w:val="000000"/>
          <w:sz w:val="24"/>
          <w:szCs w:val="24"/>
          <w:shd w:val="clear" w:color="auto" w:fill="FFFFFF"/>
        </w:rPr>
        <w:t>artículo 3* de la ley 22431, Decreto 914/1997, Disposición 3464/2010, Ley 19.279, en virtud que el mismo tenía el solo efecto de dilatar la entrega de los mismos, vulnerando derechos reconocidos por los artículos 17, 75 inciso 22 y 23 de la Constitución Nacional.</w:t>
      </w:r>
    </w:p>
    <w:p w14:paraId="3A5E3043" w14:textId="77777777" w:rsidR="004F05E3" w:rsidRPr="008A3111" w:rsidRDefault="004F05E3" w:rsidP="002B7831">
      <w:pPr>
        <w:autoSpaceDE w:val="0"/>
        <w:autoSpaceDN w:val="0"/>
        <w:adjustRightInd w:val="0"/>
        <w:spacing w:after="0" w:line="276" w:lineRule="auto"/>
        <w:rPr>
          <w:rFonts w:ascii="Arial" w:hAnsi="Arial" w:cs="Arial"/>
          <w:sz w:val="24"/>
          <w:szCs w:val="24"/>
        </w:rPr>
      </w:pPr>
    </w:p>
    <w:p w14:paraId="4CD6B30B" w14:textId="4A6E6051" w:rsidR="00587A04" w:rsidRDefault="00F12277" w:rsidP="002B7831">
      <w:pPr>
        <w:spacing w:after="0" w:line="276" w:lineRule="auto"/>
        <w:rPr>
          <w:rFonts w:ascii="Arial" w:hAnsi="Arial" w:cs="Arial"/>
          <w:sz w:val="24"/>
          <w:szCs w:val="24"/>
        </w:rPr>
      </w:pPr>
      <w:r w:rsidRPr="008A3111">
        <w:rPr>
          <w:rFonts w:ascii="Arial" w:hAnsi="Arial" w:cs="Arial"/>
          <w:sz w:val="24"/>
          <w:szCs w:val="24"/>
        </w:rPr>
        <w:t xml:space="preserve">Que por el Decreto </w:t>
      </w:r>
      <w:r w:rsidR="00943919">
        <w:rPr>
          <w:rFonts w:ascii="Arial" w:hAnsi="Arial" w:cs="Arial"/>
          <w:sz w:val="24"/>
          <w:szCs w:val="24"/>
        </w:rPr>
        <w:t xml:space="preserve">número </w:t>
      </w:r>
      <w:r w:rsidRPr="008A3111">
        <w:rPr>
          <w:rFonts w:ascii="Arial" w:hAnsi="Arial" w:cs="Arial"/>
          <w:sz w:val="24"/>
          <w:szCs w:val="24"/>
        </w:rPr>
        <w:t>698 de fecha 5 de septiembre de</w:t>
      </w:r>
      <w:r w:rsidR="00CA337A">
        <w:rPr>
          <w:rFonts w:ascii="Arial" w:hAnsi="Arial" w:cs="Arial"/>
          <w:sz w:val="24"/>
          <w:szCs w:val="24"/>
        </w:rPr>
        <w:t>l año</w:t>
      </w:r>
      <w:r w:rsidRPr="008A3111">
        <w:rPr>
          <w:rFonts w:ascii="Arial" w:hAnsi="Arial" w:cs="Arial"/>
          <w:sz w:val="24"/>
          <w:szCs w:val="24"/>
        </w:rPr>
        <w:t xml:space="preserve"> 2017 se creó la </w:t>
      </w:r>
      <w:r w:rsidR="00CA337A" w:rsidRPr="008A3111">
        <w:rPr>
          <w:rFonts w:ascii="Arial" w:hAnsi="Arial" w:cs="Arial"/>
          <w:sz w:val="24"/>
          <w:szCs w:val="24"/>
        </w:rPr>
        <w:t>A</w:t>
      </w:r>
      <w:r w:rsidR="00CA337A">
        <w:rPr>
          <w:rFonts w:ascii="Arial" w:hAnsi="Arial" w:cs="Arial"/>
          <w:sz w:val="24"/>
          <w:szCs w:val="24"/>
        </w:rPr>
        <w:t xml:space="preserve">gencia Nacional de </w:t>
      </w:r>
      <w:r w:rsidRPr="008A3111">
        <w:rPr>
          <w:rFonts w:ascii="Arial" w:hAnsi="Arial" w:cs="Arial"/>
          <w:sz w:val="24"/>
          <w:szCs w:val="24"/>
        </w:rPr>
        <w:t>D</w:t>
      </w:r>
      <w:r w:rsidR="00CA337A">
        <w:rPr>
          <w:rFonts w:ascii="Arial" w:hAnsi="Arial" w:cs="Arial"/>
          <w:sz w:val="24"/>
          <w:szCs w:val="24"/>
        </w:rPr>
        <w:t>iscapacidad,</w:t>
      </w:r>
      <w:r w:rsidRPr="008A3111">
        <w:rPr>
          <w:rFonts w:ascii="Arial" w:hAnsi="Arial" w:cs="Arial"/>
          <w:sz w:val="24"/>
          <w:szCs w:val="24"/>
        </w:rPr>
        <w:t xml:space="preserve"> como organismo descentralizado en la órbita de la S</w:t>
      </w:r>
      <w:r w:rsidR="00CA337A">
        <w:rPr>
          <w:rFonts w:ascii="Arial" w:hAnsi="Arial" w:cs="Arial"/>
          <w:sz w:val="24"/>
          <w:szCs w:val="24"/>
        </w:rPr>
        <w:t>ecretaria General de la Presidencia de la Nación</w:t>
      </w:r>
      <w:r w:rsidRPr="008A3111">
        <w:rPr>
          <w:rFonts w:ascii="Arial" w:hAnsi="Arial" w:cs="Arial"/>
          <w:sz w:val="24"/>
          <w:szCs w:val="24"/>
        </w:rPr>
        <w:t>, encargado del diseño, coordinación y ejecución general de las políticas públicas en materia de discapacidad, la elaboración y ejecución de acciones tendientes a promover el pleno ejercicio de los derechos de las personas en situación de discapacidad</w:t>
      </w:r>
      <w:r w:rsidR="0024645B" w:rsidRPr="008A3111">
        <w:rPr>
          <w:rFonts w:ascii="Arial" w:hAnsi="Arial" w:cs="Arial"/>
          <w:sz w:val="24"/>
          <w:szCs w:val="24"/>
        </w:rPr>
        <w:t>.</w:t>
      </w:r>
    </w:p>
    <w:p w14:paraId="0771E570" w14:textId="77777777" w:rsidR="004F05E3" w:rsidRPr="008A3111" w:rsidRDefault="004F05E3" w:rsidP="002B7831">
      <w:pPr>
        <w:spacing w:after="0" w:line="276" w:lineRule="auto"/>
        <w:rPr>
          <w:rFonts w:ascii="Arial" w:hAnsi="Arial" w:cs="Arial"/>
          <w:sz w:val="24"/>
          <w:szCs w:val="24"/>
        </w:rPr>
      </w:pPr>
    </w:p>
    <w:p w14:paraId="5A4509BD" w14:textId="5C0639C2" w:rsidR="0024645B" w:rsidRDefault="0024645B" w:rsidP="002B7831">
      <w:pPr>
        <w:spacing w:after="0" w:line="276" w:lineRule="auto"/>
        <w:rPr>
          <w:rFonts w:ascii="Arial" w:hAnsi="Arial" w:cs="Arial"/>
          <w:color w:val="000000"/>
          <w:sz w:val="24"/>
          <w:szCs w:val="24"/>
        </w:rPr>
      </w:pPr>
      <w:r w:rsidRPr="008A3111">
        <w:rPr>
          <w:rFonts w:ascii="Arial" w:hAnsi="Arial" w:cs="Arial"/>
          <w:sz w:val="24"/>
          <w:szCs w:val="24"/>
        </w:rPr>
        <w:t xml:space="preserve">Que </w:t>
      </w:r>
      <w:r w:rsidRPr="008A3111">
        <w:rPr>
          <w:rFonts w:ascii="Arial" w:hAnsi="Arial" w:cs="Arial"/>
          <w:color w:val="000000"/>
          <w:sz w:val="24"/>
          <w:szCs w:val="24"/>
        </w:rPr>
        <w:t xml:space="preserve">el Derecho Internacional de los Derechos Humanos establece las obligaciones que los Estados deben respetar. Las obligaciones que surgen son de los Estados frente a la comunidad internacional, y el deber de respeto es para con todas las </w:t>
      </w:r>
      <w:r w:rsidRPr="008A3111">
        <w:rPr>
          <w:rFonts w:ascii="Arial" w:hAnsi="Arial" w:cs="Arial"/>
          <w:color w:val="000000"/>
          <w:sz w:val="24"/>
          <w:szCs w:val="24"/>
        </w:rPr>
        <w:lastRenderedPageBreak/>
        <w:t>personas que se encuentran bajo su jurisdicción.</w:t>
      </w:r>
      <w:r w:rsidRPr="008A3111">
        <w:rPr>
          <w:rFonts w:ascii="Arial" w:hAnsi="Arial" w:cs="Arial"/>
          <w:sz w:val="24"/>
          <w:szCs w:val="24"/>
        </w:rPr>
        <w:t xml:space="preserve"> Dentro de dichas </w:t>
      </w:r>
      <w:r w:rsidRPr="008A3111">
        <w:rPr>
          <w:rFonts w:ascii="Arial" w:hAnsi="Arial" w:cs="Arial"/>
          <w:color w:val="000000"/>
          <w:sz w:val="24"/>
          <w:szCs w:val="24"/>
        </w:rPr>
        <w:t xml:space="preserve">obligaciones y los deberes, en virtud del derecho internacional, se garantizan los de respetar, proteger y realizar los derechos humano, por lo que los Estados deben abstenerse de interferir en el disfrute de los derechos humanos, o de limitarlos. </w:t>
      </w:r>
    </w:p>
    <w:p w14:paraId="75E2B4B8" w14:textId="77777777" w:rsidR="00CD014B" w:rsidRPr="008A3111" w:rsidRDefault="00CD014B" w:rsidP="002B7831">
      <w:pPr>
        <w:spacing w:after="0" w:line="276" w:lineRule="auto"/>
        <w:rPr>
          <w:rFonts w:ascii="Arial" w:hAnsi="Arial" w:cs="Arial"/>
          <w:color w:val="000000"/>
          <w:sz w:val="24"/>
          <w:szCs w:val="24"/>
        </w:rPr>
      </w:pPr>
    </w:p>
    <w:p w14:paraId="25938103" w14:textId="153BFC12" w:rsidR="0024645B" w:rsidRDefault="0024645B" w:rsidP="002B7831">
      <w:pPr>
        <w:spacing w:after="0" w:line="276" w:lineRule="auto"/>
        <w:rPr>
          <w:rFonts w:ascii="Arial" w:hAnsi="Arial" w:cs="Arial"/>
          <w:sz w:val="24"/>
          <w:szCs w:val="24"/>
        </w:rPr>
      </w:pPr>
      <w:r w:rsidRPr="008A3111">
        <w:rPr>
          <w:rFonts w:ascii="Arial" w:hAnsi="Arial" w:cs="Arial"/>
          <w:sz w:val="24"/>
          <w:szCs w:val="24"/>
        </w:rPr>
        <w:t>Que la República Argentina en los términos del artículo 75 inciso 23 de la Constitución Nacional, aprobó y ratificó la Convención sobre los Derechos de las Personas con Discapacidad, mediante la sanción de la ley 26.378.</w:t>
      </w:r>
    </w:p>
    <w:p w14:paraId="3941F084" w14:textId="77777777" w:rsidR="00CD014B" w:rsidRPr="008A3111" w:rsidRDefault="00CD014B" w:rsidP="002B7831">
      <w:pPr>
        <w:spacing w:after="0" w:line="276" w:lineRule="auto"/>
        <w:rPr>
          <w:rFonts w:ascii="Arial" w:hAnsi="Arial" w:cs="Arial"/>
          <w:sz w:val="24"/>
          <w:szCs w:val="24"/>
        </w:rPr>
      </w:pPr>
    </w:p>
    <w:p w14:paraId="26C91267" w14:textId="31B4D7B6" w:rsidR="0024645B" w:rsidRDefault="0024645B" w:rsidP="002B7831">
      <w:pPr>
        <w:spacing w:after="0" w:line="276" w:lineRule="auto"/>
        <w:rPr>
          <w:rFonts w:ascii="Arial" w:hAnsi="Arial" w:cs="Arial"/>
          <w:sz w:val="24"/>
          <w:szCs w:val="24"/>
        </w:rPr>
      </w:pPr>
      <w:r w:rsidRPr="008A3111">
        <w:rPr>
          <w:rFonts w:ascii="Arial" w:hAnsi="Arial" w:cs="Arial"/>
          <w:sz w:val="24"/>
          <w:szCs w:val="24"/>
        </w:rPr>
        <w:t>Que en los términos de la ley 27044, la misma tiene Jerarquía Constitucional en los términos del artículo 75 inciso 22 de la Carta Magna.</w:t>
      </w:r>
    </w:p>
    <w:p w14:paraId="01C44035" w14:textId="77777777" w:rsidR="00CD014B" w:rsidRPr="008A3111" w:rsidRDefault="00CD014B" w:rsidP="002B7831">
      <w:pPr>
        <w:spacing w:after="0" w:line="276" w:lineRule="auto"/>
        <w:rPr>
          <w:rFonts w:ascii="Arial" w:hAnsi="Arial" w:cs="Arial"/>
          <w:sz w:val="24"/>
          <w:szCs w:val="24"/>
        </w:rPr>
      </w:pPr>
    </w:p>
    <w:p w14:paraId="0AD3C9BF" w14:textId="60DFD19F" w:rsidR="0024645B" w:rsidRDefault="0024645B" w:rsidP="002B7831">
      <w:pPr>
        <w:spacing w:after="0" w:line="276" w:lineRule="auto"/>
        <w:rPr>
          <w:rFonts w:ascii="Arial" w:eastAsia="Times New Roman" w:hAnsi="Arial" w:cs="Arial"/>
          <w:sz w:val="24"/>
          <w:szCs w:val="24"/>
          <w:lang w:eastAsia="es-ES_tradnl"/>
        </w:rPr>
      </w:pPr>
      <w:r w:rsidRPr="008A3111">
        <w:rPr>
          <w:rFonts w:ascii="Arial" w:hAnsi="Arial" w:cs="Arial"/>
          <w:sz w:val="24"/>
          <w:szCs w:val="24"/>
        </w:rPr>
        <w:t>Que en dicha legislación en su artículo 4 inciso a) el Estado Argentino se obligó a “</w:t>
      </w:r>
      <w:r w:rsidRPr="008A3111">
        <w:rPr>
          <w:rFonts w:ascii="Arial" w:eastAsia="Times New Roman" w:hAnsi="Arial" w:cs="Arial"/>
          <w:sz w:val="24"/>
          <w:szCs w:val="24"/>
          <w:lang w:eastAsia="es-ES_tradnl"/>
        </w:rPr>
        <w:t xml:space="preserve">Adoptar todas las medidas legislativas, administrativas y de otra índole que sean pertinentes para hacer efectivos los derechos reconocidos en la presente </w:t>
      </w:r>
      <w:proofErr w:type="spellStart"/>
      <w:r w:rsidRPr="008A3111">
        <w:rPr>
          <w:rFonts w:ascii="Arial" w:eastAsia="Times New Roman" w:hAnsi="Arial" w:cs="Arial"/>
          <w:sz w:val="24"/>
          <w:szCs w:val="24"/>
          <w:lang w:eastAsia="es-ES_tradnl"/>
        </w:rPr>
        <w:t>Convención</w:t>
      </w:r>
      <w:proofErr w:type="spellEnd"/>
      <w:r w:rsidRPr="008A3111">
        <w:rPr>
          <w:rFonts w:ascii="Arial" w:eastAsia="Times New Roman" w:hAnsi="Arial" w:cs="Arial"/>
          <w:sz w:val="24"/>
          <w:szCs w:val="24"/>
          <w:lang w:eastAsia="es-ES_tradnl"/>
        </w:rPr>
        <w:t>”.</w:t>
      </w:r>
    </w:p>
    <w:p w14:paraId="0579AC97" w14:textId="77777777" w:rsidR="00CD014B" w:rsidRPr="008A3111" w:rsidRDefault="00CD014B" w:rsidP="002B7831">
      <w:pPr>
        <w:spacing w:after="0" w:line="276" w:lineRule="auto"/>
        <w:rPr>
          <w:rFonts w:ascii="Arial" w:eastAsia="Times New Roman" w:hAnsi="Arial" w:cs="Arial"/>
          <w:sz w:val="24"/>
          <w:szCs w:val="24"/>
          <w:lang w:eastAsia="es-ES_tradnl"/>
        </w:rPr>
      </w:pPr>
    </w:p>
    <w:p w14:paraId="79EF4D12" w14:textId="27DECF95" w:rsidR="0024645B" w:rsidRDefault="0024645B" w:rsidP="002B7831">
      <w:pPr>
        <w:spacing w:after="0" w:line="276" w:lineRule="auto"/>
        <w:rPr>
          <w:rFonts w:ascii="Arial" w:eastAsia="Times New Roman" w:hAnsi="Arial" w:cs="Arial"/>
          <w:sz w:val="24"/>
          <w:szCs w:val="24"/>
          <w:lang w:eastAsia="es-ES_tradnl"/>
        </w:rPr>
      </w:pPr>
      <w:r w:rsidRPr="008A3111">
        <w:rPr>
          <w:rFonts w:ascii="Arial" w:hAnsi="Arial" w:cs="Arial"/>
          <w:sz w:val="24"/>
          <w:szCs w:val="24"/>
        </w:rPr>
        <w:t>Que en los términos del artículo 8</w:t>
      </w:r>
      <w:r w:rsidR="00AF62E0">
        <w:rPr>
          <w:rFonts w:ascii="Arial" w:hAnsi="Arial" w:cs="Arial"/>
          <w:sz w:val="24"/>
          <w:szCs w:val="24"/>
        </w:rPr>
        <w:t xml:space="preserve"> i</w:t>
      </w:r>
      <w:r w:rsidRPr="008A3111">
        <w:rPr>
          <w:rFonts w:ascii="Arial" w:hAnsi="Arial" w:cs="Arial"/>
          <w:sz w:val="24"/>
          <w:szCs w:val="24"/>
        </w:rPr>
        <w:t xml:space="preserve">nciso </w:t>
      </w:r>
      <w:r w:rsidRPr="008A3111">
        <w:rPr>
          <w:rFonts w:ascii="Arial" w:eastAsia="Times New Roman" w:hAnsi="Arial" w:cs="Arial"/>
          <w:sz w:val="24"/>
          <w:szCs w:val="24"/>
          <w:lang w:eastAsia="es-ES_tradnl"/>
        </w:rPr>
        <w:t xml:space="preserve">b), el Estado Argentino se obligó a  Luchar contra los estereotipos, los prejuicios y las prácticas nocivas respecto de las personas con discapacidad, incluidos los que se basan en el género o la edad, en todos los </w:t>
      </w:r>
      <w:proofErr w:type="spellStart"/>
      <w:r w:rsidRPr="008A3111">
        <w:rPr>
          <w:rFonts w:ascii="Arial" w:eastAsia="Times New Roman" w:hAnsi="Arial" w:cs="Arial"/>
          <w:sz w:val="24"/>
          <w:szCs w:val="24"/>
          <w:lang w:eastAsia="es-ES_tradnl"/>
        </w:rPr>
        <w:t>ámbitos</w:t>
      </w:r>
      <w:proofErr w:type="spellEnd"/>
      <w:r w:rsidRPr="008A3111">
        <w:rPr>
          <w:rFonts w:ascii="Arial" w:eastAsia="Times New Roman" w:hAnsi="Arial" w:cs="Arial"/>
          <w:sz w:val="24"/>
          <w:szCs w:val="24"/>
          <w:lang w:eastAsia="es-ES_tradnl"/>
        </w:rPr>
        <w:t xml:space="preserve"> de la vida.</w:t>
      </w:r>
    </w:p>
    <w:p w14:paraId="29CE5FD8" w14:textId="77777777" w:rsidR="00CD014B" w:rsidRPr="008A3111" w:rsidRDefault="00CD014B" w:rsidP="002B7831">
      <w:pPr>
        <w:spacing w:after="0" w:line="276" w:lineRule="auto"/>
        <w:rPr>
          <w:rFonts w:ascii="Arial" w:eastAsia="Times New Roman" w:hAnsi="Arial" w:cs="Arial"/>
          <w:sz w:val="24"/>
          <w:szCs w:val="24"/>
          <w:lang w:eastAsia="es-ES_tradnl"/>
        </w:rPr>
      </w:pPr>
    </w:p>
    <w:p w14:paraId="6C6C9D94" w14:textId="77777777" w:rsidR="0024645B" w:rsidRPr="008A3111" w:rsidRDefault="0024645B" w:rsidP="002B7831">
      <w:pPr>
        <w:spacing w:after="0" w:line="276" w:lineRule="auto"/>
        <w:rPr>
          <w:rFonts w:ascii="Arial" w:eastAsia="Times New Roman" w:hAnsi="Arial" w:cs="Arial"/>
          <w:sz w:val="24"/>
          <w:szCs w:val="24"/>
          <w:lang w:eastAsia="es-ES_tradnl"/>
        </w:rPr>
      </w:pPr>
      <w:r w:rsidRPr="008A3111">
        <w:rPr>
          <w:rFonts w:ascii="Arial" w:eastAsia="Times New Roman" w:hAnsi="Arial" w:cs="Arial"/>
          <w:sz w:val="24"/>
          <w:szCs w:val="24"/>
          <w:lang w:eastAsia="es-ES_tradnl"/>
        </w:rPr>
        <w:t>Que el artículo 12 de la Convención sobre los derechos de las Personas con discapacidad establece que las personas con discapacidad tienen igual ejercicio de sus derechos, pudiendo contar con los apoyos necesarios para hacerlos efectivos.</w:t>
      </w:r>
    </w:p>
    <w:p w14:paraId="1DE6224A" w14:textId="6D3FBDB4" w:rsidR="0024645B" w:rsidRDefault="0024645B" w:rsidP="002B7831">
      <w:pPr>
        <w:spacing w:after="0" w:line="276" w:lineRule="auto"/>
        <w:rPr>
          <w:rFonts w:ascii="Arial" w:eastAsia="Times New Roman" w:hAnsi="Arial" w:cs="Arial"/>
          <w:sz w:val="24"/>
          <w:szCs w:val="24"/>
          <w:lang w:eastAsia="es-ES_tradnl"/>
        </w:rPr>
      </w:pPr>
      <w:r w:rsidRPr="008A3111">
        <w:rPr>
          <w:rFonts w:ascii="Arial" w:eastAsia="Times New Roman" w:hAnsi="Arial" w:cs="Arial"/>
          <w:sz w:val="24"/>
          <w:szCs w:val="24"/>
          <w:lang w:eastAsia="es-ES_tradnl"/>
        </w:rPr>
        <w:t>Que el artículo 1 y 2 del Código Civil y Comercial de la Nación, establece que toda normativa debe ser interpretada y fundada en los términos de los “Tratados de derechos humanos donde la República Argentina sea parte”.</w:t>
      </w:r>
    </w:p>
    <w:p w14:paraId="415D933C" w14:textId="77777777" w:rsidR="00CD014B" w:rsidRPr="008A3111" w:rsidRDefault="00CD014B" w:rsidP="002B7831">
      <w:pPr>
        <w:spacing w:after="0" w:line="276" w:lineRule="auto"/>
        <w:rPr>
          <w:rFonts w:ascii="Arial" w:eastAsia="Times New Roman" w:hAnsi="Arial" w:cs="Arial"/>
          <w:sz w:val="24"/>
          <w:szCs w:val="24"/>
          <w:lang w:eastAsia="es-ES_tradnl"/>
        </w:rPr>
      </w:pPr>
    </w:p>
    <w:p w14:paraId="20BE3D89" w14:textId="3DE62D8D" w:rsidR="0024645B" w:rsidRDefault="0024645B" w:rsidP="002B7831">
      <w:pPr>
        <w:spacing w:after="0" w:line="276" w:lineRule="auto"/>
        <w:rPr>
          <w:rFonts w:ascii="Arial" w:hAnsi="Arial" w:cs="Arial"/>
          <w:sz w:val="24"/>
          <w:szCs w:val="24"/>
        </w:rPr>
      </w:pPr>
      <w:r w:rsidRPr="008A3111">
        <w:rPr>
          <w:rFonts w:ascii="Arial" w:hAnsi="Arial" w:cs="Arial"/>
          <w:sz w:val="24"/>
          <w:szCs w:val="24"/>
        </w:rPr>
        <w:t>Que el artículo 43 del Código Civil y Comercial de la Nación, establece la posibilidad de la elección de “apoyos extrajudici</w:t>
      </w:r>
      <w:r w:rsidR="008A3111">
        <w:rPr>
          <w:rFonts w:ascii="Arial" w:hAnsi="Arial" w:cs="Arial"/>
          <w:sz w:val="24"/>
          <w:szCs w:val="24"/>
        </w:rPr>
        <w:t>a</w:t>
      </w:r>
      <w:r w:rsidRPr="008A3111">
        <w:rPr>
          <w:rFonts w:ascii="Arial" w:hAnsi="Arial" w:cs="Arial"/>
          <w:sz w:val="24"/>
          <w:szCs w:val="24"/>
        </w:rPr>
        <w:t>les” que respeten la voluntad y las preferencias de las personas.</w:t>
      </w:r>
    </w:p>
    <w:p w14:paraId="426E6260" w14:textId="77777777" w:rsidR="00CD014B" w:rsidRPr="008A3111" w:rsidRDefault="00CD014B" w:rsidP="002B7831">
      <w:pPr>
        <w:spacing w:after="0" w:line="276" w:lineRule="auto"/>
        <w:rPr>
          <w:rFonts w:ascii="Arial" w:hAnsi="Arial" w:cs="Arial"/>
          <w:sz w:val="24"/>
          <w:szCs w:val="24"/>
        </w:rPr>
      </w:pPr>
    </w:p>
    <w:p w14:paraId="43EB31AD" w14:textId="0342DC6D" w:rsidR="0024645B" w:rsidRPr="008A3111" w:rsidRDefault="0024645B" w:rsidP="002B7831">
      <w:pPr>
        <w:spacing w:after="0" w:line="276" w:lineRule="auto"/>
        <w:rPr>
          <w:rFonts w:ascii="Arial" w:hAnsi="Arial" w:cs="Arial"/>
          <w:sz w:val="24"/>
          <w:szCs w:val="24"/>
        </w:rPr>
      </w:pPr>
      <w:r w:rsidRPr="008A3111">
        <w:rPr>
          <w:rFonts w:ascii="Arial" w:hAnsi="Arial" w:cs="Arial"/>
          <w:sz w:val="24"/>
          <w:szCs w:val="24"/>
        </w:rPr>
        <w:t>Que el pedido de la acción de procedimiento de determinación de capacidad jurídica (denominado erróneamente de curatela), para el pedido del símbolo internacional de estacionamiento, resulta en los términos del artículo 2</w:t>
      </w:r>
      <w:r w:rsidR="002604C0">
        <w:rPr>
          <w:rFonts w:ascii="Arial" w:hAnsi="Arial" w:cs="Arial"/>
          <w:sz w:val="24"/>
          <w:szCs w:val="24"/>
        </w:rPr>
        <w:t xml:space="preserve">, </w:t>
      </w:r>
      <w:r w:rsidRPr="008A3111">
        <w:rPr>
          <w:rFonts w:ascii="Arial" w:hAnsi="Arial" w:cs="Arial"/>
          <w:sz w:val="24"/>
          <w:szCs w:val="24"/>
        </w:rPr>
        <w:t xml:space="preserve"> segundo párrafo de la Convención sobre los derechos de las personas con discapacidad, una “carga desproporcionada” que se constituye no solo por su costo, sino por su activi</w:t>
      </w:r>
      <w:r w:rsidR="008A3111">
        <w:rPr>
          <w:rFonts w:ascii="Arial" w:hAnsi="Arial" w:cs="Arial"/>
          <w:sz w:val="24"/>
          <w:szCs w:val="24"/>
        </w:rPr>
        <w:t>d</w:t>
      </w:r>
      <w:r w:rsidRPr="008A3111">
        <w:rPr>
          <w:rFonts w:ascii="Arial" w:hAnsi="Arial" w:cs="Arial"/>
          <w:sz w:val="24"/>
          <w:szCs w:val="24"/>
        </w:rPr>
        <w:t xml:space="preserve">ad jurisdiccional en una “disciminación por motivos de discapacidad” </w:t>
      </w:r>
      <w:r w:rsidRPr="008A3111">
        <w:rPr>
          <w:rFonts w:ascii="Arial" w:eastAsia="Times New Roman" w:hAnsi="Arial" w:cs="Arial"/>
          <w:sz w:val="24"/>
          <w:szCs w:val="24"/>
          <w:lang w:eastAsia="es-ES_tradnl"/>
        </w:rPr>
        <w:t>propósito o el efecto de obstaculizar o dejar sin efecto el reconocimiento, goce o ejercicio, en igualdad de condiciones, de todos los derechos humanos</w:t>
      </w:r>
      <w:r w:rsidR="00F207D2" w:rsidRPr="008A3111">
        <w:rPr>
          <w:rFonts w:ascii="Arial" w:eastAsia="Times New Roman" w:hAnsi="Arial" w:cs="Arial"/>
          <w:sz w:val="24"/>
          <w:szCs w:val="24"/>
          <w:lang w:eastAsia="es-ES_tradnl"/>
        </w:rPr>
        <w:t>.</w:t>
      </w:r>
      <w:r w:rsidRPr="008A3111">
        <w:rPr>
          <w:rFonts w:ascii="Arial" w:eastAsia="Times New Roman" w:hAnsi="Arial" w:cs="Arial"/>
          <w:sz w:val="24"/>
          <w:szCs w:val="24"/>
          <w:lang w:eastAsia="es-ES_tradnl"/>
        </w:rPr>
        <w:t xml:space="preserve"> </w:t>
      </w:r>
    </w:p>
    <w:p w14:paraId="19C1D5E7" w14:textId="77777777" w:rsidR="006A102D" w:rsidRPr="008A3111" w:rsidRDefault="006A102D" w:rsidP="002B7831">
      <w:pPr>
        <w:spacing w:after="0" w:line="276" w:lineRule="auto"/>
        <w:rPr>
          <w:rFonts w:ascii="Arial" w:hAnsi="Arial" w:cs="Arial"/>
          <w:sz w:val="24"/>
          <w:szCs w:val="24"/>
        </w:rPr>
      </w:pPr>
    </w:p>
    <w:p w14:paraId="7877E342" w14:textId="6A16AEF5" w:rsidR="00587A04" w:rsidRPr="008A3111" w:rsidRDefault="00587A04" w:rsidP="00203C39">
      <w:pPr>
        <w:pStyle w:val="Ttulo2"/>
      </w:pPr>
      <w:r w:rsidRPr="008A3111">
        <w:t>E</w:t>
      </w:r>
      <w:r w:rsidR="002604C0">
        <w:t xml:space="preserve">l Director Ejecutivo de la Agencia Nacional de Discapacidad comunica: </w:t>
      </w:r>
    </w:p>
    <w:p w14:paraId="0DB19B50" w14:textId="77777777" w:rsidR="00203C39" w:rsidRDefault="00203C39" w:rsidP="002B7831">
      <w:pPr>
        <w:spacing w:after="0" w:line="276" w:lineRule="auto"/>
        <w:rPr>
          <w:rFonts w:ascii="Arial" w:hAnsi="Arial" w:cs="Arial"/>
          <w:sz w:val="24"/>
          <w:szCs w:val="24"/>
        </w:rPr>
      </w:pPr>
    </w:p>
    <w:p w14:paraId="3FD4DD96" w14:textId="71A00707" w:rsidR="006A102D" w:rsidRDefault="00587A04" w:rsidP="002B7831">
      <w:pPr>
        <w:spacing w:after="0" w:line="276" w:lineRule="auto"/>
        <w:rPr>
          <w:rFonts w:ascii="Arial" w:hAnsi="Arial" w:cs="Arial"/>
          <w:sz w:val="24"/>
          <w:szCs w:val="24"/>
        </w:rPr>
      </w:pPr>
      <w:r w:rsidRPr="00A80C60">
        <w:rPr>
          <w:rStyle w:val="Textoennegrita"/>
        </w:rPr>
        <w:lastRenderedPageBreak/>
        <w:t>A</w:t>
      </w:r>
      <w:r w:rsidR="008018FC" w:rsidRPr="00A80C60">
        <w:rPr>
          <w:rStyle w:val="Textoennegrita"/>
        </w:rPr>
        <w:t>rtículo 1</w:t>
      </w:r>
      <w:r w:rsidRPr="00A80C60">
        <w:rPr>
          <w:rStyle w:val="Textoennegrita"/>
        </w:rPr>
        <w:t>.</w:t>
      </w:r>
      <w:r w:rsidR="00870FE7">
        <w:rPr>
          <w:rFonts w:ascii="Arial" w:hAnsi="Arial" w:cs="Arial"/>
          <w:sz w:val="24"/>
          <w:szCs w:val="24"/>
        </w:rPr>
        <w:t xml:space="preserve"> </w:t>
      </w:r>
      <w:r w:rsidR="006A102D" w:rsidRPr="008A3111">
        <w:rPr>
          <w:rFonts w:ascii="Arial" w:hAnsi="Arial" w:cs="Arial"/>
          <w:sz w:val="24"/>
          <w:szCs w:val="24"/>
        </w:rPr>
        <w:t xml:space="preserve">Déjese sin efecto el procedimiento de pedido vía web del símbolo internacional de estacionamiento. </w:t>
      </w:r>
    </w:p>
    <w:p w14:paraId="233A95E0" w14:textId="77777777" w:rsidR="00203C39" w:rsidRPr="008A3111" w:rsidRDefault="00203C39" w:rsidP="002B7831">
      <w:pPr>
        <w:spacing w:after="0" w:line="276" w:lineRule="auto"/>
        <w:rPr>
          <w:rFonts w:ascii="Arial" w:hAnsi="Arial" w:cs="Arial"/>
          <w:sz w:val="24"/>
          <w:szCs w:val="24"/>
        </w:rPr>
      </w:pPr>
    </w:p>
    <w:p w14:paraId="60D00F5A" w14:textId="19946F72" w:rsidR="006A102D" w:rsidRDefault="006A102D" w:rsidP="002B7831">
      <w:pPr>
        <w:spacing w:after="0" w:line="276" w:lineRule="auto"/>
        <w:rPr>
          <w:rFonts w:ascii="Arial" w:hAnsi="Arial" w:cs="Arial"/>
          <w:sz w:val="24"/>
          <w:szCs w:val="24"/>
        </w:rPr>
      </w:pPr>
      <w:r w:rsidRPr="003D69F2">
        <w:rPr>
          <w:rStyle w:val="Textoennegrita"/>
        </w:rPr>
        <w:t>A</w:t>
      </w:r>
      <w:r w:rsidR="00870FE7" w:rsidRPr="003D69F2">
        <w:rPr>
          <w:rStyle w:val="Textoennegrita"/>
        </w:rPr>
        <w:t>rtículo</w:t>
      </w:r>
      <w:r w:rsidRPr="003D69F2">
        <w:rPr>
          <w:rStyle w:val="Textoennegrita"/>
        </w:rPr>
        <w:t xml:space="preserve"> </w:t>
      </w:r>
      <w:r w:rsidR="00870FE7" w:rsidRPr="003D69F2">
        <w:rPr>
          <w:rStyle w:val="Textoennegrita"/>
        </w:rPr>
        <w:t>2:</w:t>
      </w:r>
      <w:r w:rsidRPr="003D69F2">
        <w:rPr>
          <w:rStyle w:val="Textoennegrita"/>
        </w:rPr>
        <w:t xml:space="preserve"> </w:t>
      </w:r>
      <w:proofErr w:type="spellStart"/>
      <w:r w:rsidRPr="003D69F2">
        <w:rPr>
          <w:rStyle w:val="Textoennegrita"/>
        </w:rPr>
        <w:t>I</w:t>
      </w:r>
      <w:r w:rsidRPr="008A3111">
        <w:rPr>
          <w:rFonts w:ascii="Arial" w:hAnsi="Arial" w:cs="Arial"/>
          <w:sz w:val="24"/>
          <w:szCs w:val="24"/>
        </w:rPr>
        <w:t>nstrúyese</w:t>
      </w:r>
      <w:proofErr w:type="spellEnd"/>
      <w:r w:rsidRPr="008A3111">
        <w:rPr>
          <w:rFonts w:ascii="Arial" w:hAnsi="Arial" w:cs="Arial"/>
          <w:sz w:val="24"/>
          <w:szCs w:val="24"/>
        </w:rPr>
        <w:t xml:space="preserve"> a la Dirección Nacional de Políticas y Regulación de </w:t>
      </w:r>
      <w:r w:rsidR="00B5359D" w:rsidRPr="008A3111">
        <w:rPr>
          <w:rFonts w:ascii="Arial" w:hAnsi="Arial" w:cs="Arial"/>
          <w:sz w:val="24"/>
          <w:szCs w:val="24"/>
        </w:rPr>
        <w:t>Servicios para realizar las gestiones necesarias para adecuar los pedidos de las personas con discapacidad por demanda espontánea,</w:t>
      </w:r>
      <w:r w:rsidR="008A3111">
        <w:rPr>
          <w:rFonts w:ascii="Arial" w:hAnsi="Arial" w:cs="Arial"/>
          <w:sz w:val="24"/>
          <w:szCs w:val="24"/>
        </w:rPr>
        <w:t xml:space="preserve"> </w:t>
      </w:r>
      <w:r w:rsidR="008A3111" w:rsidRPr="008A3111">
        <w:rPr>
          <w:rFonts w:ascii="Arial" w:hAnsi="Arial" w:cs="Arial"/>
          <w:sz w:val="24"/>
          <w:szCs w:val="24"/>
        </w:rPr>
        <w:t>a partir del 1 de abril de 2020,</w:t>
      </w:r>
      <w:r w:rsidR="00B5359D" w:rsidRPr="008A3111">
        <w:rPr>
          <w:rFonts w:ascii="Arial" w:hAnsi="Arial" w:cs="Arial"/>
          <w:sz w:val="24"/>
          <w:szCs w:val="24"/>
        </w:rPr>
        <w:t xml:space="preserve"> implementar la ampliación del horario y del personal que requiera para garantizar la entrega de las personas que se presenten en el horario que la misma indique.</w:t>
      </w:r>
    </w:p>
    <w:p w14:paraId="6E841D50" w14:textId="77777777" w:rsidR="00203C39" w:rsidRPr="008A3111" w:rsidRDefault="00203C39" w:rsidP="002B7831">
      <w:pPr>
        <w:spacing w:after="0" w:line="276" w:lineRule="auto"/>
        <w:rPr>
          <w:rFonts w:ascii="Arial" w:hAnsi="Arial" w:cs="Arial"/>
          <w:sz w:val="24"/>
          <w:szCs w:val="24"/>
        </w:rPr>
      </w:pPr>
    </w:p>
    <w:p w14:paraId="6C77073E" w14:textId="018591EF" w:rsidR="00B5359D" w:rsidRPr="008A3111" w:rsidRDefault="00B5359D" w:rsidP="002B7831">
      <w:pPr>
        <w:spacing w:after="0" w:line="276" w:lineRule="auto"/>
        <w:rPr>
          <w:rFonts w:ascii="Arial" w:hAnsi="Arial" w:cs="Arial"/>
          <w:sz w:val="24"/>
          <w:szCs w:val="24"/>
        </w:rPr>
      </w:pPr>
      <w:r w:rsidRPr="00C64E0A">
        <w:rPr>
          <w:rStyle w:val="Textoennegrita"/>
        </w:rPr>
        <w:t>A</w:t>
      </w:r>
      <w:r w:rsidR="002A22A1" w:rsidRPr="00C64E0A">
        <w:rPr>
          <w:rStyle w:val="Textoennegrita"/>
        </w:rPr>
        <w:t>rtículo</w:t>
      </w:r>
      <w:r w:rsidRPr="00C64E0A">
        <w:rPr>
          <w:rStyle w:val="Textoennegrita"/>
        </w:rPr>
        <w:t xml:space="preserve"> 3</w:t>
      </w:r>
      <w:r w:rsidR="00870FE7" w:rsidRPr="00C64E0A">
        <w:rPr>
          <w:rStyle w:val="Textoennegrita"/>
        </w:rPr>
        <w:t xml:space="preserve">. </w:t>
      </w:r>
      <w:r w:rsidR="00870FE7">
        <w:rPr>
          <w:rFonts w:ascii="Arial" w:hAnsi="Arial" w:cs="Arial"/>
          <w:sz w:val="24"/>
          <w:szCs w:val="24"/>
        </w:rPr>
        <w:t>A parti</w:t>
      </w:r>
      <w:r w:rsidRPr="008A3111">
        <w:rPr>
          <w:rFonts w:ascii="Arial" w:hAnsi="Arial" w:cs="Arial"/>
          <w:sz w:val="24"/>
          <w:szCs w:val="24"/>
        </w:rPr>
        <w:t>r del día 1</w:t>
      </w:r>
      <w:r w:rsidR="008A3111" w:rsidRPr="008A3111">
        <w:rPr>
          <w:rFonts w:ascii="Arial" w:hAnsi="Arial" w:cs="Arial"/>
          <w:sz w:val="24"/>
          <w:szCs w:val="24"/>
        </w:rPr>
        <w:t xml:space="preserve"> de abril</w:t>
      </w:r>
      <w:r w:rsidRPr="008A3111">
        <w:rPr>
          <w:rFonts w:ascii="Arial" w:hAnsi="Arial" w:cs="Arial"/>
          <w:sz w:val="24"/>
          <w:szCs w:val="24"/>
        </w:rPr>
        <w:t xml:space="preserve"> de 2020, se respetarán los turnos que se hubieran asignado con anterioridad, y se aceptarán los turnos por demanda espontánea. En igual sentido, aquellas personas que posea</w:t>
      </w:r>
      <w:r w:rsidR="008A3111" w:rsidRPr="008A3111">
        <w:rPr>
          <w:rFonts w:ascii="Arial" w:hAnsi="Arial" w:cs="Arial"/>
          <w:sz w:val="24"/>
          <w:szCs w:val="24"/>
        </w:rPr>
        <w:t>n turnos con posterioridad al 1 de abril</w:t>
      </w:r>
      <w:r w:rsidRPr="008A3111">
        <w:rPr>
          <w:rFonts w:ascii="Arial" w:hAnsi="Arial" w:cs="Arial"/>
          <w:sz w:val="24"/>
          <w:szCs w:val="24"/>
        </w:rPr>
        <w:t xml:space="preserve"> de 2020 ya otorgados por el sistema, podrán a decisión de parte, esperar los turnos asignados o presentarse espontáneamente a realizar los mismos.</w:t>
      </w:r>
    </w:p>
    <w:p w14:paraId="699744D8" w14:textId="5D65690B" w:rsidR="00B5359D" w:rsidRDefault="008A3111" w:rsidP="002B7831">
      <w:pPr>
        <w:spacing w:after="0" w:line="276" w:lineRule="auto"/>
        <w:rPr>
          <w:rFonts w:ascii="Arial" w:hAnsi="Arial" w:cs="Arial"/>
          <w:sz w:val="24"/>
          <w:szCs w:val="24"/>
        </w:rPr>
      </w:pPr>
      <w:r w:rsidRPr="008A3111">
        <w:rPr>
          <w:rFonts w:ascii="Arial" w:hAnsi="Arial" w:cs="Arial"/>
          <w:sz w:val="24"/>
          <w:szCs w:val="24"/>
        </w:rPr>
        <w:t>Durante los primeros 6</w:t>
      </w:r>
      <w:r w:rsidR="00B5359D" w:rsidRPr="008A3111">
        <w:rPr>
          <w:rFonts w:ascii="Arial" w:hAnsi="Arial" w:cs="Arial"/>
          <w:sz w:val="24"/>
          <w:szCs w:val="24"/>
        </w:rPr>
        <w:t>0 días y en virtud que convivirán ambos turnos, la Dirección Nacional de Politicas y Regulación de Servicios, establecerá un número diario de atenciones, a los efectos de favorecer la regularización del sistema, para que las personas con discapacidad puedan obtener el símbolo en las condiciones que las mismas se merecen.</w:t>
      </w:r>
    </w:p>
    <w:p w14:paraId="167BA2E4" w14:textId="77777777" w:rsidR="00203C39" w:rsidRPr="008A3111" w:rsidRDefault="00203C39" w:rsidP="002B7831">
      <w:pPr>
        <w:spacing w:after="0" w:line="276" w:lineRule="auto"/>
        <w:rPr>
          <w:rFonts w:ascii="Arial" w:hAnsi="Arial" w:cs="Arial"/>
          <w:sz w:val="24"/>
          <w:szCs w:val="24"/>
        </w:rPr>
      </w:pPr>
    </w:p>
    <w:p w14:paraId="702D6B0B" w14:textId="449DD2D0" w:rsidR="00635C73" w:rsidRPr="008A3111" w:rsidRDefault="00B5359D" w:rsidP="002B7831">
      <w:pPr>
        <w:spacing w:after="0" w:line="276" w:lineRule="auto"/>
        <w:rPr>
          <w:rFonts w:ascii="Arial" w:hAnsi="Arial" w:cs="Arial"/>
          <w:sz w:val="24"/>
          <w:szCs w:val="24"/>
        </w:rPr>
      </w:pPr>
      <w:r w:rsidRPr="00BD59AB">
        <w:rPr>
          <w:rStyle w:val="Textoennegrita"/>
        </w:rPr>
        <w:t>A</w:t>
      </w:r>
      <w:r w:rsidR="002A22A1" w:rsidRPr="00BD59AB">
        <w:rPr>
          <w:rStyle w:val="Textoennegrita"/>
        </w:rPr>
        <w:t xml:space="preserve">rtículo 4: </w:t>
      </w:r>
      <w:r w:rsidR="002A22A1">
        <w:rPr>
          <w:rFonts w:ascii="Arial" w:hAnsi="Arial" w:cs="Arial"/>
          <w:sz w:val="24"/>
          <w:szCs w:val="24"/>
        </w:rPr>
        <w:t>Qu</w:t>
      </w:r>
      <w:r w:rsidR="00F207D2" w:rsidRPr="008A3111">
        <w:rPr>
          <w:rFonts w:ascii="Arial" w:hAnsi="Arial" w:cs="Arial"/>
          <w:sz w:val="24"/>
          <w:szCs w:val="24"/>
        </w:rPr>
        <w:t xml:space="preserve">eda prohibido al personal de la Dirección Nacional de Políticas y Regulación de Servicios, requerir a personas mayores de 18 años </w:t>
      </w:r>
      <w:r w:rsidR="00201F46" w:rsidRPr="008A3111">
        <w:rPr>
          <w:rFonts w:ascii="Arial" w:hAnsi="Arial" w:cs="Arial"/>
          <w:sz w:val="24"/>
          <w:szCs w:val="24"/>
        </w:rPr>
        <w:t>con discapacidad, cualquier procedimiento judicial de determinación de la capacidad jurídica (ex procedimiento de curatela), para la solicitud del</w:t>
      </w:r>
      <w:r w:rsidR="00201F46">
        <w:rPr>
          <w:rFonts w:ascii="Courier New" w:hAnsi="Courier New" w:cs="Courier New"/>
          <w:sz w:val="24"/>
          <w:szCs w:val="24"/>
        </w:rPr>
        <w:t xml:space="preserve"> </w:t>
      </w:r>
      <w:r w:rsidR="00201F46" w:rsidRPr="008A3111">
        <w:rPr>
          <w:rFonts w:ascii="Arial" w:hAnsi="Arial" w:cs="Arial"/>
          <w:sz w:val="24"/>
          <w:szCs w:val="24"/>
        </w:rPr>
        <w:t xml:space="preserve">símbolo internacional de estacionamiento. </w:t>
      </w:r>
    </w:p>
    <w:p w14:paraId="305E25C0" w14:textId="0A4945AA" w:rsidR="00201F46" w:rsidRPr="008A3111" w:rsidRDefault="00201F46" w:rsidP="002B7831">
      <w:pPr>
        <w:spacing w:after="0" w:line="276" w:lineRule="auto"/>
        <w:rPr>
          <w:rFonts w:ascii="Arial" w:hAnsi="Arial" w:cs="Arial"/>
          <w:sz w:val="24"/>
          <w:szCs w:val="24"/>
        </w:rPr>
      </w:pPr>
      <w:r w:rsidRPr="008A3111">
        <w:rPr>
          <w:rFonts w:ascii="Arial" w:hAnsi="Arial" w:cs="Arial"/>
          <w:sz w:val="24"/>
          <w:szCs w:val="24"/>
        </w:rPr>
        <w:t>La sola presencia de la persona con discapacidad, con la presencia de sus apoyos, y cumpliendo los requisitos que la Dirección Nacional de Rehabilitación y Regulación de Servicios establece, es requisito único para la obtención de la oblea internacional de estacionamiento.</w:t>
      </w:r>
    </w:p>
    <w:p w14:paraId="38024E6B" w14:textId="7FF1EBA0" w:rsidR="00335C37" w:rsidRDefault="00335C37" w:rsidP="002B7831">
      <w:pPr>
        <w:spacing w:after="0" w:line="276" w:lineRule="auto"/>
        <w:rPr>
          <w:rFonts w:ascii="Arial" w:hAnsi="Arial" w:cs="Arial"/>
          <w:sz w:val="24"/>
          <w:szCs w:val="24"/>
        </w:rPr>
      </w:pPr>
      <w:r w:rsidRPr="008A3111">
        <w:rPr>
          <w:rFonts w:ascii="Arial" w:hAnsi="Arial" w:cs="Arial"/>
          <w:sz w:val="24"/>
          <w:szCs w:val="24"/>
        </w:rPr>
        <w:t>Para el supuesto que la personas con discapacidad cuente con sistema judicial de apoyo oportunamente otorgado, o sistema de curatela, igual se requerirá la presencia de la personas con discapacidad, ademas de su representante con copia autenticada de la resolución.</w:t>
      </w:r>
    </w:p>
    <w:p w14:paraId="7EE95CFF" w14:textId="77777777" w:rsidR="00FF2401" w:rsidRPr="008A3111" w:rsidRDefault="00FF2401" w:rsidP="002B7831">
      <w:pPr>
        <w:spacing w:after="0" w:line="276" w:lineRule="auto"/>
        <w:rPr>
          <w:rFonts w:ascii="Arial" w:hAnsi="Arial" w:cs="Arial"/>
          <w:sz w:val="24"/>
          <w:szCs w:val="24"/>
        </w:rPr>
      </w:pPr>
    </w:p>
    <w:p w14:paraId="23DADFB2" w14:textId="59A196D9" w:rsidR="0094435B" w:rsidRDefault="00201F46" w:rsidP="002B7831">
      <w:pPr>
        <w:spacing w:after="0" w:line="276" w:lineRule="auto"/>
        <w:rPr>
          <w:rFonts w:ascii="Arial" w:hAnsi="Arial" w:cs="Arial"/>
          <w:sz w:val="24"/>
          <w:szCs w:val="24"/>
        </w:rPr>
      </w:pPr>
      <w:r w:rsidRPr="00BD59AB">
        <w:rPr>
          <w:rStyle w:val="Textoennegrita"/>
        </w:rPr>
        <w:t>A</w:t>
      </w:r>
      <w:r w:rsidR="00A51F13" w:rsidRPr="00BD59AB">
        <w:rPr>
          <w:rStyle w:val="Textoennegrita"/>
        </w:rPr>
        <w:t>rtículo</w:t>
      </w:r>
      <w:r w:rsidRPr="00BD59AB">
        <w:rPr>
          <w:rStyle w:val="Textoennegrita"/>
        </w:rPr>
        <w:t xml:space="preserve"> 5</w:t>
      </w:r>
      <w:r w:rsidR="00A51F13" w:rsidRPr="00BD59AB">
        <w:rPr>
          <w:rStyle w:val="Textoennegrita"/>
        </w:rPr>
        <w:t>:</w:t>
      </w:r>
      <w:r w:rsidRPr="008A3111">
        <w:rPr>
          <w:rFonts w:ascii="Arial" w:hAnsi="Arial" w:cs="Arial"/>
          <w:sz w:val="24"/>
          <w:szCs w:val="24"/>
        </w:rPr>
        <w:t xml:space="preserve"> El personal de la Dirección Nacional de Políticas y Regulación de Servicios, que no cumpla con lo establecido en el artículo 4</w:t>
      </w:r>
      <w:r w:rsidR="00A51F13">
        <w:rPr>
          <w:rFonts w:ascii="Arial" w:hAnsi="Arial" w:cs="Arial"/>
          <w:sz w:val="24"/>
          <w:szCs w:val="24"/>
        </w:rPr>
        <w:t xml:space="preserve"> </w:t>
      </w:r>
      <w:r w:rsidRPr="008A3111">
        <w:rPr>
          <w:rFonts w:ascii="Arial" w:hAnsi="Arial" w:cs="Arial"/>
          <w:sz w:val="24"/>
          <w:szCs w:val="24"/>
        </w:rPr>
        <w:t>párrafo 1, será plausible de las sanciones establecidas en la ley citada y en los términos de la ley 23.592.</w:t>
      </w:r>
    </w:p>
    <w:p w14:paraId="2724F88C" w14:textId="77777777" w:rsidR="00FF2401" w:rsidRPr="008A3111" w:rsidRDefault="00FF2401" w:rsidP="002B7831">
      <w:pPr>
        <w:spacing w:after="0" w:line="276" w:lineRule="auto"/>
        <w:rPr>
          <w:rFonts w:ascii="Arial" w:hAnsi="Arial" w:cs="Arial"/>
          <w:sz w:val="24"/>
          <w:szCs w:val="24"/>
        </w:rPr>
      </w:pPr>
    </w:p>
    <w:p w14:paraId="0756AB40" w14:textId="0A0BC970" w:rsidR="00FF2401" w:rsidRDefault="00587A04" w:rsidP="002B7831">
      <w:pPr>
        <w:spacing w:after="0" w:line="276" w:lineRule="auto"/>
        <w:rPr>
          <w:rFonts w:ascii="Arial" w:hAnsi="Arial" w:cs="Arial"/>
          <w:sz w:val="24"/>
          <w:szCs w:val="24"/>
        </w:rPr>
      </w:pPr>
      <w:r w:rsidRPr="00B770EF">
        <w:rPr>
          <w:rStyle w:val="Textoennegrita"/>
        </w:rPr>
        <w:t>A</w:t>
      </w:r>
      <w:r w:rsidR="00AC5F58" w:rsidRPr="00B770EF">
        <w:rPr>
          <w:rStyle w:val="Textoennegrita"/>
        </w:rPr>
        <w:t xml:space="preserve">rtículo 6: </w:t>
      </w:r>
      <w:r w:rsidR="00AC5F58">
        <w:rPr>
          <w:rFonts w:ascii="Arial" w:hAnsi="Arial" w:cs="Arial"/>
          <w:sz w:val="24"/>
          <w:szCs w:val="24"/>
        </w:rPr>
        <w:t>Co</w:t>
      </w:r>
      <w:r w:rsidRPr="008A3111">
        <w:rPr>
          <w:rFonts w:ascii="Arial" w:hAnsi="Arial" w:cs="Arial"/>
          <w:sz w:val="24"/>
          <w:szCs w:val="24"/>
        </w:rPr>
        <w:t xml:space="preserve">muníquese, publíquese, </w:t>
      </w:r>
      <w:proofErr w:type="spellStart"/>
      <w:r w:rsidRPr="008A3111">
        <w:rPr>
          <w:rFonts w:ascii="Arial" w:hAnsi="Arial" w:cs="Arial"/>
          <w:sz w:val="24"/>
          <w:szCs w:val="24"/>
        </w:rPr>
        <w:t>dése</w:t>
      </w:r>
      <w:proofErr w:type="spellEnd"/>
      <w:r w:rsidRPr="008A3111">
        <w:rPr>
          <w:rFonts w:ascii="Arial" w:hAnsi="Arial" w:cs="Arial"/>
          <w:sz w:val="24"/>
          <w:szCs w:val="24"/>
        </w:rPr>
        <w:t xml:space="preserve"> a la D</w:t>
      </w:r>
      <w:r w:rsidR="00AC5F58">
        <w:rPr>
          <w:rFonts w:ascii="Arial" w:hAnsi="Arial" w:cs="Arial"/>
          <w:sz w:val="24"/>
          <w:szCs w:val="24"/>
        </w:rPr>
        <w:t>irección Nacional</w:t>
      </w:r>
      <w:r w:rsidR="008C7EDB">
        <w:rPr>
          <w:rFonts w:ascii="Arial" w:hAnsi="Arial" w:cs="Arial"/>
          <w:sz w:val="24"/>
          <w:szCs w:val="24"/>
        </w:rPr>
        <w:t xml:space="preserve"> del Registro Oficial,</w:t>
      </w:r>
      <w:r w:rsidR="001137C6" w:rsidRPr="008A3111">
        <w:rPr>
          <w:rFonts w:ascii="Arial" w:hAnsi="Arial" w:cs="Arial"/>
          <w:sz w:val="24"/>
          <w:szCs w:val="24"/>
        </w:rPr>
        <w:t xml:space="preserve"> y oportunamente, archívese</w:t>
      </w:r>
      <w:r w:rsidR="00FF2401">
        <w:rPr>
          <w:rFonts w:ascii="Arial" w:hAnsi="Arial" w:cs="Arial"/>
          <w:sz w:val="24"/>
          <w:szCs w:val="24"/>
        </w:rPr>
        <w:t>.</w:t>
      </w:r>
    </w:p>
    <w:p w14:paraId="132158FA" w14:textId="77777777" w:rsidR="008A3111" w:rsidRDefault="008A3111" w:rsidP="002B7831">
      <w:pPr>
        <w:spacing w:after="0" w:line="276" w:lineRule="auto"/>
        <w:rPr>
          <w:rFonts w:ascii="Arial" w:hAnsi="Arial" w:cs="Arial"/>
          <w:sz w:val="24"/>
          <w:szCs w:val="24"/>
        </w:rPr>
      </w:pPr>
    </w:p>
    <w:p w14:paraId="68092F81" w14:textId="77777777" w:rsidR="00FF2401" w:rsidRDefault="00FF2401" w:rsidP="002B7831">
      <w:pPr>
        <w:spacing w:after="0" w:line="276" w:lineRule="auto"/>
        <w:rPr>
          <w:rFonts w:ascii="Arial" w:hAnsi="Arial" w:cs="Arial"/>
          <w:sz w:val="24"/>
          <w:szCs w:val="24"/>
        </w:rPr>
      </w:pPr>
    </w:p>
    <w:sectPr w:rsidR="00FF2401" w:rsidSect="001137C6">
      <w:pgSz w:w="11906" w:h="16838"/>
      <w:pgMar w:top="1418" w:right="567"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F4E4D"/>
    <w:multiLevelType w:val="multilevel"/>
    <w:tmpl w:val="4CB6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814254"/>
    <w:multiLevelType w:val="multilevel"/>
    <w:tmpl w:val="BD94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5B1541"/>
    <w:multiLevelType w:val="multilevel"/>
    <w:tmpl w:val="3CA4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04"/>
    <w:rsid w:val="000624F4"/>
    <w:rsid w:val="001137C6"/>
    <w:rsid w:val="00125342"/>
    <w:rsid w:val="00175E19"/>
    <w:rsid w:val="001B551D"/>
    <w:rsid w:val="00201F46"/>
    <w:rsid w:val="00203C39"/>
    <w:rsid w:val="002100F4"/>
    <w:rsid w:val="0024645B"/>
    <w:rsid w:val="002604C0"/>
    <w:rsid w:val="002A22A1"/>
    <w:rsid w:val="002B7831"/>
    <w:rsid w:val="00335C37"/>
    <w:rsid w:val="00393435"/>
    <w:rsid w:val="003B6FE1"/>
    <w:rsid w:val="003C50C1"/>
    <w:rsid w:val="003D69F2"/>
    <w:rsid w:val="00402D31"/>
    <w:rsid w:val="0041760E"/>
    <w:rsid w:val="004B6BB8"/>
    <w:rsid w:val="004F05E3"/>
    <w:rsid w:val="005648A8"/>
    <w:rsid w:val="00580667"/>
    <w:rsid w:val="00587A04"/>
    <w:rsid w:val="00590604"/>
    <w:rsid w:val="006139E6"/>
    <w:rsid w:val="00622560"/>
    <w:rsid w:val="00635C73"/>
    <w:rsid w:val="00661C0B"/>
    <w:rsid w:val="006736C0"/>
    <w:rsid w:val="006A102D"/>
    <w:rsid w:val="006A5AF4"/>
    <w:rsid w:val="007528CB"/>
    <w:rsid w:val="007A4E78"/>
    <w:rsid w:val="007C2483"/>
    <w:rsid w:val="008018FC"/>
    <w:rsid w:val="00852E49"/>
    <w:rsid w:val="0085447C"/>
    <w:rsid w:val="00870FE7"/>
    <w:rsid w:val="008A1DA1"/>
    <w:rsid w:val="008A3111"/>
    <w:rsid w:val="008C7EDB"/>
    <w:rsid w:val="00941692"/>
    <w:rsid w:val="00943919"/>
    <w:rsid w:val="0094435B"/>
    <w:rsid w:val="00955BD1"/>
    <w:rsid w:val="009576BD"/>
    <w:rsid w:val="009C4973"/>
    <w:rsid w:val="00A04A05"/>
    <w:rsid w:val="00A51F13"/>
    <w:rsid w:val="00A80C60"/>
    <w:rsid w:val="00AC5F58"/>
    <w:rsid w:val="00AF62E0"/>
    <w:rsid w:val="00B1634B"/>
    <w:rsid w:val="00B5359D"/>
    <w:rsid w:val="00B770EF"/>
    <w:rsid w:val="00BD59AB"/>
    <w:rsid w:val="00C35B90"/>
    <w:rsid w:val="00C64E0A"/>
    <w:rsid w:val="00C84BA7"/>
    <w:rsid w:val="00C94AA2"/>
    <w:rsid w:val="00CA337A"/>
    <w:rsid w:val="00CC02AB"/>
    <w:rsid w:val="00CC4B94"/>
    <w:rsid w:val="00CD014B"/>
    <w:rsid w:val="00D002F3"/>
    <w:rsid w:val="00D545BE"/>
    <w:rsid w:val="00D81570"/>
    <w:rsid w:val="00DB0DAD"/>
    <w:rsid w:val="00E92372"/>
    <w:rsid w:val="00EC2C45"/>
    <w:rsid w:val="00F11062"/>
    <w:rsid w:val="00F12277"/>
    <w:rsid w:val="00F207D2"/>
    <w:rsid w:val="00F26CD2"/>
    <w:rsid w:val="00F52EC3"/>
    <w:rsid w:val="00FC0491"/>
    <w:rsid w:val="00FF24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48FD"/>
  <w15:docId w15:val="{2614B203-0697-8C47-8EB1-FD598F51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A05"/>
  </w:style>
  <w:style w:type="paragraph" w:styleId="Ttulo1">
    <w:name w:val="heading 1"/>
    <w:basedOn w:val="Normal"/>
    <w:next w:val="Normal"/>
    <w:link w:val="Ttulo1Car"/>
    <w:uiPriority w:val="9"/>
    <w:qFormat/>
    <w:rsid w:val="000624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03C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uiPriority w:val="9"/>
    <w:qFormat/>
    <w:rsid w:val="006A102D"/>
    <w:pPr>
      <w:spacing w:before="100" w:beforeAutospacing="1" w:after="100" w:afterAutospacing="1" w:line="240" w:lineRule="auto"/>
      <w:outlineLvl w:val="3"/>
    </w:pPr>
    <w:rPr>
      <w:rFonts w:ascii="Times New Roman" w:eastAsia="Times New Roman" w:hAnsi="Times New Roman" w:cs="Times New Roman"/>
      <w:b/>
      <w:bCs/>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2E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2E49"/>
    <w:rPr>
      <w:rFonts w:ascii="Segoe UI" w:hAnsi="Segoe UI" w:cs="Segoe UI"/>
      <w:sz w:val="18"/>
      <w:szCs w:val="18"/>
    </w:rPr>
  </w:style>
  <w:style w:type="paragraph" w:styleId="NormalWeb">
    <w:name w:val="Normal (Web)"/>
    <w:basedOn w:val="Normal"/>
    <w:uiPriority w:val="99"/>
    <w:unhideWhenUsed/>
    <w:rsid w:val="00E9237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Refdecomentario">
    <w:name w:val="annotation reference"/>
    <w:basedOn w:val="Fuentedeprrafopredeter"/>
    <w:uiPriority w:val="99"/>
    <w:semiHidden/>
    <w:unhideWhenUsed/>
    <w:rsid w:val="00E92372"/>
    <w:rPr>
      <w:sz w:val="16"/>
      <w:szCs w:val="16"/>
    </w:rPr>
  </w:style>
  <w:style w:type="paragraph" w:styleId="Textocomentario">
    <w:name w:val="annotation text"/>
    <w:basedOn w:val="Normal"/>
    <w:link w:val="TextocomentarioCar"/>
    <w:uiPriority w:val="99"/>
    <w:semiHidden/>
    <w:unhideWhenUsed/>
    <w:rsid w:val="00E923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2372"/>
    <w:rPr>
      <w:sz w:val="20"/>
      <w:szCs w:val="20"/>
    </w:rPr>
  </w:style>
  <w:style w:type="paragraph" w:styleId="Asuntodelcomentario">
    <w:name w:val="annotation subject"/>
    <w:basedOn w:val="Textocomentario"/>
    <w:next w:val="Textocomentario"/>
    <w:link w:val="AsuntodelcomentarioCar"/>
    <w:uiPriority w:val="99"/>
    <w:semiHidden/>
    <w:unhideWhenUsed/>
    <w:rsid w:val="00E92372"/>
    <w:rPr>
      <w:b/>
      <w:bCs/>
    </w:rPr>
  </w:style>
  <w:style w:type="character" w:customStyle="1" w:styleId="AsuntodelcomentarioCar">
    <w:name w:val="Asunto del comentario Car"/>
    <w:basedOn w:val="TextocomentarioCar"/>
    <w:link w:val="Asuntodelcomentario"/>
    <w:uiPriority w:val="99"/>
    <w:semiHidden/>
    <w:rsid w:val="00E92372"/>
    <w:rPr>
      <w:b/>
      <w:bCs/>
      <w:sz w:val="20"/>
      <w:szCs w:val="20"/>
    </w:rPr>
  </w:style>
  <w:style w:type="paragraph" w:customStyle="1" w:styleId="text-muted">
    <w:name w:val="text-muted"/>
    <w:basedOn w:val="Normal"/>
    <w:rsid w:val="00175E1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semiHidden/>
    <w:unhideWhenUsed/>
    <w:rsid w:val="00175E19"/>
    <w:rPr>
      <w:color w:val="0000FF"/>
      <w:u w:val="single"/>
    </w:rPr>
  </w:style>
  <w:style w:type="character" w:customStyle="1" w:styleId="apple-converted-space">
    <w:name w:val="apple-converted-space"/>
    <w:basedOn w:val="Fuentedeprrafopredeter"/>
    <w:rsid w:val="00175E19"/>
  </w:style>
  <w:style w:type="character" w:customStyle="1" w:styleId="Ttulo4Car">
    <w:name w:val="Título 4 Car"/>
    <w:basedOn w:val="Fuentedeprrafopredeter"/>
    <w:link w:val="Ttulo4"/>
    <w:uiPriority w:val="9"/>
    <w:rsid w:val="006A102D"/>
    <w:rPr>
      <w:rFonts w:ascii="Times New Roman" w:eastAsia="Times New Roman" w:hAnsi="Times New Roman" w:cs="Times New Roman"/>
      <w:b/>
      <w:bCs/>
      <w:sz w:val="24"/>
      <w:szCs w:val="24"/>
      <w:lang w:eastAsia="es-ES_tradnl"/>
    </w:rPr>
  </w:style>
  <w:style w:type="character" w:styleId="Textoennegrita">
    <w:name w:val="Strong"/>
    <w:basedOn w:val="Fuentedeprrafopredeter"/>
    <w:uiPriority w:val="22"/>
    <w:qFormat/>
    <w:rsid w:val="006A102D"/>
    <w:rPr>
      <w:b/>
      <w:bCs/>
    </w:rPr>
  </w:style>
  <w:style w:type="paragraph" w:customStyle="1" w:styleId="clearfix">
    <w:name w:val="clearfix"/>
    <w:basedOn w:val="Normal"/>
    <w:rsid w:val="006A102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7528CB"/>
    <w:pPr>
      <w:ind w:left="720"/>
      <w:contextualSpacing/>
    </w:pPr>
  </w:style>
  <w:style w:type="character" w:customStyle="1" w:styleId="Ttulo1Car">
    <w:name w:val="Título 1 Car"/>
    <w:basedOn w:val="Fuentedeprrafopredeter"/>
    <w:link w:val="Ttulo1"/>
    <w:uiPriority w:val="9"/>
    <w:rsid w:val="000624F4"/>
    <w:rPr>
      <w:rFonts w:asciiTheme="majorHAnsi" w:eastAsiaTheme="majorEastAsia" w:hAnsiTheme="majorHAnsi" w:cstheme="majorBidi"/>
      <w:color w:val="2E74B5" w:themeColor="accent1" w:themeShade="BF"/>
      <w:sz w:val="32"/>
      <w:szCs w:val="32"/>
    </w:rPr>
  </w:style>
  <w:style w:type="paragraph" w:styleId="Subttulo">
    <w:name w:val="Subtitle"/>
    <w:basedOn w:val="Normal"/>
    <w:next w:val="Normal"/>
    <w:link w:val="SubttuloCar"/>
    <w:uiPriority w:val="11"/>
    <w:qFormat/>
    <w:rsid w:val="004F05E3"/>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F05E3"/>
    <w:rPr>
      <w:rFonts w:eastAsiaTheme="minorEastAsia"/>
      <w:color w:val="5A5A5A" w:themeColor="text1" w:themeTint="A5"/>
      <w:spacing w:val="15"/>
    </w:rPr>
  </w:style>
  <w:style w:type="character" w:customStyle="1" w:styleId="Ttulo2Car">
    <w:name w:val="Título 2 Car"/>
    <w:basedOn w:val="Fuentedeprrafopredeter"/>
    <w:link w:val="Ttulo2"/>
    <w:uiPriority w:val="9"/>
    <w:rsid w:val="00203C3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45941">
      <w:bodyDiv w:val="1"/>
      <w:marLeft w:val="0"/>
      <w:marRight w:val="0"/>
      <w:marTop w:val="0"/>
      <w:marBottom w:val="0"/>
      <w:divBdr>
        <w:top w:val="none" w:sz="0" w:space="0" w:color="auto"/>
        <w:left w:val="none" w:sz="0" w:space="0" w:color="auto"/>
        <w:bottom w:val="none" w:sz="0" w:space="0" w:color="auto"/>
        <w:right w:val="none" w:sz="0" w:space="0" w:color="auto"/>
      </w:divBdr>
    </w:div>
    <w:div w:id="451099742">
      <w:bodyDiv w:val="1"/>
      <w:marLeft w:val="0"/>
      <w:marRight w:val="0"/>
      <w:marTop w:val="0"/>
      <w:marBottom w:val="0"/>
      <w:divBdr>
        <w:top w:val="none" w:sz="0" w:space="0" w:color="auto"/>
        <w:left w:val="none" w:sz="0" w:space="0" w:color="auto"/>
        <w:bottom w:val="none" w:sz="0" w:space="0" w:color="auto"/>
        <w:right w:val="none" w:sz="0" w:space="0" w:color="auto"/>
      </w:divBdr>
      <w:divsChild>
        <w:div w:id="1854301632">
          <w:marLeft w:val="0"/>
          <w:marRight w:val="0"/>
          <w:marTop w:val="0"/>
          <w:marBottom w:val="0"/>
          <w:divBdr>
            <w:top w:val="none" w:sz="0" w:space="0" w:color="auto"/>
            <w:left w:val="none" w:sz="0" w:space="0" w:color="auto"/>
            <w:bottom w:val="none" w:sz="0" w:space="0" w:color="auto"/>
            <w:right w:val="none" w:sz="0" w:space="0" w:color="auto"/>
          </w:divBdr>
          <w:divsChild>
            <w:div w:id="890388557">
              <w:marLeft w:val="0"/>
              <w:marRight w:val="0"/>
              <w:marTop w:val="0"/>
              <w:marBottom w:val="0"/>
              <w:divBdr>
                <w:top w:val="none" w:sz="0" w:space="0" w:color="auto"/>
                <w:left w:val="none" w:sz="0" w:space="0" w:color="auto"/>
                <w:bottom w:val="none" w:sz="0" w:space="0" w:color="auto"/>
                <w:right w:val="none" w:sz="0" w:space="0" w:color="auto"/>
              </w:divBdr>
              <w:divsChild>
                <w:div w:id="12359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3557">
      <w:bodyDiv w:val="1"/>
      <w:marLeft w:val="0"/>
      <w:marRight w:val="0"/>
      <w:marTop w:val="0"/>
      <w:marBottom w:val="0"/>
      <w:divBdr>
        <w:top w:val="none" w:sz="0" w:space="0" w:color="auto"/>
        <w:left w:val="none" w:sz="0" w:space="0" w:color="auto"/>
        <w:bottom w:val="none" w:sz="0" w:space="0" w:color="auto"/>
        <w:right w:val="none" w:sz="0" w:space="0" w:color="auto"/>
      </w:divBdr>
      <w:divsChild>
        <w:div w:id="1125585865">
          <w:marLeft w:val="0"/>
          <w:marRight w:val="0"/>
          <w:marTop w:val="0"/>
          <w:marBottom w:val="0"/>
          <w:divBdr>
            <w:top w:val="none" w:sz="0" w:space="0" w:color="auto"/>
            <w:left w:val="none" w:sz="0" w:space="0" w:color="auto"/>
            <w:bottom w:val="none" w:sz="0" w:space="0" w:color="auto"/>
            <w:right w:val="none" w:sz="0" w:space="0" w:color="auto"/>
          </w:divBdr>
          <w:divsChild>
            <w:div w:id="17464941">
              <w:marLeft w:val="0"/>
              <w:marRight w:val="0"/>
              <w:marTop w:val="0"/>
              <w:marBottom w:val="0"/>
              <w:divBdr>
                <w:top w:val="none" w:sz="0" w:space="0" w:color="auto"/>
                <w:left w:val="none" w:sz="0" w:space="0" w:color="auto"/>
                <w:bottom w:val="none" w:sz="0" w:space="0" w:color="auto"/>
                <w:right w:val="none" w:sz="0" w:space="0" w:color="auto"/>
              </w:divBdr>
              <w:divsChild>
                <w:div w:id="9848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03483">
      <w:bodyDiv w:val="1"/>
      <w:marLeft w:val="0"/>
      <w:marRight w:val="0"/>
      <w:marTop w:val="0"/>
      <w:marBottom w:val="0"/>
      <w:divBdr>
        <w:top w:val="none" w:sz="0" w:space="0" w:color="auto"/>
        <w:left w:val="none" w:sz="0" w:space="0" w:color="auto"/>
        <w:bottom w:val="none" w:sz="0" w:space="0" w:color="auto"/>
        <w:right w:val="none" w:sz="0" w:space="0" w:color="auto"/>
      </w:divBdr>
      <w:divsChild>
        <w:div w:id="1574119531">
          <w:marLeft w:val="0"/>
          <w:marRight w:val="0"/>
          <w:marTop w:val="0"/>
          <w:marBottom w:val="0"/>
          <w:divBdr>
            <w:top w:val="none" w:sz="0" w:space="0" w:color="auto"/>
            <w:left w:val="none" w:sz="0" w:space="0" w:color="auto"/>
            <w:bottom w:val="none" w:sz="0" w:space="0" w:color="auto"/>
            <w:right w:val="none" w:sz="0" w:space="0" w:color="auto"/>
          </w:divBdr>
          <w:divsChild>
            <w:div w:id="1720321590">
              <w:marLeft w:val="0"/>
              <w:marRight w:val="0"/>
              <w:marTop w:val="0"/>
              <w:marBottom w:val="0"/>
              <w:divBdr>
                <w:top w:val="none" w:sz="0" w:space="0" w:color="auto"/>
                <w:left w:val="none" w:sz="0" w:space="0" w:color="auto"/>
                <w:bottom w:val="none" w:sz="0" w:space="0" w:color="auto"/>
                <w:right w:val="none" w:sz="0" w:space="0" w:color="auto"/>
              </w:divBdr>
              <w:divsChild>
                <w:div w:id="424427841">
                  <w:marLeft w:val="0"/>
                  <w:marRight w:val="0"/>
                  <w:marTop w:val="0"/>
                  <w:marBottom w:val="0"/>
                  <w:divBdr>
                    <w:top w:val="none" w:sz="0" w:space="0" w:color="auto"/>
                    <w:left w:val="none" w:sz="0" w:space="0" w:color="auto"/>
                    <w:bottom w:val="none" w:sz="0" w:space="0" w:color="auto"/>
                    <w:right w:val="none" w:sz="0" w:space="0" w:color="auto"/>
                  </w:divBdr>
                  <w:divsChild>
                    <w:div w:id="80761294">
                      <w:marLeft w:val="0"/>
                      <w:marRight w:val="0"/>
                      <w:marTop w:val="0"/>
                      <w:marBottom w:val="0"/>
                      <w:divBdr>
                        <w:top w:val="none" w:sz="0" w:space="0" w:color="auto"/>
                        <w:left w:val="none" w:sz="0" w:space="0" w:color="auto"/>
                        <w:bottom w:val="none" w:sz="0" w:space="0" w:color="auto"/>
                        <w:right w:val="none" w:sz="0" w:space="0" w:color="auto"/>
                      </w:divBdr>
                      <w:divsChild>
                        <w:div w:id="746918670">
                          <w:marLeft w:val="0"/>
                          <w:marRight w:val="0"/>
                          <w:marTop w:val="0"/>
                          <w:marBottom w:val="0"/>
                          <w:divBdr>
                            <w:top w:val="none" w:sz="0" w:space="0" w:color="auto"/>
                            <w:left w:val="none" w:sz="0" w:space="0" w:color="auto"/>
                            <w:bottom w:val="none" w:sz="0" w:space="0" w:color="auto"/>
                            <w:right w:val="none" w:sz="0" w:space="0" w:color="auto"/>
                          </w:divBdr>
                        </w:div>
                      </w:divsChild>
                    </w:div>
                    <w:div w:id="1895391982">
                      <w:marLeft w:val="0"/>
                      <w:marRight w:val="0"/>
                      <w:marTop w:val="225"/>
                      <w:marBottom w:val="0"/>
                      <w:divBdr>
                        <w:top w:val="none" w:sz="0" w:space="0" w:color="auto"/>
                        <w:left w:val="none" w:sz="0" w:space="0" w:color="auto"/>
                        <w:bottom w:val="none" w:sz="0" w:space="0" w:color="auto"/>
                        <w:right w:val="none" w:sz="0" w:space="0" w:color="auto"/>
                      </w:divBdr>
                      <w:divsChild>
                        <w:div w:id="2133211443">
                          <w:marLeft w:val="0"/>
                          <w:marRight w:val="0"/>
                          <w:marTop w:val="0"/>
                          <w:marBottom w:val="0"/>
                          <w:divBdr>
                            <w:top w:val="none" w:sz="0" w:space="0" w:color="auto"/>
                            <w:left w:val="none" w:sz="0" w:space="0" w:color="auto"/>
                            <w:bottom w:val="none" w:sz="0" w:space="0" w:color="auto"/>
                            <w:right w:val="none" w:sz="0" w:space="0" w:color="auto"/>
                          </w:divBdr>
                        </w:div>
                      </w:divsChild>
                    </w:div>
                    <w:div w:id="874730017">
                      <w:marLeft w:val="0"/>
                      <w:marRight w:val="0"/>
                      <w:marTop w:val="225"/>
                      <w:marBottom w:val="0"/>
                      <w:divBdr>
                        <w:top w:val="none" w:sz="0" w:space="0" w:color="auto"/>
                        <w:left w:val="none" w:sz="0" w:space="0" w:color="auto"/>
                        <w:bottom w:val="none" w:sz="0" w:space="0" w:color="auto"/>
                        <w:right w:val="none" w:sz="0" w:space="0" w:color="auto"/>
                      </w:divBdr>
                      <w:divsChild>
                        <w:div w:id="1994792116">
                          <w:marLeft w:val="0"/>
                          <w:marRight w:val="0"/>
                          <w:marTop w:val="0"/>
                          <w:marBottom w:val="0"/>
                          <w:divBdr>
                            <w:top w:val="none" w:sz="0" w:space="0" w:color="auto"/>
                            <w:left w:val="none" w:sz="0" w:space="0" w:color="auto"/>
                            <w:bottom w:val="none" w:sz="0" w:space="0" w:color="auto"/>
                            <w:right w:val="none" w:sz="0" w:space="0" w:color="auto"/>
                          </w:divBdr>
                        </w:div>
                      </w:divsChild>
                    </w:div>
                    <w:div w:id="552234769">
                      <w:marLeft w:val="0"/>
                      <w:marRight w:val="0"/>
                      <w:marTop w:val="225"/>
                      <w:marBottom w:val="0"/>
                      <w:divBdr>
                        <w:top w:val="none" w:sz="0" w:space="0" w:color="auto"/>
                        <w:left w:val="none" w:sz="0" w:space="0" w:color="auto"/>
                        <w:bottom w:val="none" w:sz="0" w:space="0" w:color="auto"/>
                        <w:right w:val="none" w:sz="0" w:space="0" w:color="auto"/>
                      </w:divBdr>
                      <w:divsChild>
                        <w:div w:id="1565869779">
                          <w:marLeft w:val="0"/>
                          <w:marRight w:val="0"/>
                          <w:marTop w:val="0"/>
                          <w:marBottom w:val="0"/>
                          <w:divBdr>
                            <w:top w:val="none" w:sz="0" w:space="0" w:color="auto"/>
                            <w:left w:val="none" w:sz="0" w:space="0" w:color="auto"/>
                            <w:bottom w:val="none" w:sz="0" w:space="0" w:color="auto"/>
                            <w:right w:val="none" w:sz="0" w:space="0" w:color="auto"/>
                          </w:divBdr>
                        </w:div>
                      </w:divsChild>
                    </w:div>
                    <w:div w:id="538053802">
                      <w:marLeft w:val="0"/>
                      <w:marRight w:val="0"/>
                      <w:marTop w:val="225"/>
                      <w:marBottom w:val="0"/>
                      <w:divBdr>
                        <w:top w:val="none" w:sz="0" w:space="0" w:color="auto"/>
                        <w:left w:val="none" w:sz="0" w:space="0" w:color="auto"/>
                        <w:bottom w:val="none" w:sz="0" w:space="0" w:color="auto"/>
                        <w:right w:val="none" w:sz="0" w:space="0" w:color="auto"/>
                      </w:divBdr>
                      <w:divsChild>
                        <w:div w:id="429351533">
                          <w:marLeft w:val="0"/>
                          <w:marRight w:val="0"/>
                          <w:marTop w:val="0"/>
                          <w:marBottom w:val="0"/>
                          <w:divBdr>
                            <w:top w:val="none" w:sz="0" w:space="0" w:color="auto"/>
                            <w:left w:val="none" w:sz="0" w:space="0" w:color="auto"/>
                            <w:bottom w:val="none" w:sz="0" w:space="0" w:color="auto"/>
                            <w:right w:val="none" w:sz="0" w:space="0" w:color="auto"/>
                          </w:divBdr>
                        </w:div>
                      </w:divsChild>
                    </w:div>
                    <w:div w:id="460458315">
                      <w:marLeft w:val="0"/>
                      <w:marRight w:val="0"/>
                      <w:marTop w:val="225"/>
                      <w:marBottom w:val="0"/>
                      <w:divBdr>
                        <w:top w:val="none" w:sz="0" w:space="0" w:color="auto"/>
                        <w:left w:val="none" w:sz="0" w:space="0" w:color="auto"/>
                        <w:bottom w:val="none" w:sz="0" w:space="0" w:color="auto"/>
                        <w:right w:val="none" w:sz="0" w:space="0" w:color="auto"/>
                      </w:divBdr>
                      <w:divsChild>
                        <w:div w:id="615253537">
                          <w:marLeft w:val="0"/>
                          <w:marRight w:val="0"/>
                          <w:marTop w:val="0"/>
                          <w:marBottom w:val="300"/>
                          <w:divBdr>
                            <w:top w:val="single" w:sz="12" w:space="11" w:color="F9A822"/>
                            <w:left w:val="single" w:sz="12" w:space="11" w:color="F9A822"/>
                            <w:bottom w:val="single" w:sz="12" w:space="11" w:color="F9A822"/>
                            <w:right w:val="single" w:sz="12" w:space="11" w:color="F9A822"/>
                          </w:divBdr>
                        </w:div>
                      </w:divsChild>
                    </w:div>
                  </w:divsChild>
                </w:div>
              </w:divsChild>
            </w:div>
          </w:divsChild>
        </w:div>
        <w:div w:id="250242697">
          <w:marLeft w:val="0"/>
          <w:marRight w:val="0"/>
          <w:marTop w:val="0"/>
          <w:marBottom w:val="0"/>
          <w:divBdr>
            <w:top w:val="none" w:sz="0" w:space="0" w:color="auto"/>
            <w:left w:val="none" w:sz="0" w:space="0" w:color="auto"/>
            <w:bottom w:val="none" w:sz="0" w:space="0" w:color="auto"/>
            <w:right w:val="none" w:sz="0" w:space="0" w:color="auto"/>
          </w:divBdr>
          <w:divsChild>
            <w:div w:id="1471093288">
              <w:marLeft w:val="0"/>
              <w:marRight w:val="0"/>
              <w:marTop w:val="0"/>
              <w:marBottom w:val="0"/>
              <w:divBdr>
                <w:top w:val="none" w:sz="0" w:space="0" w:color="auto"/>
                <w:left w:val="none" w:sz="0" w:space="0" w:color="auto"/>
                <w:bottom w:val="none" w:sz="0" w:space="0" w:color="auto"/>
                <w:right w:val="none" w:sz="0" w:space="0" w:color="auto"/>
              </w:divBdr>
              <w:divsChild>
                <w:div w:id="1883126702">
                  <w:marLeft w:val="0"/>
                  <w:marRight w:val="0"/>
                  <w:marTop w:val="0"/>
                  <w:marBottom w:val="0"/>
                  <w:divBdr>
                    <w:top w:val="none" w:sz="0" w:space="0" w:color="auto"/>
                    <w:left w:val="none" w:sz="0" w:space="0" w:color="auto"/>
                    <w:bottom w:val="none" w:sz="0" w:space="0" w:color="auto"/>
                    <w:right w:val="none" w:sz="0" w:space="0" w:color="auto"/>
                  </w:divBdr>
                  <w:divsChild>
                    <w:div w:id="30301587">
                      <w:marLeft w:val="0"/>
                      <w:marRight w:val="0"/>
                      <w:marTop w:val="0"/>
                      <w:marBottom w:val="0"/>
                      <w:divBdr>
                        <w:top w:val="none" w:sz="0" w:space="0" w:color="auto"/>
                        <w:left w:val="none" w:sz="0" w:space="0" w:color="auto"/>
                        <w:bottom w:val="none" w:sz="0" w:space="0" w:color="auto"/>
                        <w:right w:val="none" w:sz="0" w:space="0" w:color="auto"/>
                      </w:divBdr>
                      <w:divsChild>
                        <w:div w:id="1978335848">
                          <w:marLeft w:val="0"/>
                          <w:marRight w:val="0"/>
                          <w:marTop w:val="0"/>
                          <w:marBottom w:val="0"/>
                          <w:divBdr>
                            <w:top w:val="none" w:sz="0" w:space="0" w:color="auto"/>
                            <w:left w:val="none" w:sz="0" w:space="0" w:color="auto"/>
                            <w:bottom w:val="none" w:sz="0" w:space="0" w:color="auto"/>
                            <w:right w:val="none" w:sz="0" w:space="0" w:color="auto"/>
                          </w:divBdr>
                          <w:divsChild>
                            <w:div w:id="419912916">
                              <w:marLeft w:val="0"/>
                              <w:marRight w:val="0"/>
                              <w:marTop w:val="0"/>
                              <w:marBottom w:val="0"/>
                              <w:divBdr>
                                <w:top w:val="none" w:sz="0" w:space="0" w:color="auto"/>
                                <w:left w:val="none" w:sz="0" w:space="0" w:color="auto"/>
                                <w:bottom w:val="none" w:sz="0" w:space="0" w:color="auto"/>
                                <w:right w:val="none" w:sz="0" w:space="0" w:color="auto"/>
                              </w:divBdr>
                              <w:divsChild>
                                <w:div w:id="457341257">
                                  <w:marLeft w:val="0"/>
                                  <w:marRight w:val="75"/>
                                  <w:marTop w:val="0"/>
                                  <w:marBottom w:val="0"/>
                                  <w:divBdr>
                                    <w:top w:val="none" w:sz="0" w:space="0" w:color="auto"/>
                                    <w:left w:val="none" w:sz="0" w:space="0" w:color="auto"/>
                                    <w:bottom w:val="none" w:sz="0" w:space="0" w:color="auto"/>
                                    <w:right w:val="none" w:sz="0" w:space="0" w:color="auto"/>
                                  </w:divBdr>
                                </w:div>
                              </w:divsChild>
                            </w:div>
                            <w:div w:id="313804701">
                              <w:marLeft w:val="480"/>
                              <w:marRight w:val="0"/>
                              <w:marTop w:val="0"/>
                              <w:marBottom w:val="0"/>
                              <w:divBdr>
                                <w:top w:val="none" w:sz="0" w:space="0" w:color="auto"/>
                                <w:left w:val="none" w:sz="0" w:space="0" w:color="auto"/>
                                <w:bottom w:val="none" w:sz="0" w:space="0" w:color="auto"/>
                                <w:right w:val="none" w:sz="0" w:space="0" w:color="auto"/>
                              </w:divBdr>
                              <w:divsChild>
                                <w:div w:id="14894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8699">
                          <w:marLeft w:val="0"/>
                          <w:marRight w:val="0"/>
                          <w:marTop w:val="0"/>
                          <w:marBottom w:val="0"/>
                          <w:divBdr>
                            <w:top w:val="none" w:sz="0" w:space="0" w:color="auto"/>
                            <w:left w:val="none" w:sz="0" w:space="0" w:color="auto"/>
                            <w:bottom w:val="none" w:sz="0" w:space="0" w:color="auto"/>
                            <w:right w:val="none" w:sz="0" w:space="0" w:color="auto"/>
                          </w:divBdr>
                          <w:divsChild>
                            <w:div w:id="989551862">
                              <w:marLeft w:val="0"/>
                              <w:marRight w:val="0"/>
                              <w:marTop w:val="0"/>
                              <w:marBottom w:val="0"/>
                              <w:divBdr>
                                <w:top w:val="none" w:sz="0" w:space="0" w:color="auto"/>
                                <w:left w:val="none" w:sz="0" w:space="0" w:color="auto"/>
                                <w:bottom w:val="none" w:sz="0" w:space="0" w:color="auto"/>
                                <w:right w:val="none" w:sz="0" w:space="0" w:color="auto"/>
                              </w:divBdr>
                              <w:divsChild>
                                <w:div w:id="1566145413">
                                  <w:marLeft w:val="0"/>
                                  <w:marRight w:val="75"/>
                                  <w:marTop w:val="0"/>
                                  <w:marBottom w:val="0"/>
                                  <w:divBdr>
                                    <w:top w:val="none" w:sz="0" w:space="0" w:color="auto"/>
                                    <w:left w:val="none" w:sz="0" w:space="0" w:color="auto"/>
                                    <w:bottom w:val="none" w:sz="0" w:space="0" w:color="auto"/>
                                    <w:right w:val="none" w:sz="0" w:space="0" w:color="auto"/>
                                  </w:divBdr>
                                </w:div>
                              </w:divsChild>
                            </w:div>
                            <w:div w:id="67845819">
                              <w:marLeft w:val="480"/>
                              <w:marRight w:val="0"/>
                              <w:marTop w:val="0"/>
                              <w:marBottom w:val="0"/>
                              <w:divBdr>
                                <w:top w:val="none" w:sz="0" w:space="0" w:color="auto"/>
                                <w:left w:val="none" w:sz="0" w:space="0" w:color="auto"/>
                                <w:bottom w:val="none" w:sz="0" w:space="0" w:color="auto"/>
                                <w:right w:val="none" w:sz="0" w:space="0" w:color="auto"/>
                              </w:divBdr>
                              <w:divsChild>
                                <w:div w:id="21384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3273">
                          <w:marLeft w:val="0"/>
                          <w:marRight w:val="0"/>
                          <w:marTop w:val="0"/>
                          <w:marBottom w:val="0"/>
                          <w:divBdr>
                            <w:top w:val="none" w:sz="0" w:space="0" w:color="auto"/>
                            <w:left w:val="none" w:sz="0" w:space="0" w:color="auto"/>
                            <w:bottom w:val="none" w:sz="0" w:space="0" w:color="auto"/>
                            <w:right w:val="none" w:sz="0" w:space="0" w:color="auto"/>
                          </w:divBdr>
                          <w:divsChild>
                            <w:div w:id="1647274035">
                              <w:marLeft w:val="0"/>
                              <w:marRight w:val="0"/>
                              <w:marTop w:val="0"/>
                              <w:marBottom w:val="0"/>
                              <w:divBdr>
                                <w:top w:val="none" w:sz="0" w:space="0" w:color="auto"/>
                                <w:left w:val="none" w:sz="0" w:space="0" w:color="auto"/>
                                <w:bottom w:val="none" w:sz="0" w:space="0" w:color="auto"/>
                                <w:right w:val="none" w:sz="0" w:space="0" w:color="auto"/>
                              </w:divBdr>
                              <w:divsChild>
                                <w:div w:id="334383422">
                                  <w:marLeft w:val="0"/>
                                  <w:marRight w:val="75"/>
                                  <w:marTop w:val="0"/>
                                  <w:marBottom w:val="0"/>
                                  <w:divBdr>
                                    <w:top w:val="none" w:sz="0" w:space="0" w:color="auto"/>
                                    <w:left w:val="none" w:sz="0" w:space="0" w:color="auto"/>
                                    <w:bottom w:val="none" w:sz="0" w:space="0" w:color="auto"/>
                                    <w:right w:val="none" w:sz="0" w:space="0" w:color="auto"/>
                                  </w:divBdr>
                                </w:div>
                              </w:divsChild>
                            </w:div>
                            <w:div w:id="1330404161">
                              <w:marLeft w:val="480"/>
                              <w:marRight w:val="0"/>
                              <w:marTop w:val="0"/>
                              <w:marBottom w:val="0"/>
                              <w:divBdr>
                                <w:top w:val="none" w:sz="0" w:space="0" w:color="auto"/>
                                <w:left w:val="none" w:sz="0" w:space="0" w:color="auto"/>
                                <w:bottom w:val="none" w:sz="0" w:space="0" w:color="auto"/>
                                <w:right w:val="none" w:sz="0" w:space="0" w:color="auto"/>
                              </w:divBdr>
                              <w:divsChild>
                                <w:div w:id="5279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3497">
                  <w:marLeft w:val="0"/>
                  <w:marRight w:val="0"/>
                  <w:marTop w:val="225"/>
                  <w:marBottom w:val="0"/>
                  <w:divBdr>
                    <w:top w:val="none" w:sz="0" w:space="0" w:color="auto"/>
                    <w:left w:val="none" w:sz="0" w:space="0" w:color="auto"/>
                    <w:bottom w:val="none" w:sz="0" w:space="0" w:color="auto"/>
                    <w:right w:val="none" w:sz="0" w:space="0" w:color="auto"/>
                  </w:divBdr>
                  <w:divsChild>
                    <w:div w:id="518659760">
                      <w:marLeft w:val="0"/>
                      <w:marRight w:val="0"/>
                      <w:marTop w:val="0"/>
                      <w:marBottom w:val="300"/>
                      <w:divBdr>
                        <w:top w:val="single" w:sz="12" w:space="11" w:color="F9A822"/>
                        <w:left w:val="single" w:sz="12" w:space="11" w:color="F9A822"/>
                        <w:bottom w:val="single" w:sz="12" w:space="11" w:color="F9A822"/>
                        <w:right w:val="single" w:sz="12" w:space="11" w:color="F9A822"/>
                      </w:divBdr>
                    </w:div>
                  </w:divsChild>
                </w:div>
              </w:divsChild>
            </w:div>
          </w:divsChild>
        </w:div>
        <w:div w:id="1083719261">
          <w:marLeft w:val="0"/>
          <w:marRight w:val="0"/>
          <w:marTop w:val="0"/>
          <w:marBottom w:val="0"/>
          <w:divBdr>
            <w:top w:val="none" w:sz="0" w:space="0" w:color="auto"/>
            <w:left w:val="none" w:sz="0" w:space="0" w:color="auto"/>
            <w:bottom w:val="none" w:sz="0" w:space="0" w:color="auto"/>
            <w:right w:val="none" w:sz="0" w:space="0" w:color="auto"/>
          </w:divBdr>
          <w:divsChild>
            <w:div w:id="1417554505">
              <w:marLeft w:val="0"/>
              <w:marRight w:val="0"/>
              <w:marTop w:val="0"/>
              <w:marBottom w:val="0"/>
              <w:divBdr>
                <w:top w:val="none" w:sz="0" w:space="0" w:color="auto"/>
                <w:left w:val="none" w:sz="0" w:space="0" w:color="auto"/>
                <w:bottom w:val="none" w:sz="0" w:space="0" w:color="auto"/>
                <w:right w:val="none" w:sz="0" w:space="0" w:color="auto"/>
              </w:divBdr>
              <w:divsChild>
                <w:div w:id="1428118887">
                  <w:marLeft w:val="0"/>
                  <w:marRight w:val="0"/>
                  <w:marTop w:val="0"/>
                  <w:marBottom w:val="0"/>
                  <w:divBdr>
                    <w:top w:val="none" w:sz="0" w:space="0" w:color="auto"/>
                    <w:left w:val="none" w:sz="0" w:space="0" w:color="auto"/>
                    <w:bottom w:val="none" w:sz="0" w:space="0" w:color="auto"/>
                    <w:right w:val="none" w:sz="0" w:space="0" w:color="auto"/>
                  </w:divBdr>
                  <w:divsChild>
                    <w:div w:id="370031886">
                      <w:marLeft w:val="0"/>
                      <w:marRight w:val="0"/>
                      <w:marTop w:val="0"/>
                      <w:marBottom w:val="0"/>
                      <w:divBdr>
                        <w:top w:val="none" w:sz="0" w:space="0" w:color="auto"/>
                        <w:left w:val="none" w:sz="0" w:space="0" w:color="auto"/>
                        <w:bottom w:val="none" w:sz="0" w:space="0" w:color="auto"/>
                        <w:right w:val="none" w:sz="0" w:space="0" w:color="auto"/>
                      </w:divBdr>
                      <w:divsChild>
                        <w:div w:id="923956246">
                          <w:marLeft w:val="0"/>
                          <w:marRight w:val="0"/>
                          <w:marTop w:val="0"/>
                          <w:marBottom w:val="0"/>
                          <w:divBdr>
                            <w:top w:val="none" w:sz="0" w:space="0" w:color="auto"/>
                            <w:left w:val="none" w:sz="0" w:space="0" w:color="auto"/>
                            <w:bottom w:val="none" w:sz="0" w:space="0" w:color="auto"/>
                            <w:right w:val="none" w:sz="0" w:space="0" w:color="auto"/>
                          </w:divBdr>
                          <w:divsChild>
                            <w:div w:id="1884823565">
                              <w:marLeft w:val="0"/>
                              <w:marRight w:val="0"/>
                              <w:marTop w:val="0"/>
                              <w:marBottom w:val="0"/>
                              <w:divBdr>
                                <w:top w:val="none" w:sz="0" w:space="0" w:color="auto"/>
                                <w:left w:val="none" w:sz="0" w:space="0" w:color="auto"/>
                                <w:bottom w:val="none" w:sz="0" w:space="0" w:color="auto"/>
                                <w:right w:val="none" w:sz="0" w:space="0" w:color="auto"/>
                              </w:divBdr>
                              <w:divsChild>
                                <w:div w:id="785394674">
                                  <w:marLeft w:val="0"/>
                                  <w:marRight w:val="0"/>
                                  <w:marTop w:val="0"/>
                                  <w:marBottom w:val="300"/>
                                  <w:divBdr>
                                    <w:top w:val="single" w:sz="12" w:space="11" w:color="F9A822"/>
                                    <w:left w:val="single" w:sz="12" w:space="11" w:color="F9A822"/>
                                    <w:bottom w:val="single" w:sz="12" w:space="11" w:color="F9A822"/>
                                    <w:right w:val="single" w:sz="12" w:space="11" w:color="F9A822"/>
                                  </w:divBdr>
                                </w:div>
                              </w:divsChild>
                            </w:div>
                          </w:divsChild>
                        </w:div>
                      </w:divsChild>
                    </w:div>
                  </w:divsChild>
                </w:div>
              </w:divsChild>
            </w:div>
          </w:divsChild>
        </w:div>
        <w:div w:id="2121799336">
          <w:marLeft w:val="0"/>
          <w:marRight w:val="0"/>
          <w:marTop w:val="0"/>
          <w:marBottom w:val="0"/>
          <w:divBdr>
            <w:top w:val="none" w:sz="0" w:space="0" w:color="auto"/>
            <w:left w:val="none" w:sz="0" w:space="0" w:color="auto"/>
            <w:bottom w:val="none" w:sz="0" w:space="0" w:color="auto"/>
            <w:right w:val="none" w:sz="0" w:space="0" w:color="auto"/>
          </w:divBdr>
          <w:divsChild>
            <w:div w:id="706638866">
              <w:marLeft w:val="0"/>
              <w:marRight w:val="0"/>
              <w:marTop w:val="0"/>
              <w:marBottom w:val="0"/>
              <w:divBdr>
                <w:top w:val="none" w:sz="0" w:space="0" w:color="auto"/>
                <w:left w:val="none" w:sz="0" w:space="0" w:color="auto"/>
                <w:bottom w:val="none" w:sz="0" w:space="0" w:color="auto"/>
                <w:right w:val="none" w:sz="0" w:space="0" w:color="auto"/>
              </w:divBdr>
              <w:divsChild>
                <w:div w:id="188641252">
                  <w:marLeft w:val="0"/>
                  <w:marRight w:val="0"/>
                  <w:marTop w:val="0"/>
                  <w:marBottom w:val="0"/>
                  <w:divBdr>
                    <w:top w:val="none" w:sz="0" w:space="0" w:color="auto"/>
                    <w:left w:val="none" w:sz="0" w:space="0" w:color="auto"/>
                    <w:bottom w:val="none" w:sz="0" w:space="0" w:color="auto"/>
                    <w:right w:val="none" w:sz="0" w:space="0" w:color="auto"/>
                  </w:divBdr>
                  <w:divsChild>
                    <w:div w:id="1321084714">
                      <w:marLeft w:val="0"/>
                      <w:marRight w:val="0"/>
                      <w:marTop w:val="0"/>
                      <w:marBottom w:val="0"/>
                      <w:divBdr>
                        <w:top w:val="none" w:sz="0" w:space="0" w:color="auto"/>
                        <w:left w:val="none" w:sz="0" w:space="0" w:color="auto"/>
                        <w:bottom w:val="none" w:sz="0" w:space="0" w:color="auto"/>
                        <w:right w:val="none" w:sz="0" w:space="0" w:color="auto"/>
                      </w:divBdr>
                      <w:divsChild>
                        <w:div w:id="66347998">
                          <w:marLeft w:val="0"/>
                          <w:marRight w:val="0"/>
                          <w:marTop w:val="0"/>
                          <w:marBottom w:val="0"/>
                          <w:divBdr>
                            <w:top w:val="none" w:sz="0" w:space="0" w:color="auto"/>
                            <w:left w:val="none" w:sz="0" w:space="0" w:color="auto"/>
                            <w:bottom w:val="none" w:sz="0" w:space="0" w:color="auto"/>
                            <w:right w:val="none" w:sz="0" w:space="0" w:color="auto"/>
                          </w:divBdr>
                          <w:divsChild>
                            <w:div w:id="2698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564407">
      <w:bodyDiv w:val="1"/>
      <w:marLeft w:val="0"/>
      <w:marRight w:val="0"/>
      <w:marTop w:val="0"/>
      <w:marBottom w:val="0"/>
      <w:divBdr>
        <w:top w:val="none" w:sz="0" w:space="0" w:color="auto"/>
        <w:left w:val="none" w:sz="0" w:space="0" w:color="auto"/>
        <w:bottom w:val="none" w:sz="0" w:space="0" w:color="auto"/>
        <w:right w:val="none" w:sz="0" w:space="0" w:color="auto"/>
      </w:divBdr>
    </w:div>
    <w:div w:id="1207567511">
      <w:bodyDiv w:val="1"/>
      <w:marLeft w:val="0"/>
      <w:marRight w:val="0"/>
      <w:marTop w:val="0"/>
      <w:marBottom w:val="0"/>
      <w:divBdr>
        <w:top w:val="none" w:sz="0" w:space="0" w:color="auto"/>
        <w:left w:val="none" w:sz="0" w:space="0" w:color="auto"/>
        <w:bottom w:val="none" w:sz="0" w:space="0" w:color="auto"/>
        <w:right w:val="none" w:sz="0" w:space="0" w:color="auto"/>
      </w:divBdr>
    </w:div>
    <w:div w:id="1546212201">
      <w:bodyDiv w:val="1"/>
      <w:marLeft w:val="0"/>
      <w:marRight w:val="0"/>
      <w:marTop w:val="0"/>
      <w:marBottom w:val="0"/>
      <w:divBdr>
        <w:top w:val="none" w:sz="0" w:space="0" w:color="auto"/>
        <w:left w:val="none" w:sz="0" w:space="0" w:color="auto"/>
        <w:bottom w:val="none" w:sz="0" w:space="0" w:color="auto"/>
        <w:right w:val="none" w:sz="0" w:space="0" w:color="auto"/>
      </w:divBdr>
      <w:divsChild>
        <w:div w:id="1599829042">
          <w:marLeft w:val="0"/>
          <w:marRight w:val="0"/>
          <w:marTop w:val="0"/>
          <w:marBottom w:val="0"/>
          <w:divBdr>
            <w:top w:val="none" w:sz="0" w:space="0" w:color="auto"/>
            <w:left w:val="none" w:sz="0" w:space="0" w:color="auto"/>
            <w:bottom w:val="none" w:sz="0" w:space="0" w:color="auto"/>
            <w:right w:val="none" w:sz="0" w:space="0" w:color="auto"/>
          </w:divBdr>
          <w:divsChild>
            <w:div w:id="830026518">
              <w:marLeft w:val="0"/>
              <w:marRight w:val="0"/>
              <w:marTop w:val="0"/>
              <w:marBottom w:val="0"/>
              <w:divBdr>
                <w:top w:val="none" w:sz="0" w:space="0" w:color="auto"/>
                <w:left w:val="none" w:sz="0" w:space="0" w:color="auto"/>
                <w:bottom w:val="none" w:sz="0" w:space="0" w:color="auto"/>
                <w:right w:val="none" w:sz="0" w:space="0" w:color="auto"/>
              </w:divBdr>
              <w:divsChild>
                <w:div w:id="1683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6408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Gaba</dc:creator>
  <cp:keywords/>
  <dc:description/>
  <cp:lastModifiedBy>amina.aym@gmail.com</cp:lastModifiedBy>
  <cp:revision>2</cp:revision>
  <cp:lastPrinted>2020-02-04T17:48:00Z</cp:lastPrinted>
  <dcterms:created xsi:type="dcterms:W3CDTF">2020-02-07T17:44:00Z</dcterms:created>
  <dcterms:modified xsi:type="dcterms:W3CDTF">2020-02-07T17:44:00Z</dcterms:modified>
</cp:coreProperties>
</file>