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4A46" w14:textId="300AEE55" w:rsidR="00CC3685" w:rsidRPr="00202AA4" w:rsidRDefault="0042787C" w:rsidP="00202AA4">
      <w:pPr>
        <w:spacing w:after="240" w:line="276" w:lineRule="auto"/>
        <w:jc w:val="both"/>
        <w:rPr>
          <w:rStyle w:val="Ttulo1Car"/>
          <w:rFonts w:ascii="Arial" w:hAnsi="Arial" w:cs="Arial"/>
          <w:color w:val="5F497A" w:themeColor="accent4" w:themeShade="BF"/>
        </w:rPr>
      </w:pPr>
      <w:proofErr w:type="spellStart"/>
      <w:r w:rsidRPr="00202AA4">
        <w:rPr>
          <w:rStyle w:val="Ttulo1Car"/>
          <w:rFonts w:ascii="Arial" w:hAnsi="Arial" w:cs="Arial"/>
          <w:color w:val="5F497A" w:themeColor="accent4" w:themeShade="BF"/>
        </w:rPr>
        <w:t>Brief</w:t>
      </w:r>
      <w:proofErr w:type="spellEnd"/>
      <w:r w:rsidRPr="00202AA4">
        <w:rPr>
          <w:rStyle w:val="Ttulo1Car"/>
          <w:rFonts w:ascii="Arial" w:hAnsi="Arial" w:cs="Arial"/>
          <w:color w:val="5F497A" w:themeColor="accent4" w:themeShade="BF"/>
        </w:rPr>
        <w:t xml:space="preserve"> - </w:t>
      </w:r>
      <w:r w:rsidR="00B14342" w:rsidRPr="00202AA4">
        <w:rPr>
          <w:rStyle w:val="Ttulo1Car"/>
          <w:rFonts w:ascii="Arial" w:hAnsi="Arial" w:cs="Arial"/>
          <w:color w:val="5F497A" w:themeColor="accent4" w:themeShade="BF"/>
        </w:rPr>
        <w:t>Enseñar</w:t>
      </w:r>
      <w:r w:rsidR="00CC3685" w:rsidRPr="00202AA4">
        <w:rPr>
          <w:rStyle w:val="Ttulo1Car"/>
          <w:rFonts w:ascii="Arial" w:hAnsi="Arial" w:cs="Arial"/>
          <w:color w:val="5F497A" w:themeColor="accent4" w:themeShade="BF"/>
        </w:rPr>
        <w:t xml:space="preserve"> 201</w:t>
      </w:r>
      <w:r w:rsidR="00B14342" w:rsidRPr="00202AA4">
        <w:rPr>
          <w:rStyle w:val="Ttulo1Car"/>
          <w:rFonts w:ascii="Arial" w:hAnsi="Arial" w:cs="Arial"/>
          <w:color w:val="5F497A" w:themeColor="accent4" w:themeShade="BF"/>
        </w:rPr>
        <w:t>7</w:t>
      </w:r>
    </w:p>
    <w:p w14:paraId="76E5F64C" w14:textId="3BC204E5" w:rsidR="00B14342" w:rsidRPr="00202AA4" w:rsidRDefault="00C20287" w:rsidP="00202AA4">
      <w:pPr>
        <w:pStyle w:val="Default"/>
        <w:spacing w:after="240" w:line="276" w:lineRule="auto"/>
        <w:jc w:val="both"/>
        <w:rPr>
          <w:rFonts w:ascii="Arial" w:hAnsi="Arial" w:cs="Arial"/>
          <w:sz w:val="22"/>
          <w:szCs w:val="22"/>
        </w:rPr>
      </w:pPr>
      <w:r w:rsidRPr="00202AA4">
        <w:rPr>
          <w:rFonts w:ascii="Arial" w:hAnsi="Arial" w:cs="Arial"/>
          <w:sz w:val="22"/>
          <w:szCs w:val="22"/>
        </w:rPr>
        <w:t xml:space="preserve">Enseñar </w:t>
      </w:r>
      <w:r w:rsidR="00512CE8" w:rsidRPr="00202AA4">
        <w:rPr>
          <w:rFonts w:ascii="Arial" w:hAnsi="Arial" w:cs="Arial"/>
          <w:sz w:val="22"/>
          <w:szCs w:val="22"/>
        </w:rPr>
        <w:t>es</w:t>
      </w:r>
      <w:r w:rsidR="006D0285" w:rsidRPr="00202AA4">
        <w:rPr>
          <w:rFonts w:ascii="Arial" w:hAnsi="Arial" w:cs="Arial"/>
          <w:sz w:val="22"/>
          <w:szCs w:val="22"/>
        </w:rPr>
        <w:t xml:space="preserve"> </w:t>
      </w:r>
      <w:r w:rsidR="00B14342" w:rsidRPr="00202AA4">
        <w:rPr>
          <w:rFonts w:ascii="Arial" w:hAnsi="Arial" w:cs="Arial"/>
          <w:sz w:val="22"/>
          <w:szCs w:val="22"/>
        </w:rPr>
        <w:t xml:space="preserve">la </w:t>
      </w:r>
      <w:r w:rsidR="00603753" w:rsidRPr="00202AA4">
        <w:rPr>
          <w:rFonts w:ascii="Arial" w:hAnsi="Arial" w:cs="Arial"/>
          <w:b/>
          <w:bCs/>
          <w:sz w:val="22"/>
          <w:szCs w:val="22"/>
        </w:rPr>
        <w:t>primera evaluación</w:t>
      </w:r>
      <w:r w:rsidR="00753810" w:rsidRPr="00202AA4">
        <w:rPr>
          <w:rFonts w:ascii="Arial" w:hAnsi="Arial" w:cs="Arial"/>
          <w:b/>
          <w:bCs/>
          <w:sz w:val="22"/>
          <w:szCs w:val="22"/>
        </w:rPr>
        <w:t xml:space="preserve"> exploratoria</w:t>
      </w:r>
      <w:r w:rsidR="00603753" w:rsidRPr="00202AA4">
        <w:rPr>
          <w:rFonts w:ascii="Arial" w:hAnsi="Arial" w:cs="Arial"/>
          <w:b/>
          <w:bCs/>
          <w:sz w:val="22"/>
          <w:szCs w:val="22"/>
        </w:rPr>
        <w:t xml:space="preserve"> </w:t>
      </w:r>
      <w:r w:rsidR="00B14342" w:rsidRPr="00202AA4">
        <w:rPr>
          <w:rFonts w:ascii="Arial" w:hAnsi="Arial" w:cs="Arial"/>
          <w:b/>
          <w:bCs/>
          <w:sz w:val="22"/>
          <w:szCs w:val="22"/>
        </w:rPr>
        <w:t>de carácter nacional</w:t>
      </w:r>
      <w:r w:rsidR="00512CE8" w:rsidRPr="00202AA4">
        <w:rPr>
          <w:rFonts w:ascii="Arial" w:hAnsi="Arial" w:cs="Arial"/>
          <w:b/>
          <w:bCs/>
          <w:sz w:val="22"/>
          <w:szCs w:val="22"/>
        </w:rPr>
        <w:t xml:space="preserve"> de estudiantes avanzados de formación docente</w:t>
      </w:r>
      <w:r w:rsidR="00B14342" w:rsidRPr="00202AA4">
        <w:rPr>
          <w:rFonts w:ascii="Arial" w:hAnsi="Arial" w:cs="Arial"/>
          <w:b/>
          <w:bCs/>
          <w:sz w:val="22"/>
          <w:szCs w:val="22"/>
        </w:rPr>
        <w:t xml:space="preserve"> </w:t>
      </w:r>
      <w:r w:rsidR="004A0875" w:rsidRPr="00202AA4">
        <w:rPr>
          <w:rFonts w:ascii="Arial" w:hAnsi="Arial" w:cs="Arial"/>
          <w:sz w:val="22"/>
          <w:szCs w:val="22"/>
        </w:rPr>
        <w:t>implementada por el Ministerio de Educación, Cultura, Ciencia y Tecnología de la Nación (</w:t>
      </w:r>
      <w:proofErr w:type="spellStart"/>
      <w:r w:rsidR="004A0875" w:rsidRPr="00202AA4">
        <w:rPr>
          <w:rFonts w:ascii="Arial" w:hAnsi="Arial" w:cs="Arial"/>
          <w:sz w:val="22"/>
          <w:szCs w:val="22"/>
        </w:rPr>
        <w:t>MECCyT</w:t>
      </w:r>
      <w:proofErr w:type="spellEnd"/>
      <w:r w:rsidR="004A0875" w:rsidRPr="00202AA4">
        <w:rPr>
          <w:rFonts w:ascii="Arial" w:hAnsi="Arial" w:cs="Arial"/>
          <w:sz w:val="22"/>
          <w:szCs w:val="22"/>
        </w:rPr>
        <w:t>) a través de la Secretaría de Evaluación Educativa</w:t>
      </w:r>
      <w:r w:rsidR="00ED3EF3" w:rsidRPr="00202AA4">
        <w:rPr>
          <w:rFonts w:ascii="Arial" w:hAnsi="Arial" w:cs="Arial"/>
          <w:sz w:val="22"/>
          <w:szCs w:val="22"/>
        </w:rPr>
        <w:t xml:space="preserve"> y en acuerdo con el Consejo Federal de Educación (CFE)</w:t>
      </w:r>
      <w:r w:rsidR="004A0875" w:rsidRPr="00202AA4">
        <w:rPr>
          <w:rFonts w:ascii="Arial" w:hAnsi="Arial" w:cs="Arial"/>
          <w:sz w:val="22"/>
          <w:szCs w:val="22"/>
        </w:rPr>
        <w:t>. Participaron los</w:t>
      </w:r>
      <w:r w:rsidR="00B14342" w:rsidRPr="00202AA4">
        <w:rPr>
          <w:rFonts w:ascii="Arial" w:hAnsi="Arial" w:cs="Arial"/>
          <w:sz w:val="22"/>
          <w:szCs w:val="22"/>
        </w:rPr>
        <w:t xml:space="preserve"> estudiantes de las carreras de </w:t>
      </w:r>
      <w:r w:rsidR="004A0875" w:rsidRPr="00202AA4">
        <w:rPr>
          <w:rFonts w:ascii="Arial" w:hAnsi="Arial" w:cs="Arial"/>
          <w:sz w:val="22"/>
          <w:szCs w:val="22"/>
        </w:rPr>
        <w:t xml:space="preserve">formación </w:t>
      </w:r>
      <w:r w:rsidR="007C23AA" w:rsidRPr="00202AA4">
        <w:rPr>
          <w:rFonts w:ascii="Arial" w:hAnsi="Arial" w:cs="Arial"/>
          <w:sz w:val="22"/>
          <w:szCs w:val="22"/>
        </w:rPr>
        <w:t>docente de Educación Primaria y de materias</w:t>
      </w:r>
      <w:r w:rsidR="004A0875" w:rsidRPr="00202AA4">
        <w:rPr>
          <w:rFonts w:ascii="Arial" w:hAnsi="Arial" w:cs="Arial"/>
          <w:sz w:val="22"/>
          <w:szCs w:val="22"/>
        </w:rPr>
        <w:t xml:space="preserve"> del ciclo básico de la Educ</w:t>
      </w:r>
      <w:r w:rsidR="00850340" w:rsidRPr="00202AA4">
        <w:rPr>
          <w:rFonts w:ascii="Arial" w:hAnsi="Arial" w:cs="Arial"/>
          <w:sz w:val="22"/>
          <w:szCs w:val="22"/>
        </w:rPr>
        <w:t>ación Secundaria</w:t>
      </w:r>
      <w:r w:rsidR="007C23AA" w:rsidRPr="00202AA4">
        <w:rPr>
          <w:rStyle w:val="Refdenotaalpie"/>
          <w:rFonts w:ascii="Arial" w:hAnsi="Arial" w:cs="Arial"/>
          <w:sz w:val="22"/>
          <w:szCs w:val="22"/>
        </w:rPr>
        <w:footnoteReference w:id="1"/>
      </w:r>
      <w:r w:rsidR="00850340" w:rsidRPr="00202AA4">
        <w:rPr>
          <w:rFonts w:ascii="Arial" w:hAnsi="Arial" w:cs="Arial"/>
          <w:sz w:val="22"/>
          <w:szCs w:val="22"/>
        </w:rPr>
        <w:t>, que estuvieran</w:t>
      </w:r>
      <w:r w:rsidR="004A0875" w:rsidRPr="00202AA4">
        <w:rPr>
          <w:rFonts w:ascii="Arial" w:hAnsi="Arial" w:cs="Arial"/>
          <w:sz w:val="22"/>
          <w:szCs w:val="22"/>
        </w:rPr>
        <w:t xml:space="preserve"> realizando la </w:t>
      </w:r>
      <w:r w:rsidR="00850340" w:rsidRPr="00202AA4">
        <w:rPr>
          <w:rFonts w:ascii="Arial" w:hAnsi="Arial" w:cs="Arial"/>
          <w:sz w:val="22"/>
          <w:szCs w:val="22"/>
        </w:rPr>
        <w:t>r</w:t>
      </w:r>
      <w:r w:rsidR="004A0875" w:rsidRPr="00202AA4">
        <w:rPr>
          <w:rFonts w:ascii="Arial" w:hAnsi="Arial" w:cs="Arial"/>
          <w:sz w:val="22"/>
          <w:szCs w:val="22"/>
        </w:rPr>
        <w:t>esidencia</w:t>
      </w:r>
      <w:r w:rsidR="00850340" w:rsidRPr="00202AA4">
        <w:rPr>
          <w:rFonts w:ascii="Arial" w:hAnsi="Arial" w:cs="Arial"/>
          <w:sz w:val="22"/>
          <w:szCs w:val="22"/>
        </w:rPr>
        <w:t xml:space="preserve"> </w:t>
      </w:r>
      <w:r w:rsidR="00512CE8" w:rsidRPr="00202AA4">
        <w:rPr>
          <w:rFonts w:ascii="Arial" w:hAnsi="Arial" w:cs="Arial"/>
          <w:sz w:val="22"/>
          <w:szCs w:val="22"/>
        </w:rPr>
        <w:t xml:space="preserve">o la hubiesen finalizado </w:t>
      </w:r>
      <w:r w:rsidR="007C23AA" w:rsidRPr="00202AA4">
        <w:rPr>
          <w:rFonts w:ascii="Arial" w:hAnsi="Arial" w:cs="Arial"/>
          <w:sz w:val="22"/>
          <w:szCs w:val="22"/>
        </w:rPr>
        <w:t>al momento de la evaluación.</w:t>
      </w:r>
      <w:r w:rsidR="004A0875" w:rsidRPr="00202AA4">
        <w:rPr>
          <w:rFonts w:ascii="Arial" w:hAnsi="Arial" w:cs="Arial"/>
          <w:sz w:val="22"/>
          <w:szCs w:val="22"/>
        </w:rPr>
        <w:t xml:space="preserve"> </w:t>
      </w:r>
    </w:p>
    <w:p w14:paraId="0BF5771B" w14:textId="0360D2F3" w:rsidR="0032314F" w:rsidRPr="00202AA4" w:rsidRDefault="004E7377" w:rsidP="00202AA4">
      <w:pPr>
        <w:pStyle w:val="Default"/>
        <w:spacing w:after="240" w:line="276" w:lineRule="auto"/>
        <w:jc w:val="both"/>
        <w:rPr>
          <w:rFonts w:ascii="Arial" w:hAnsi="Arial" w:cs="Arial"/>
          <w:i/>
          <w:sz w:val="22"/>
          <w:szCs w:val="22"/>
        </w:rPr>
      </w:pPr>
      <w:r w:rsidRPr="00202AA4">
        <w:rPr>
          <w:rFonts w:ascii="Arial" w:hAnsi="Arial" w:cs="Arial"/>
          <w:i/>
          <w:sz w:val="22"/>
          <w:szCs w:val="22"/>
        </w:rPr>
        <w:t>Sus objetivos son:</w:t>
      </w:r>
    </w:p>
    <w:p w14:paraId="0784ECED" w14:textId="2E064136" w:rsidR="0032314F" w:rsidRPr="00202AA4" w:rsidRDefault="0032314F" w:rsidP="00202AA4">
      <w:pPr>
        <w:pStyle w:val="Prrafodelista"/>
        <w:numPr>
          <w:ilvl w:val="0"/>
          <w:numId w:val="22"/>
        </w:numPr>
        <w:spacing w:after="240" w:line="276" w:lineRule="auto"/>
        <w:ind w:left="567" w:hanging="357"/>
        <w:contextualSpacing/>
        <w:jc w:val="both"/>
        <w:rPr>
          <w:rFonts w:ascii="Arial" w:hAnsi="Arial" w:cs="Arial"/>
        </w:rPr>
      </w:pPr>
      <w:r w:rsidRPr="00202AA4">
        <w:rPr>
          <w:rFonts w:ascii="Arial" w:hAnsi="Arial" w:cs="Arial"/>
        </w:rPr>
        <w:t>Contribuir al diagnóstico del sistema de formación docente a partir de información en torno a saberes básicos de estudiantes avanzados de carreras docentes y características de instituciones del sistema formador.</w:t>
      </w:r>
    </w:p>
    <w:p w14:paraId="1181FF31" w14:textId="41007A3A" w:rsidR="0032314F" w:rsidRPr="00202AA4" w:rsidRDefault="0032314F" w:rsidP="00202AA4">
      <w:pPr>
        <w:pStyle w:val="Prrafodelista"/>
        <w:numPr>
          <w:ilvl w:val="0"/>
          <w:numId w:val="22"/>
        </w:numPr>
        <w:spacing w:after="240" w:line="276" w:lineRule="auto"/>
        <w:ind w:left="567" w:hanging="357"/>
        <w:contextualSpacing/>
        <w:jc w:val="both"/>
        <w:rPr>
          <w:rFonts w:ascii="Arial" w:hAnsi="Arial" w:cs="Arial"/>
        </w:rPr>
      </w:pPr>
      <w:r w:rsidRPr="00202AA4">
        <w:rPr>
          <w:rFonts w:ascii="Arial" w:hAnsi="Arial" w:cs="Arial"/>
        </w:rPr>
        <w:t>Aportar información para fortalecer procesos de mejora de la formación docente inicial.</w:t>
      </w:r>
    </w:p>
    <w:p w14:paraId="63FF6F58" w14:textId="173C5E0B" w:rsidR="0032314F" w:rsidRPr="00202AA4" w:rsidRDefault="0032314F" w:rsidP="00202AA4">
      <w:pPr>
        <w:pStyle w:val="Prrafodelista"/>
        <w:numPr>
          <w:ilvl w:val="0"/>
          <w:numId w:val="22"/>
        </w:numPr>
        <w:spacing w:after="240" w:line="276" w:lineRule="auto"/>
        <w:ind w:left="567" w:hanging="357"/>
        <w:contextualSpacing/>
        <w:jc w:val="both"/>
        <w:rPr>
          <w:rFonts w:ascii="Arial" w:hAnsi="Arial" w:cs="Arial"/>
        </w:rPr>
      </w:pPr>
      <w:r w:rsidRPr="00202AA4">
        <w:rPr>
          <w:rFonts w:ascii="Arial" w:hAnsi="Arial" w:cs="Arial"/>
        </w:rPr>
        <w:t>Promover procesos de reflexión sobre la formación en el interior de los institutos a partir de la información derivada de Enseñar.</w:t>
      </w:r>
    </w:p>
    <w:p w14:paraId="3B3BDF87" w14:textId="5DB1B1F5" w:rsidR="0032314F" w:rsidRPr="00202AA4" w:rsidRDefault="0032314F" w:rsidP="00202AA4">
      <w:pPr>
        <w:pStyle w:val="Prrafodelista"/>
        <w:numPr>
          <w:ilvl w:val="0"/>
          <w:numId w:val="22"/>
        </w:numPr>
        <w:spacing w:after="240" w:line="276" w:lineRule="auto"/>
        <w:ind w:left="567" w:hanging="357"/>
        <w:contextualSpacing/>
        <w:jc w:val="both"/>
        <w:rPr>
          <w:rFonts w:ascii="Arial" w:hAnsi="Arial" w:cs="Arial"/>
        </w:rPr>
      </w:pPr>
      <w:r w:rsidRPr="00202AA4">
        <w:rPr>
          <w:rFonts w:ascii="Arial" w:hAnsi="Arial" w:cs="Arial"/>
        </w:rPr>
        <w:t>Generar evidencia para la toma de decisiones.</w:t>
      </w:r>
    </w:p>
    <w:p w14:paraId="0504E33E" w14:textId="77777777" w:rsidR="0032314F" w:rsidRPr="00202AA4" w:rsidRDefault="0032314F" w:rsidP="00202AA4">
      <w:pPr>
        <w:pStyle w:val="Prrafodelista"/>
        <w:spacing w:after="240" w:line="276" w:lineRule="auto"/>
        <w:ind w:left="567" w:firstLine="0"/>
        <w:jc w:val="both"/>
        <w:rPr>
          <w:rFonts w:ascii="Arial" w:hAnsi="Arial" w:cs="Arial"/>
        </w:rPr>
      </w:pPr>
    </w:p>
    <w:p w14:paraId="4A8FC400" w14:textId="3C30E7DD" w:rsidR="00603753" w:rsidRPr="00202AA4" w:rsidRDefault="003A254C" w:rsidP="00202AA4">
      <w:pPr>
        <w:pStyle w:val="Prrafodelista"/>
        <w:spacing w:after="240" w:line="276" w:lineRule="auto"/>
        <w:ind w:left="0" w:firstLine="0"/>
        <w:jc w:val="both"/>
        <w:rPr>
          <w:rFonts w:ascii="Arial" w:hAnsi="Arial" w:cs="Arial"/>
          <w:b/>
          <w:sz w:val="26"/>
          <w:szCs w:val="26"/>
        </w:rPr>
      </w:pPr>
      <w:r w:rsidRPr="00202AA4">
        <w:rPr>
          <w:rFonts w:ascii="Arial" w:hAnsi="Arial" w:cs="Arial"/>
          <w:b/>
          <w:sz w:val="26"/>
          <w:szCs w:val="26"/>
        </w:rPr>
        <w:t>¿Qué evaluó</w:t>
      </w:r>
      <w:r w:rsidR="00603753" w:rsidRPr="00202AA4">
        <w:rPr>
          <w:rFonts w:ascii="Arial" w:hAnsi="Arial" w:cs="Arial"/>
          <w:b/>
          <w:sz w:val="26"/>
          <w:szCs w:val="26"/>
        </w:rPr>
        <w:t xml:space="preserve"> Enseñar?</w:t>
      </w:r>
    </w:p>
    <w:p w14:paraId="3E0C1603" w14:textId="21411F79" w:rsidR="004E7377" w:rsidRPr="00202AA4" w:rsidRDefault="004E7377" w:rsidP="00202AA4">
      <w:pPr>
        <w:pStyle w:val="Prrafodelista"/>
        <w:spacing w:after="240" w:line="276" w:lineRule="auto"/>
        <w:ind w:left="0" w:firstLine="0"/>
        <w:jc w:val="both"/>
        <w:rPr>
          <w:rFonts w:ascii="Arial" w:hAnsi="Arial" w:cs="Arial"/>
        </w:rPr>
      </w:pPr>
      <w:r w:rsidRPr="00202AA4">
        <w:rPr>
          <w:rFonts w:ascii="Arial" w:hAnsi="Arial" w:cs="Arial"/>
        </w:rPr>
        <w:t xml:space="preserve">Los estudiantes respondieron consignas que evaluaron sus saberes en torno a la Comunicación Escrita y el Criterio Pedagógico. </w:t>
      </w:r>
      <w:r w:rsidR="00512CE8" w:rsidRPr="00202AA4">
        <w:rPr>
          <w:rFonts w:ascii="Arial" w:hAnsi="Arial" w:cs="Arial"/>
        </w:rPr>
        <w:t xml:space="preserve">A su vez, </w:t>
      </w:r>
      <w:r w:rsidRPr="00202AA4">
        <w:rPr>
          <w:rFonts w:ascii="Arial" w:hAnsi="Arial" w:cs="Arial"/>
        </w:rPr>
        <w:t xml:space="preserve">directivos </w:t>
      </w:r>
      <w:r w:rsidR="00512CE8" w:rsidRPr="00202AA4">
        <w:rPr>
          <w:rFonts w:ascii="Arial" w:hAnsi="Arial" w:cs="Arial"/>
        </w:rPr>
        <w:t>y</w:t>
      </w:r>
      <w:r w:rsidRPr="00202AA4">
        <w:rPr>
          <w:rFonts w:ascii="Arial" w:hAnsi="Arial" w:cs="Arial"/>
        </w:rPr>
        <w:t xml:space="preserve"> estudiantes contestaron un cuestionario complementario que indagó sobre </w:t>
      </w:r>
      <w:r w:rsidR="00512CE8" w:rsidRPr="00202AA4">
        <w:rPr>
          <w:rFonts w:ascii="Arial" w:hAnsi="Arial" w:cs="Arial"/>
        </w:rPr>
        <w:t>distintos aspectos d</w:t>
      </w:r>
      <w:r w:rsidRPr="00202AA4">
        <w:rPr>
          <w:rFonts w:ascii="Arial" w:hAnsi="Arial" w:cs="Arial"/>
        </w:rPr>
        <w:t>el contexto, características y percepciones de los actores.</w:t>
      </w:r>
    </w:p>
    <w:p w14:paraId="37D6E1E4" w14:textId="0D24CD08" w:rsidR="00EE5652" w:rsidRPr="00202AA4" w:rsidRDefault="00155F2B" w:rsidP="00202AA4">
      <w:pPr>
        <w:pStyle w:val="Prrafodelista"/>
        <w:spacing w:after="240" w:line="276" w:lineRule="auto"/>
        <w:ind w:left="0" w:firstLine="0"/>
        <w:jc w:val="both"/>
        <w:rPr>
          <w:rFonts w:ascii="Arial" w:hAnsi="Arial" w:cs="Arial"/>
        </w:rPr>
      </w:pPr>
      <w:r w:rsidRPr="00202AA4">
        <w:rPr>
          <w:rFonts w:ascii="Arial" w:hAnsi="Arial" w:cs="Arial"/>
        </w:rPr>
        <w:t>El formato de la evaluación incluyó ítems cerrados de opción múltiple, consignas abiertas</w:t>
      </w:r>
      <w:r w:rsidR="00512CE8" w:rsidRPr="00202AA4">
        <w:rPr>
          <w:rFonts w:ascii="Arial" w:hAnsi="Arial" w:cs="Arial"/>
        </w:rPr>
        <w:t xml:space="preserve"> que incluyeron resoluciones de casos</w:t>
      </w:r>
      <w:r w:rsidRPr="00202AA4">
        <w:rPr>
          <w:rFonts w:ascii="Arial" w:hAnsi="Arial" w:cs="Arial"/>
        </w:rPr>
        <w:t xml:space="preserve"> y producciones escritas. </w:t>
      </w:r>
      <w:r w:rsidR="00EE5652" w:rsidRPr="00202AA4">
        <w:rPr>
          <w:rFonts w:ascii="Arial" w:hAnsi="Arial" w:cs="Arial"/>
        </w:rPr>
        <w:t>En la siguiente tabla se puede observar las distintas capacidades que se evaluaron para cada una de las áreas.</w:t>
      </w:r>
    </w:p>
    <w:tbl>
      <w:tblPr>
        <w:tblStyle w:val="Cuadrculaclara-nfasis4"/>
        <w:tblW w:w="8779" w:type="dxa"/>
        <w:shd w:val="clear" w:color="auto" w:fill="E5DFEC" w:themeFill="accent4" w:themeFillTint="33"/>
        <w:tblLayout w:type="fixed"/>
        <w:tblLook w:val="0000" w:firstRow="0" w:lastRow="0" w:firstColumn="0" w:lastColumn="0" w:noHBand="0" w:noVBand="0"/>
      </w:tblPr>
      <w:tblGrid>
        <w:gridCol w:w="2684"/>
        <w:gridCol w:w="2835"/>
        <w:gridCol w:w="3260"/>
      </w:tblGrid>
      <w:tr w:rsidR="004E7377" w:rsidRPr="00202AA4" w14:paraId="184D2F19" w14:textId="790E191A" w:rsidTr="004E7377">
        <w:trPr>
          <w:cnfStyle w:val="000000100000" w:firstRow="0" w:lastRow="0" w:firstColumn="0" w:lastColumn="0" w:oddVBand="0" w:evenVBand="0" w:oddHBand="1" w:evenHBand="0" w:firstRowFirstColumn="0" w:firstRowLastColumn="0" w:lastRowFirstColumn="0" w:lastRowLastColumn="0"/>
          <w:trHeight w:val="1129"/>
        </w:trPr>
        <w:tc>
          <w:tcPr>
            <w:cnfStyle w:val="000010000000" w:firstRow="0" w:lastRow="0" w:firstColumn="0" w:lastColumn="0" w:oddVBand="1" w:evenVBand="0" w:oddHBand="0" w:evenHBand="0" w:firstRowFirstColumn="0" w:firstRowLastColumn="0" w:lastRowFirstColumn="0" w:lastRowLastColumn="0"/>
            <w:tcW w:w="2684" w:type="dxa"/>
            <w:vMerge w:val="restart"/>
            <w:shd w:val="clear" w:color="auto" w:fill="A877B2"/>
            <w:vAlign w:val="center"/>
          </w:tcPr>
          <w:p w14:paraId="106F9317" w14:textId="34F22917" w:rsidR="004E7377" w:rsidRPr="00202AA4" w:rsidRDefault="004E7377" w:rsidP="00202AA4">
            <w:pPr>
              <w:spacing w:line="276" w:lineRule="auto"/>
              <w:jc w:val="both"/>
              <w:rPr>
                <w:rFonts w:ascii="Arial" w:hAnsi="Arial" w:cs="Arial"/>
                <w:b/>
                <w:color w:val="FFFFFF" w:themeColor="background1"/>
              </w:rPr>
            </w:pPr>
            <w:r w:rsidRPr="00202AA4">
              <w:rPr>
                <w:rFonts w:ascii="Arial" w:hAnsi="Arial" w:cs="Arial"/>
                <w:b/>
                <w:color w:val="FFFFFF" w:themeColor="background1"/>
              </w:rPr>
              <w:t>Comunicación Escrita</w:t>
            </w:r>
          </w:p>
        </w:tc>
        <w:tc>
          <w:tcPr>
            <w:tcW w:w="2835" w:type="dxa"/>
            <w:shd w:val="clear" w:color="auto" w:fill="E5DFEC" w:themeFill="accent4" w:themeFillTint="33"/>
            <w:vAlign w:val="center"/>
          </w:tcPr>
          <w:p w14:paraId="48D7C27E" w14:textId="261EB918" w:rsidR="004E7377" w:rsidRPr="00202AA4" w:rsidRDefault="004E7377" w:rsidP="00202AA4">
            <w:pPr>
              <w:pStyle w:val="Prrafodelista"/>
              <w:numPr>
                <w:ilvl w:val="0"/>
                <w:numId w:val="19"/>
              </w:numPr>
              <w:spacing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s="Arial"/>
              </w:rPr>
            </w:pPr>
            <w:r w:rsidRPr="00202AA4">
              <w:rPr>
                <w:rFonts w:ascii="Arial" w:hAnsi="Arial" w:cs="Arial"/>
              </w:rPr>
              <w:t xml:space="preserve">Lectura </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E5DFEC" w:themeFill="accent4" w:themeFillTint="33"/>
          </w:tcPr>
          <w:p w14:paraId="2C33028E" w14:textId="77777777" w:rsidR="004E7377" w:rsidRPr="00202AA4" w:rsidRDefault="004E7377" w:rsidP="00202AA4">
            <w:pPr>
              <w:pStyle w:val="Prrafodelista"/>
              <w:numPr>
                <w:ilvl w:val="0"/>
                <w:numId w:val="19"/>
              </w:numPr>
              <w:spacing w:line="276" w:lineRule="auto"/>
              <w:ind w:left="409"/>
              <w:rPr>
                <w:rFonts w:ascii="Arial" w:hAnsi="Arial" w:cs="Arial"/>
              </w:rPr>
            </w:pPr>
            <w:r w:rsidRPr="00202AA4">
              <w:rPr>
                <w:rFonts w:ascii="Arial" w:hAnsi="Arial" w:cs="Arial"/>
              </w:rPr>
              <w:t>Extraer información</w:t>
            </w:r>
          </w:p>
          <w:p w14:paraId="3CBA04D7" w14:textId="77777777" w:rsidR="004E7377" w:rsidRPr="00202AA4" w:rsidRDefault="004E7377" w:rsidP="00202AA4">
            <w:pPr>
              <w:pStyle w:val="Prrafodelista"/>
              <w:numPr>
                <w:ilvl w:val="0"/>
                <w:numId w:val="19"/>
              </w:numPr>
              <w:spacing w:line="276" w:lineRule="auto"/>
              <w:ind w:left="409"/>
              <w:rPr>
                <w:rFonts w:ascii="Arial" w:hAnsi="Arial" w:cs="Arial"/>
              </w:rPr>
            </w:pPr>
            <w:r w:rsidRPr="00202AA4">
              <w:rPr>
                <w:rFonts w:ascii="Arial" w:hAnsi="Arial" w:cs="Arial"/>
              </w:rPr>
              <w:t xml:space="preserve">Interpretar información </w:t>
            </w:r>
          </w:p>
          <w:p w14:paraId="2CE6013E" w14:textId="50F5ECC2" w:rsidR="004E7377" w:rsidRPr="00202AA4" w:rsidRDefault="004E7377" w:rsidP="00202AA4">
            <w:pPr>
              <w:pStyle w:val="Prrafodelista"/>
              <w:numPr>
                <w:ilvl w:val="0"/>
                <w:numId w:val="19"/>
              </w:numPr>
              <w:spacing w:line="276" w:lineRule="auto"/>
              <w:ind w:left="409"/>
              <w:rPr>
                <w:rFonts w:ascii="Arial" w:hAnsi="Arial" w:cs="Arial"/>
              </w:rPr>
            </w:pPr>
            <w:r w:rsidRPr="00202AA4">
              <w:rPr>
                <w:rFonts w:ascii="Arial" w:hAnsi="Arial" w:cs="Arial"/>
              </w:rPr>
              <w:t xml:space="preserve">Reflexionar y evaluar </w:t>
            </w:r>
          </w:p>
        </w:tc>
      </w:tr>
      <w:tr w:rsidR="004E7377" w:rsidRPr="00202AA4" w14:paraId="0284DE18" w14:textId="77777777" w:rsidTr="004E7377">
        <w:trPr>
          <w:cnfStyle w:val="000000010000" w:firstRow="0" w:lastRow="0" w:firstColumn="0" w:lastColumn="0" w:oddVBand="0" w:evenVBand="0" w:oddHBand="0" w:evenHBand="1"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2684" w:type="dxa"/>
            <w:vMerge/>
            <w:shd w:val="clear" w:color="auto" w:fill="A877B2"/>
            <w:vAlign w:val="center"/>
          </w:tcPr>
          <w:p w14:paraId="106F49FA" w14:textId="77777777" w:rsidR="004E7377" w:rsidRPr="00202AA4" w:rsidRDefault="004E7377" w:rsidP="00202AA4">
            <w:pPr>
              <w:spacing w:line="276" w:lineRule="auto"/>
              <w:jc w:val="both"/>
              <w:rPr>
                <w:rFonts w:ascii="Arial" w:hAnsi="Arial" w:cs="Arial"/>
                <w:b/>
                <w:color w:val="FFFFFF" w:themeColor="background1"/>
              </w:rPr>
            </w:pPr>
          </w:p>
        </w:tc>
        <w:tc>
          <w:tcPr>
            <w:tcW w:w="2835" w:type="dxa"/>
            <w:shd w:val="clear" w:color="auto" w:fill="E5DFEC" w:themeFill="accent4" w:themeFillTint="33"/>
            <w:vAlign w:val="center"/>
          </w:tcPr>
          <w:p w14:paraId="1875C63A" w14:textId="7DB98F4B" w:rsidR="004E7377" w:rsidRPr="00202AA4" w:rsidRDefault="004E7377" w:rsidP="00202AA4">
            <w:pPr>
              <w:pStyle w:val="Prrafodelista"/>
              <w:numPr>
                <w:ilvl w:val="0"/>
                <w:numId w:val="19"/>
              </w:numPr>
              <w:spacing w:line="276" w:lineRule="auto"/>
              <w:ind w:left="409"/>
              <w:cnfStyle w:val="000000010000" w:firstRow="0" w:lastRow="0" w:firstColumn="0" w:lastColumn="0" w:oddVBand="0" w:evenVBand="0" w:oddHBand="0" w:evenHBand="1" w:firstRowFirstColumn="0" w:firstRowLastColumn="0" w:lastRowFirstColumn="0" w:lastRowLastColumn="0"/>
              <w:rPr>
                <w:rFonts w:ascii="Arial" w:hAnsi="Arial" w:cs="Arial"/>
              </w:rPr>
            </w:pPr>
            <w:r w:rsidRPr="00202AA4">
              <w:rPr>
                <w:rFonts w:ascii="Arial" w:hAnsi="Arial" w:cs="Arial"/>
              </w:rPr>
              <w:t xml:space="preserve">Escritura </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E5DFEC" w:themeFill="accent4" w:themeFillTint="33"/>
          </w:tcPr>
          <w:p w14:paraId="794260B4" w14:textId="7C590248" w:rsidR="004E7377" w:rsidRPr="00202AA4" w:rsidRDefault="004E7377" w:rsidP="00202AA4">
            <w:pPr>
              <w:pStyle w:val="Prrafodelista"/>
              <w:numPr>
                <w:ilvl w:val="0"/>
                <w:numId w:val="19"/>
              </w:numPr>
              <w:spacing w:line="276" w:lineRule="auto"/>
              <w:ind w:left="409"/>
              <w:rPr>
                <w:rFonts w:ascii="Arial" w:hAnsi="Arial" w:cs="Arial"/>
              </w:rPr>
            </w:pPr>
            <w:r w:rsidRPr="00202AA4">
              <w:rPr>
                <w:rFonts w:ascii="Arial" w:hAnsi="Arial" w:cs="Arial"/>
              </w:rPr>
              <w:t>Producir textos escritos</w:t>
            </w:r>
          </w:p>
        </w:tc>
      </w:tr>
      <w:tr w:rsidR="004E7377" w:rsidRPr="00202AA4" w14:paraId="6CE2FF6F" w14:textId="0ECA78AD" w:rsidTr="004E7377">
        <w:trPr>
          <w:cnfStyle w:val="000000100000" w:firstRow="0" w:lastRow="0" w:firstColumn="0" w:lastColumn="0" w:oddVBand="0" w:evenVBand="0" w:oddHBand="1"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2684" w:type="dxa"/>
            <w:shd w:val="clear" w:color="auto" w:fill="A877B2"/>
            <w:vAlign w:val="center"/>
          </w:tcPr>
          <w:p w14:paraId="023D91A9" w14:textId="06AAF73F" w:rsidR="004E7377" w:rsidRPr="00202AA4" w:rsidRDefault="004E7377" w:rsidP="00202AA4">
            <w:pPr>
              <w:pStyle w:val="Prrafodelista"/>
              <w:spacing w:line="276" w:lineRule="auto"/>
              <w:ind w:left="0" w:firstLine="0"/>
              <w:jc w:val="both"/>
              <w:rPr>
                <w:rFonts w:ascii="Arial" w:hAnsi="Arial" w:cs="Arial"/>
                <w:b/>
                <w:color w:val="FFFFFF" w:themeColor="background1"/>
              </w:rPr>
            </w:pPr>
            <w:r w:rsidRPr="00202AA4">
              <w:rPr>
                <w:rFonts w:ascii="Arial" w:hAnsi="Arial" w:cs="Arial"/>
                <w:b/>
                <w:color w:val="FFFFFF" w:themeColor="background1"/>
              </w:rPr>
              <w:t>Criterio Pedagógico</w:t>
            </w:r>
          </w:p>
        </w:tc>
        <w:tc>
          <w:tcPr>
            <w:tcW w:w="6095" w:type="dxa"/>
            <w:gridSpan w:val="2"/>
            <w:shd w:val="clear" w:color="auto" w:fill="E5DFEC" w:themeFill="accent4" w:themeFillTint="33"/>
            <w:vAlign w:val="center"/>
          </w:tcPr>
          <w:p w14:paraId="13C9183C" w14:textId="77777777" w:rsidR="004E7377" w:rsidRPr="00202AA4" w:rsidRDefault="004E7377" w:rsidP="00202AA4">
            <w:pPr>
              <w:pStyle w:val="Prrafodelista"/>
              <w:numPr>
                <w:ilvl w:val="0"/>
                <w:numId w:val="19"/>
              </w:numPr>
              <w:spacing w:line="276" w:lineRule="auto"/>
              <w:ind w:left="40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02AA4">
              <w:rPr>
                <w:rFonts w:ascii="Arial" w:hAnsi="Arial" w:cs="Arial"/>
              </w:rPr>
              <w:t xml:space="preserve">Planificar la enseñanza. </w:t>
            </w:r>
          </w:p>
          <w:p w14:paraId="24B3793C" w14:textId="77777777" w:rsidR="004E7377" w:rsidRPr="00202AA4" w:rsidRDefault="004E7377" w:rsidP="00202AA4">
            <w:pPr>
              <w:pStyle w:val="Prrafodelista"/>
              <w:numPr>
                <w:ilvl w:val="0"/>
                <w:numId w:val="19"/>
              </w:numPr>
              <w:spacing w:line="276" w:lineRule="auto"/>
              <w:ind w:left="40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02AA4">
              <w:rPr>
                <w:rFonts w:ascii="Arial" w:hAnsi="Arial" w:cs="Arial"/>
              </w:rPr>
              <w:t xml:space="preserve">Proyección de estrategias de enseñanza. </w:t>
            </w:r>
          </w:p>
          <w:p w14:paraId="08842D76" w14:textId="143EB88F" w:rsidR="004E7377" w:rsidRPr="00202AA4" w:rsidRDefault="004E7377" w:rsidP="00202AA4">
            <w:pPr>
              <w:pStyle w:val="Prrafodelista"/>
              <w:numPr>
                <w:ilvl w:val="0"/>
                <w:numId w:val="19"/>
              </w:numPr>
              <w:spacing w:line="276" w:lineRule="auto"/>
              <w:ind w:left="40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02AA4">
              <w:rPr>
                <w:rFonts w:ascii="Arial" w:hAnsi="Arial" w:cs="Arial"/>
              </w:rPr>
              <w:t xml:space="preserve">Evaluación de los aprendizajes. </w:t>
            </w:r>
          </w:p>
        </w:tc>
      </w:tr>
    </w:tbl>
    <w:p w14:paraId="1FC1D77F" w14:textId="77777777" w:rsidR="00202AA4" w:rsidRPr="00202AA4" w:rsidRDefault="00202AA4" w:rsidP="00202AA4">
      <w:pPr>
        <w:pStyle w:val="Prrafodelista"/>
        <w:spacing w:after="240" w:line="276" w:lineRule="auto"/>
        <w:ind w:left="0" w:firstLine="0"/>
        <w:jc w:val="both"/>
        <w:rPr>
          <w:rFonts w:ascii="Arial" w:hAnsi="Arial" w:cs="Arial"/>
        </w:rPr>
      </w:pPr>
    </w:p>
    <w:p w14:paraId="5B6E49DF" w14:textId="319E44CA" w:rsidR="00603753" w:rsidRPr="00202AA4" w:rsidRDefault="00F07122" w:rsidP="00202AA4">
      <w:pPr>
        <w:pStyle w:val="Prrafodelista"/>
        <w:spacing w:after="240" w:line="276" w:lineRule="auto"/>
        <w:ind w:left="0" w:firstLine="0"/>
        <w:jc w:val="both"/>
        <w:rPr>
          <w:rFonts w:ascii="Arial" w:hAnsi="Arial" w:cs="Arial"/>
        </w:rPr>
      </w:pPr>
      <w:r w:rsidRPr="00202AA4">
        <w:rPr>
          <w:rFonts w:ascii="Arial" w:hAnsi="Arial" w:cs="Arial"/>
        </w:rPr>
        <w:lastRenderedPageBreak/>
        <w:t xml:space="preserve">El cuestionario complementario a estudiante profundizó </w:t>
      </w:r>
      <w:r w:rsidR="00EE5652" w:rsidRPr="00202AA4">
        <w:rPr>
          <w:rFonts w:ascii="Arial" w:hAnsi="Arial" w:cs="Arial"/>
        </w:rPr>
        <w:t xml:space="preserve">sobre aspectos del contexto social y familiar, trayectoria educativa y percepciones sobre la formación recibida. </w:t>
      </w:r>
      <w:r w:rsidRPr="00202AA4">
        <w:rPr>
          <w:rFonts w:ascii="Arial" w:hAnsi="Arial" w:cs="Arial"/>
        </w:rPr>
        <w:t>El de los directivos se orientó a c</w:t>
      </w:r>
      <w:r w:rsidR="00EE5652" w:rsidRPr="00202AA4">
        <w:rPr>
          <w:rFonts w:ascii="Arial" w:hAnsi="Arial" w:cs="Arial"/>
        </w:rPr>
        <w:t xml:space="preserve">onocer sus percepciones en relación a la formación de los estudiantes y de ciertas características del instituto. </w:t>
      </w:r>
    </w:p>
    <w:p w14:paraId="35A99548" w14:textId="77777777" w:rsidR="0032314F" w:rsidRPr="00202AA4" w:rsidRDefault="0032314F" w:rsidP="00202AA4">
      <w:pPr>
        <w:spacing w:after="240" w:line="276" w:lineRule="auto"/>
        <w:jc w:val="both"/>
        <w:rPr>
          <w:rStyle w:val="Ttulo1Car"/>
          <w:rFonts w:ascii="Arial" w:hAnsi="Arial" w:cs="Arial"/>
          <w:color w:val="000000" w:themeColor="text1"/>
          <w:sz w:val="22"/>
          <w:szCs w:val="22"/>
          <w:lang w:val="es-ES"/>
        </w:rPr>
      </w:pPr>
    </w:p>
    <w:p w14:paraId="45D0C12D" w14:textId="77777777" w:rsidR="0032314F" w:rsidRPr="00202AA4" w:rsidRDefault="0032314F" w:rsidP="00202AA4">
      <w:pPr>
        <w:spacing w:after="240" w:line="276" w:lineRule="auto"/>
        <w:jc w:val="both"/>
        <w:rPr>
          <w:rStyle w:val="Ttulo1Car"/>
          <w:rFonts w:ascii="Arial" w:hAnsi="Arial" w:cs="Arial"/>
          <w:color w:val="000000" w:themeColor="text1"/>
          <w:sz w:val="26"/>
          <w:szCs w:val="26"/>
        </w:rPr>
      </w:pPr>
      <w:r w:rsidRPr="00202AA4">
        <w:rPr>
          <w:rStyle w:val="Ttulo1Car"/>
          <w:rFonts w:ascii="Arial" w:hAnsi="Arial" w:cs="Arial"/>
          <w:color w:val="000000" w:themeColor="text1"/>
          <w:sz w:val="26"/>
          <w:szCs w:val="26"/>
        </w:rPr>
        <w:t xml:space="preserve">Participación a nivel nacional </w:t>
      </w:r>
    </w:p>
    <w:tbl>
      <w:tblPr>
        <w:tblStyle w:val="Sombreadoclaro-nfasis4"/>
        <w:tblW w:w="0" w:type="auto"/>
        <w:tblLook w:val="04A0" w:firstRow="1" w:lastRow="0" w:firstColumn="1" w:lastColumn="0" w:noHBand="0" w:noVBand="1"/>
      </w:tblPr>
      <w:tblGrid>
        <w:gridCol w:w="6373"/>
        <w:gridCol w:w="2373"/>
      </w:tblGrid>
      <w:tr w:rsidR="0032314F" w:rsidRPr="00202AA4" w14:paraId="77215263" w14:textId="77777777" w:rsidTr="001007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73" w:type="dxa"/>
          </w:tcPr>
          <w:p w14:paraId="748FA2E7" w14:textId="77777777" w:rsidR="0032314F" w:rsidRPr="00202AA4" w:rsidRDefault="0032314F" w:rsidP="00202AA4">
            <w:pPr>
              <w:spacing w:line="276" w:lineRule="auto"/>
              <w:jc w:val="both"/>
              <w:rPr>
                <w:rStyle w:val="Ttulo1Car"/>
                <w:rFonts w:ascii="Arial" w:hAnsi="Arial" w:cs="Arial"/>
                <w:color w:val="000000" w:themeColor="text1"/>
                <w:sz w:val="22"/>
                <w:szCs w:val="22"/>
              </w:rPr>
            </w:pPr>
            <w:r w:rsidRPr="00202AA4">
              <w:rPr>
                <w:rFonts w:ascii="Arial" w:hAnsi="Arial" w:cs="Arial"/>
                <w:color w:val="000000" w:themeColor="text1"/>
              </w:rPr>
              <w:t>Institutos</w:t>
            </w:r>
          </w:p>
        </w:tc>
        <w:tc>
          <w:tcPr>
            <w:tcW w:w="2373" w:type="dxa"/>
          </w:tcPr>
          <w:p w14:paraId="456963AA" w14:textId="77777777" w:rsidR="0032314F" w:rsidRPr="00202AA4" w:rsidRDefault="0032314F" w:rsidP="00202AA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02AA4">
              <w:rPr>
                <w:rFonts w:ascii="Arial" w:hAnsi="Arial" w:cs="Arial"/>
                <w:bCs w:val="0"/>
                <w:color w:val="000000" w:themeColor="text1"/>
              </w:rPr>
              <w:t>464</w:t>
            </w:r>
          </w:p>
        </w:tc>
      </w:tr>
      <w:tr w:rsidR="0032314F" w:rsidRPr="00202AA4" w14:paraId="2B3C8D6B" w14:textId="77777777" w:rsidTr="0010078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373" w:type="dxa"/>
          </w:tcPr>
          <w:p w14:paraId="546293CE" w14:textId="77777777" w:rsidR="0032314F" w:rsidRPr="00202AA4" w:rsidRDefault="0032314F" w:rsidP="00202AA4">
            <w:pPr>
              <w:spacing w:line="276" w:lineRule="auto"/>
              <w:jc w:val="both"/>
              <w:rPr>
                <w:rFonts w:ascii="Arial" w:hAnsi="Arial" w:cs="Arial"/>
                <w:color w:val="000000" w:themeColor="text1"/>
              </w:rPr>
            </w:pPr>
            <w:r w:rsidRPr="00202AA4">
              <w:rPr>
                <w:rFonts w:ascii="Arial" w:hAnsi="Arial" w:cs="Arial"/>
                <w:color w:val="000000" w:themeColor="text1"/>
              </w:rPr>
              <w:t>Estudiantes</w:t>
            </w:r>
          </w:p>
        </w:tc>
        <w:tc>
          <w:tcPr>
            <w:tcW w:w="2373" w:type="dxa"/>
          </w:tcPr>
          <w:p w14:paraId="64CD18C8" w14:textId="77777777" w:rsidR="0032314F" w:rsidRPr="00202AA4" w:rsidRDefault="0032314F" w:rsidP="00202AA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02AA4">
              <w:rPr>
                <w:rFonts w:ascii="Arial" w:hAnsi="Arial" w:cs="Arial"/>
                <w:b/>
                <w:bCs/>
                <w:color w:val="000000" w:themeColor="text1"/>
              </w:rPr>
              <w:t>11.941</w:t>
            </w:r>
          </w:p>
        </w:tc>
      </w:tr>
      <w:tr w:rsidR="0032314F" w:rsidRPr="00202AA4" w14:paraId="15DC5FFE" w14:textId="77777777" w:rsidTr="0010078E">
        <w:trPr>
          <w:trHeight w:val="480"/>
        </w:trPr>
        <w:tc>
          <w:tcPr>
            <w:cnfStyle w:val="001000000000" w:firstRow="0" w:lastRow="0" w:firstColumn="1" w:lastColumn="0" w:oddVBand="0" w:evenVBand="0" w:oddHBand="0" w:evenHBand="0" w:firstRowFirstColumn="0" w:firstRowLastColumn="0" w:lastRowFirstColumn="0" w:lastRowLastColumn="0"/>
            <w:tcW w:w="6373" w:type="dxa"/>
          </w:tcPr>
          <w:p w14:paraId="4D0A16C4" w14:textId="77777777" w:rsidR="0032314F" w:rsidRPr="00202AA4" w:rsidRDefault="0032314F" w:rsidP="00202AA4">
            <w:pPr>
              <w:spacing w:line="276" w:lineRule="auto"/>
              <w:jc w:val="both"/>
              <w:rPr>
                <w:rFonts w:ascii="Arial" w:hAnsi="Arial" w:cs="Arial"/>
                <w:color w:val="000000" w:themeColor="text1"/>
              </w:rPr>
            </w:pPr>
            <w:r w:rsidRPr="00202AA4">
              <w:rPr>
                <w:rFonts w:ascii="Arial" w:hAnsi="Arial" w:cs="Arial"/>
                <w:color w:val="000000" w:themeColor="text1"/>
              </w:rPr>
              <w:t xml:space="preserve">Directores/rectores                       </w:t>
            </w:r>
          </w:p>
        </w:tc>
        <w:tc>
          <w:tcPr>
            <w:tcW w:w="2373" w:type="dxa"/>
          </w:tcPr>
          <w:p w14:paraId="17182F54" w14:textId="77777777" w:rsidR="0032314F" w:rsidRPr="00202AA4" w:rsidRDefault="0032314F" w:rsidP="00202AA4">
            <w:pPr>
              <w:pStyle w:val="Prrafodelista"/>
              <w:spacing w:line="276" w:lineRule="aut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02AA4">
              <w:rPr>
                <w:rFonts w:ascii="Arial" w:hAnsi="Arial" w:cs="Arial"/>
                <w:b/>
                <w:bCs/>
                <w:color w:val="000000" w:themeColor="text1"/>
              </w:rPr>
              <w:t>464</w:t>
            </w:r>
          </w:p>
        </w:tc>
      </w:tr>
    </w:tbl>
    <w:p w14:paraId="3DA5C9A3" w14:textId="77777777" w:rsidR="0015199F" w:rsidRDefault="0015199F" w:rsidP="00202AA4">
      <w:pPr>
        <w:spacing w:after="240" w:line="276" w:lineRule="auto"/>
        <w:jc w:val="both"/>
        <w:rPr>
          <w:rFonts w:ascii="Arial" w:hAnsi="Arial" w:cs="Arial"/>
        </w:rPr>
      </w:pPr>
    </w:p>
    <w:p w14:paraId="75936E52" w14:textId="77777777" w:rsidR="0015199F" w:rsidRPr="00244AD1" w:rsidRDefault="00ED3EF3" w:rsidP="0015199F">
      <w:pPr>
        <w:pStyle w:val="Normal1"/>
        <w:pBdr>
          <w:top w:val="nil"/>
          <w:left w:val="nil"/>
          <w:bottom w:val="nil"/>
          <w:right w:val="nil"/>
          <w:between w:val="nil"/>
        </w:pBdr>
        <w:spacing w:after="240"/>
        <w:jc w:val="both"/>
        <w:rPr>
          <w:rFonts w:ascii="Arial" w:eastAsia="Roboto Slab" w:hAnsi="Arial" w:cs="Arial"/>
          <w:color w:val="222222"/>
        </w:rPr>
      </w:pPr>
      <w:r w:rsidRPr="00202AA4">
        <w:rPr>
          <w:rFonts w:ascii="Arial" w:hAnsi="Arial" w:cs="Arial"/>
        </w:rPr>
        <w:t xml:space="preserve">La evaluación diagnóstica Enseñar contó con la participación de 464 institutos y casi 12 mil estudiantes </w:t>
      </w:r>
      <w:r w:rsidR="0015199F">
        <w:rPr>
          <w:rFonts w:ascii="Arial" w:hAnsi="Arial" w:cs="Arial"/>
        </w:rPr>
        <w:t>de</w:t>
      </w:r>
      <w:r w:rsidRPr="00202AA4">
        <w:rPr>
          <w:rFonts w:ascii="Arial" w:hAnsi="Arial" w:cs="Arial"/>
        </w:rPr>
        <w:t xml:space="preserve"> 23 jurisdicciones del país. Sus hallazgos deben ser considerados orientativos ya que la muestra no es representativa a nivel nacional. </w:t>
      </w:r>
      <w:r w:rsidR="0015199F">
        <w:rPr>
          <w:rFonts w:ascii="Arial" w:eastAsia="Roboto Slab" w:hAnsi="Arial" w:cs="Arial"/>
          <w:color w:val="222222"/>
        </w:rPr>
        <w:t>Si bien la participación en función del marco fue alta, s</w:t>
      </w:r>
      <w:r w:rsidR="0015199F" w:rsidRPr="00244AD1">
        <w:rPr>
          <w:rFonts w:ascii="Arial" w:eastAsia="Roboto Slab" w:hAnsi="Arial" w:cs="Arial"/>
          <w:color w:val="222222"/>
        </w:rPr>
        <w:t xml:space="preserve">us hallazgos deben ser considerados orientativos ya que la muestra no es representativa a nivel nacional. </w:t>
      </w:r>
    </w:p>
    <w:p w14:paraId="44ED2B8C" w14:textId="5903E80E" w:rsidR="0032314F" w:rsidRPr="00202AA4" w:rsidRDefault="00512CE8" w:rsidP="00202AA4">
      <w:pPr>
        <w:widowControl/>
        <w:adjustRightInd w:val="0"/>
        <w:spacing w:after="240" w:line="276" w:lineRule="auto"/>
        <w:jc w:val="both"/>
        <w:rPr>
          <w:rFonts w:ascii="Arial" w:eastAsiaTheme="minorHAnsi" w:hAnsi="Arial" w:cs="Arial"/>
          <w:b/>
          <w:color w:val="000000"/>
          <w:sz w:val="26"/>
          <w:szCs w:val="26"/>
          <w:lang w:val="es-ES" w:eastAsia="en-US" w:bidi="ar-SA"/>
        </w:rPr>
      </w:pPr>
      <w:r w:rsidRPr="00202AA4">
        <w:rPr>
          <w:rFonts w:ascii="Arial" w:eastAsiaTheme="minorHAnsi" w:hAnsi="Arial" w:cs="Arial"/>
          <w:b/>
          <w:color w:val="000000"/>
          <w:sz w:val="26"/>
          <w:szCs w:val="26"/>
          <w:lang w:val="es-ES" w:eastAsia="en-US" w:bidi="ar-SA"/>
        </w:rPr>
        <w:t>Participación Federal en Enseñar</w:t>
      </w:r>
      <w:r w:rsidR="0032314F" w:rsidRPr="00202AA4">
        <w:rPr>
          <w:rFonts w:ascii="Arial" w:eastAsiaTheme="minorHAnsi" w:hAnsi="Arial" w:cs="Arial"/>
          <w:b/>
          <w:color w:val="000000"/>
          <w:sz w:val="26"/>
          <w:szCs w:val="26"/>
          <w:lang w:val="es-ES" w:eastAsia="en-US" w:bidi="ar-SA"/>
        </w:rPr>
        <w:t xml:space="preserve"> </w:t>
      </w:r>
    </w:p>
    <w:p w14:paraId="59AC768B" w14:textId="18543B66" w:rsidR="0032314F" w:rsidRPr="00202AA4" w:rsidRDefault="0032314F" w:rsidP="00202AA4">
      <w:pPr>
        <w:pStyle w:val="Textoindependiente"/>
        <w:spacing w:after="240" w:line="276" w:lineRule="auto"/>
        <w:ind w:right="130"/>
        <w:jc w:val="both"/>
        <w:rPr>
          <w:rFonts w:ascii="Arial" w:hAnsi="Arial" w:cs="Arial"/>
          <w:sz w:val="22"/>
          <w:szCs w:val="22"/>
        </w:rPr>
      </w:pPr>
      <w:r w:rsidRPr="00202AA4">
        <w:rPr>
          <w:rFonts w:ascii="Arial" w:hAnsi="Arial" w:cs="Arial"/>
          <w:sz w:val="22"/>
          <w:szCs w:val="22"/>
        </w:rPr>
        <w:t>Enseñar contó con a</w:t>
      </w:r>
      <w:r w:rsidR="00F07122" w:rsidRPr="00202AA4">
        <w:rPr>
          <w:rFonts w:ascii="Arial" w:hAnsi="Arial" w:cs="Arial"/>
          <w:sz w:val="22"/>
          <w:szCs w:val="22"/>
        </w:rPr>
        <w:t xml:space="preserve">mplio apoyo federal. Fue </w:t>
      </w:r>
      <w:r w:rsidRPr="00202AA4">
        <w:rPr>
          <w:rFonts w:ascii="Arial" w:hAnsi="Arial" w:cs="Arial"/>
          <w:sz w:val="22"/>
          <w:szCs w:val="22"/>
        </w:rPr>
        <w:t xml:space="preserve">aprobado en forma unánime por los ministros </w:t>
      </w:r>
      <w:r w:rsidR="00512CE8" w:rsidRPr="00202AA4">
        <w:rPr>
          <w:rFonts w:ascii="Arial" w:hAnsi="Arial" w:cs="Arial"/>
          <w:sz w:val="22"/>
          <w:szCs w:val="22"/>
        </w:rPr>
        <w:t xml:space="preserve">en </w:t>
      </w:r>
      <w:r w:rsidRPr="00202AA4">
        <w:rPr>
          <w:rFonts w:ascii="Arial" w:hAnsi="Arial" w:cs="Arial"/>
          <w:sz w:val="22"/>
          <w:szCs w:val="22"/>
        </w:rPr>
        <w:t>el C</w:t>
      </w:r>
      <w:r w:rsidR="00512CE8" w:rsidRPr="00202AA4">
        <w:rPr>
          <w:rFonts w:ascii="Arial" w:hAnsi="Arial" w:cs="Arial"/>
          <w:sz w:val="22"/>
          <w:szCs w:val="22"/>
        </w:rPr>
        <w:t xml:space="preserve">onsejo </w:t>
      </w:r>
      <w:r w:rsidRPr="00202AA4">
        <w:rPr>
          <w:rFonts w:ascii="Arial" w:hAnsi="Arial" w:cs="Arial"/>
          <w:sz w:val="22"/>
          <w:szCs w:val="22"/>
        </w:rPr>
        <w:t>F</w:t>
      </w:r>
      <w:r w:rsidR="00512CE8" w:rsidRPr="00202AA4">
        <w:rPr>
          <w:rFonts w:ascii="Arial" w:hAnsi="Arial" w:cs="Arial"/>
          <w:sz w:val="22"/>
          <w:szCs w:val="22"/>
        </w:rPr>
        <w:t xml:space="preserve">ederal de </w:t>
      </w:r>
      <w:r w:rsidRPr="00202AA4">
        <w:rPr>
          <w:rFonts w:ascii="Arial" w:hAnsi="Arial" w:cs="Arial"/>
          <w:sz w:val="22"/>
          <w:szCs w:val="22"/>
        </w:rPr>
        <w:t>E</w:t>
      </w:r>
      <w:r w:rsidR="00512CE8" w:rsidRPr="00202AA4">
        <w:rPr>
          <w:rFonts w:ascii="Arial" w:hAnsi="Arial" w:cs="Arial"/>
          <w:sz w:val="22"/>
          <w:szCs w:val="22"/>
        </w:rPr>
        <w:t>ducación (CFE)</w:t>
      </w:r>
      <w:r w:rsidR="00F07122" w:rsidRPr="00202AA4">
        <w:rPr>
          <w:rFonts w:ascii="Arial" w:hAnsi="Arial" w:cs="Arial"/>
          <w:sz w:val="22"/>
          <w:szCs w:val="22"/>
        </w:rPr>
        <w:t xml:space="preserve"> mediante la</w:t>
      </w:r>
      <w:r w:rsidRPr="00202AA4">
        <w:rPr>
          <w:rFonts w:ascii="Arial" w:hAnsi="Arial" w:cs="Arial"/>
          <w:sz w:val="22"/>
          <w:szCs w:val="22"/>
        </w:rPr>
        <w:t xml:space="preserve"> Resolución 324/17.</w:t>
      </w:r>
    </w:p>
    <w:p w14:paraId="484CA6C9" w14:textId="77777777" w:rsidR="0032314F" w:rsidRPr="00202AA4" w:rsidRDefault="0032314F" w:rsidP="00202AA4">
      <w:pPr>
        <w:pStyle w:val="Prrafodelista"/>
        <w:spacing w:after="240" w:line="276" w:lineRule="auto"/>
        <w:ind w:left="0" w:firstLine="0"/>
        <w:jc w:val="both"/>
        <w:rPr>
          <w:rFonts w:ascii="Arial" w:eastAsiaTheme="minorHAnsi" w:hAnsi="Arial" w:cs="Arial"/>
          <w:color w:val="000000"/>
          <w:lang w:val="es-ES" w:eastAsia="en-US" w:bidi="ar-SA"/>
        </w:rPr>
      </w:pPr>
      <w:r w:rsidRPr="00202AA4">
        <w:rPr>
          <w:rFonts w:ascii="Arial" w:eastAsiaTheme="minorHAnsi" w:hAnsi="Arial" w:cs="Arial"/>
          <w:color w:val="000000"/>
          <w:lang w:val="es-ES" w:eastAsia="en-US" w:bidi="ar-SA"/>
        </w:rPr>
        <w:t>Para la construcción del instrumento de evaluación, se seleccionaron a más 50 especialistas y docentes de institutos de formación docente de todo el país, que construyeron ítems y elaboraron casos del área Criterio Pedagógico.</w:t>
      </w:r>
    </w:p>
    <w:p w14:paraId="0ECC3DCE" w14:textId="2B1BBFAA" w:rsidR="0032314F" w:rsidRPr="00202AA4" w:rsidRDefault="0032314F" w:rsidP="00202AA4">
      <w:pPr>
        <w:pStyle w:val="Prrafodelista"/>
        <w:spacing w:after="240" w:line="276" w:lineRule="auto"/>
        <w:ind w:left="0" w:firstLine="0"/>
        <w:jc w:val="both"/>
        <w:rPr>
          <w:rFonts w:ascii="Arial" w:eastAsiaTheme="minorHAnsi" w:hAnsi="Arial" w:cs="Arial"/>
          <w:color w:val="000000"/>
          <w:lang w:val="es-ES" w:eastAsia="en-US" w:bidi="ar-SA"/>
        </w:rPr>
      </w:pPr>
      <w:r w:rsidRPr="00202AA4">
        <w:rPr>
          <w:rFonts w:ascii="Arial" w:eastAsiaTheme="minorHAnsi" w:hAnsi="Arial" w:cs="Arial"/>
          <w:color w:val="000000"/>
          <w:lang w:val="es-ES" w:eastAsia="en-US" w:bidi="ar-SA"/>
        </w:rPr>
        <w:t xml:space="preserve">Para la </w:t>
      </w:r>
      <w:r w:rsidR="001E3327">
        <w:rPr>
          <w:rFonts w:ascii="Arial" w:eastAsiaTheme="minorHAnsi" w:hAnsi="Arial" w:cs="Arial"/>
          <w:color w:val="000000"/>
          <w:lang w:val="es-ES" w:eastAsia="en-US" w:bidi="ar-SA"/>
        </w:rPr>
        <w:t xml:space="preserve">validación y </w:t>
      </w:r>
      <w:r w:rsidRPr="00202AA4">
        <w:rPr>
          <w:rFonts w:ascii="Arial" w:eastAsiaTheme="minorHAnsi" w:hAnsi="Arial" w:cs="Arial"/>
          <w:color w:val="000000"/>
          <w:lang w:val="es-ES" w:eastAsia="en-US" w:bidi="ar-SA"/>
        </w:rPr>
        <w:t>corrección de la evaluación, se realizó una convocatoria abierta a correctores de todo el país. De ese proceso participaron 263 docentes y especialistas.</w:t>
      </w:r>
    </w:p>
    <w:p w14:paraId="21067A53" w14:textId="77777777" w:rsidR="00950F79" w:rsidRPr="00202AA4" w:rsidRDefault="00950F79" w:rsidP="00202AA4">
      <w:pPr>
        <w:pStyle w:val="Prrafodelista"/>
        <w:spacing w:after="240" w:line="276" w:lineRule="auto"/>
        <w:ind w:left="0" w:firstLine="0"/>
        <w:jc w:val="both"/>
        <w:rPr>
          <w:rFonts w:ascii="Arial" w:hAnsi="Arial" w:cs="Arial"/>
          <w:b/>
          <w:bCs/>
          <w:sz w:val="26"/>
          <w:szCs w:val="26"/>
        </w:rPr>
      </w:pPr>
      <w:r w:rsidRPr="00202AA4">
        <w:rPr>
          <w:rFonts w:ascii="Arial" w:hAnsi="Arial" w:cs="Arial"/>
          <w:b/>
          <w:bCs/>
          <w:sz w:val="26"/>
          <w:szCs w:val="26"/>
        </w:rPr>
        <w:t>Difusión de resultados</w:t>
      </w:r>
    </w:p>
    <w:p w14:paraId="108F83A5" w14:textId="7DAF62F1" w:rsidR="00950F79" w:rsidRPr="00202AA4" w:rsidRDefault="00950F79" w:rsidP="00202AA4">
      <w:pPr>
        <w:pStyle w:val="Textoindependiente"/>
        <w:spacing w:after="240" w:line="276" w:lineRule="auto"/>
        <w:ind w:right="119"/>
        <w:jc w:val="both"/>
        <w:rPr>
          <w:rFonts w:ascii="Arial" w:hAnsi="Arial" w:cs="Arial"/>
          <w:sz w:val="22"/>
          <w:szCs w:val="22"/>
          <w:lang w:val="es-ES"/>
        </w:rPr>
      </w:pPr>
      <w:r w:rsidRPr="00202AA4">
        <w:rPr>
          <w:rFonts w:ascii="Arial" w:hAnsi="Arial" w:cs="Arial"/>
          <w:sz w:val="22"/>
          <w:szCs w:val="22"/>
          <w:lang w:val="es-ES"/>
        </w:rPr>
        <w:t>Se elaboró un Reporte Nacional dividido en dos partes: la primera detalla el marco de la evaluación y los principales resultados de Enseñar</w:t>
      </w:r>
      <w:r w:rsidR="00796C2B" w:rsidRPr="00202AA4">
        <w:rPr>
          <w:rFonts w:ascii="Arial" w:hAnsi="Arial" w:cs="Arial"/>
          <w:sz w:val="22"/>
          <w:szCs w:val="22"/>
          <w:lang w:val="es-ES"/>
        </w:rPr>
        <w:t xml:space="preserve">; </w:t>
      </w:r>
      <w:r w:rsidRPr="00202AA4">
        <w:rPr>
          <w:rFonts w:ascii="Arial" w:hAnsi="Arial" w:cs="Arial"/>
          <w:sz w:val="22"/>
          <w:szCs w:val="22"/>
          <w:lang w:val="es-ES"/>
        </w:rPr>
        <w:t xml:space="preserve">la segunda </w:t>
      </w:r>
      <w:r w:rsidR="001E3327">
        <w:rPr>
          <w:rFonts w:ascii="Arial" w:hAnsi="Arial" w:cs="Arial"/>
          <w:sz w:val="22"/>
          <w:szCs w:val="22"/>
          <w:lang w:val="es-ES"/>
        </w:rPr>
        <w:t>presenta</w:t>
      </w:r>
      <w:bookmarkStart w:id="0" w:name="_GoBack"/>
      <w:bookmarkEnd w:id="0"/>
      <w:r w:rsidRPr="00202AA4">
        <w:rPr>
          <w:rFonts w:ascii="Arial" w:hAnsi="Arial" w:cs="Arial"/>
          <w:sz w:val="22"/>
          <w:szCs w:val="22"/>
          <w:lang w:val="es-ES"/>
        </w:rPr>
        <w:t xml:space="preserve"> un</w:t>
      </w:r>
      <w:r w:rsidR="00D25E62" w:rsidRPr="00202AA4">
        <w:rPr>
          <w:rFonts w:ascii="Arial" w:hAnsi="Arial" w:cs="Arial"/>
          <w:sz w:val="22"/>
          <w:szCs w:val="22"/>
          <w:lang w:val="es-ES"/>
        </w:rPr>
        <w:t xml:space="preserve"> estudio complementario de casos que recupera las voces de 47 estudiantes y profundiza sobre aspectos indagados en la evaluación nacional</w:t>
      </w:r>
      <w:r w:rsidRPr="00202AA4">
        <w:rPr>
          <w:rFonts w:ascii="Arial" w:hAnsi="Arial" w:cs="Arial"/>
          <w:sz w:val="22"/>
          <w:szCs w:val="22"/>
          <w:lang w:val="es-ES"/>
        </w:rPr>
        <w:t xml:space="preserve">. </w:t>
      </w:r>
    </w:p>
    <w:p w14:paraId="2E4CC039" w14:textId="32D9007D" w:rsidR="00EE5652" w:rsidRPr="00202AA4" w:rsidRDefault="0015199F" w:rsidP="00202AA4">
      <w:pPr>
        <w:pStyle w:val="Textoindependiente"/>
        <w:spacing w:after="240" w:line="276" w:lineRule="auto"/>
        <w:ind w:right="119"/>
        <w:jc w:val="both"/>
        <w:rPr>
          <w:rFonts w:ascii="Arial" w:hAnsi="Arial" w:cs="Arial"/>
          <w:sz w:val="22"/>
          <w:szCs w:val="22"/>
          <w:lang w:val="es-ES"/>
        </w:rPr>
      </w:pPr>
      <w:r>
        <w:rPr>
          <w:rFonts w:ascii="Arial" w:hAnsi="Arial" w:cs="Arial"/>
          <w:sz w:val="22"/>
          <w:szCs w:val="22"/>
          <w:lang w:val="es-ES"/>
        </w:rPr>
        <w:t>C</w:t>
      </w:r>
      <w:r w:rsidR="00950F79" w:rsidRPr="00202AA4">
        <w:rPr>
          <w:rFonts w:ascii="Arial" w:hAnsi="Arial" w:cs="Arial"/>
          <w:sz w:val="22"/>
          <w:szCs w:val="22"/>
          <w:lang w:val="es-ES"/>
        </w:rPr>
        <w:t xml:space="preserve">ada Instituto de Formación Docente participante recibió un reporte </w:t>
      </w:r>
      <w:r>
        <w:rPr>
          <w:rFonts w:ascii="Arial" w:hAnsi="Arial" w:cs="Arial"/>
          <w:sz w:val="22"/>
          <w:szCs w:val="22"/>
          <w:lang w:val="es-ES"/>
        </w:rPr>
        <w:t xml:space="preserve">individual de resultados </w:t>
      </w:r>
      <w:r w:rsidR="00950F79" w:rsidRPr="00202AA4">
        <w:rPr>
          <w:rFonts w:ascii="Arial" w:hAnsi="Arial" w:cs="Arial"/>
          <w:sz w:val="22"/>
          <w:szCs w:val="22"/>
          <w:lang w:val="es-ES"/>
        </w:rPr>
        <w:t>en un formato digital e interactivo que contiene información sobre el desempeño del conjunto de estudiantes participantes de la evaluación</w:t>
      </w:r>
      <w:r>
        <w:rPr>
          <w:rFonts w:ascii="Arial" w:hAnsi="Arial" w:cs="Arial"/>
          <w:sz w:val="22"/>
          <w:szCs w:val="22"/>
          <w:lang w:val="es-ES"/>
        </w:rPr>
        <w:t xml:space="preserve">. </w:t>
      </w:r>
      <w:r w:rsidR="0069739A" w:rsidRPr="00202AA4">
        <w:rPr>
          <w:rFonts w:ascii="Arial" w:hAnsi="Arial" w:cs="Arial"/>
          <w:sz w:val="22"/>
          <w:szCs w:val="22"/>
          <w:lang w:val="es-ES"/>
        </w:rPr>
        <w:t>La confidencialidad de</w:t>
      </w:r>
      <w:r w:rsidR="005F0BCE" w:rsidRPr="00202AA4">
        <w:rPr>
          <w:rFonts w:ascii="Arial" w:hAnsi="Arial" w:cs="Arial"/>
          <w:sz w:val="22"/>
          <w:szCs w:val="22"/>
          <w:lang w:val="es-ES"/>
        </w:rPr>
        <w:t xml:space="preserve"> este</w:t>
      </w:r>
      <w:r w:rsidR="0069739A" w:rsidRPr="00202AA4">
        <w:rPr>
          <w:rFonts w:ascii="Arial" w:hAnsi="Arial" w:cs="Arial"/>
          <w:sz w:val="22"/>
          <w:szCs w:val="22"/>
          <w:lang w:val="es-ES"/>
        </w:rPr>
        <w:t xml:space="preserve"> informe cumple con la letra de la Ley de Educación Nacional Nº 26.206 y la legislación que rige el secreto estadístico, por lo que no se permite identificar a los institutos o a</w:t>
      </w:r>
      <w:r w:rsidR="005F0BCE" w:rsidRPr="00202AA4">
        <w:rPr>
          <w:rFonts w:ascii="Arial" w:hAnsi="Arial" w:cs="Arial"/>
          <w:sz w:val="22"/>
          <w:szCs w:val="22"/>
          <w:lang w:val="es-ES"/>
        </w:rPr>
        <w:t xml:space="preserve"> los estudiantes.</w:t>
      </w:r>
    </w:p>
    <w:p w14:paraId="3114D64A" w14:textId="517712CA" w:rsidR="004856EA" w:rsidRPr="00202AA4" w:rsidRDefault="004856EA" w:rsidP="00202AA4">
      <w:pPr>
        <w:pStyle w:val="Prrafodelista"/>
        <w:spacing w:after="240" w:line="276" w:lineRule="auto"/>
        <w:ind w:left="0" w:firstLine="0"/>
        <w:jc w:val="both"/>
        <w:rPr>
          <w:rFonts w:ascii="Arial" w:hAnsi="Arial" w:cs="Arial"/>
          <w:b/>
          <w:i/>
        </w:rPr>
      </w:pPr>
      <w:r w:rsidRPr="00202AA4">
        <w:rPr>
          <w:rFonts w:ascii="Arial" w:hAnsi="Arial" w:cs="Arial"/>
          <w:b/>
          <w:i/>
        </w:rPr>
        <w:lastRenderedPageBreak/>
        <w:t>Principales resultados</w:t>
      </w:r>
    </w:p>
    <w:p w14:paraId="7E0F8B36" w14:textId="77777777" w:rsidR="001827CB" w:rsidRDefault="001827CB" w:rsidP="001827CB">
      <w:pPr>
        <w:pStyle w:val="Normal1"/>
        <w:pBdr>
          <w:top w:val="nil"/>
          <w:left w:val="nil"/>
          <w:bottom w:val="nil"/>
          <w:right w:val="nil"/>
          <w:between w:val="nil"/>
        </w:pBdr>
        <w:spacing w:after="240"/>
        <w:jc w:val="both"/>
        <w:rPr>
          <w:rFonts w:ascii="Arial" w:eastAsia="Roboto Slab" w:hAnsi="Arial" w:cs="Arial"/>
          <w:color w:val="222222"/>
          <w:highlight w:val="white"/>
        </w:rPr>
      </w:pPr>
      <w:r>
        <w:rPr>
          <w:rFonts w:ascii="Arial" w:eastAsia="Roboto Slab" w:hAnsi="Arial" w:cs="Arial"/>
          <w:color w:val="222222"/>
          <w:highlight w:val="white"/>
        </w:rPr>
        <w:t xml:space="preserve">Los resultados de los saberes evaluados </w:t>
      </w:r>
      <w:r>
        <w:rPr>
          <w:rFonts w:ascii="Arial" w:eastAsia="Roboto Slab" w:hAnsi="Arial" w:cs="Arial"/>
          <w:color w:val="222222"/>
        </w:rPr>
        <w:t xml:space="preserve">en </w:t>
      </w:r>
      <w:r w:rsidRPr="00244AD1">
        <w:rPr>
          <w:rFonts w:ascii="Arial" w:hAnsi="Arial" w:cs="Arial"/>
          <w:color w:val="222222"/>
          <w:shd w:val="clear" w:color="auto" w:fill="FFFFFF"/>
        </w:rPr>
        <w:t>Comunicación Escrita y Criterio Pedagógico</w:t>
      </w:r>
      <w:r>
        <w:rPr>
          <w:rFonts w:ascii="Arial" w:hAnsi="Arial" w:cs="Arial"/>
          <w:color w:val="222222"/>
          <w:shd w:val="clear" w:color="auto" w:fill="FFFFFF"/>
        </w:rPr>
        <w:t xml:space="preserve"> fueron agrupados </w:t>
      </w:r>
      <w:r w:rsidRPr="00244AD1">
        <w:rPr>
          <w:rFonts w:ascii="Arial" w:eastAsia="Roboto Slab" w:hAnsi="Arial" w:cs="Arial"/>
          <w:color w:val="222222"/>
          <w:highlight w:val="white"/>
        </w:rPr>
        <w:t xml:space="preserve">en tres </w:t>
      </w:r>
      <w:r>
        <w:rPr>
          <w:rFonts w:ascii="Arial" w:eastAsia="Roboto Slab" w:hAnsi="Arial" w:cs="Arial"/>
          <w:color w:val="222222"/>
          <w:highlight w:val="white"/>
        </w:rPr>
        <w:t>niveles. Se identificó y caracterizó el nivel Promedio (20% de los estudiantes) y se establecieron los niveles</w:t>
      </w:r>
      <w:r w:rsidRPr="00244AD1">
        <w:rPr>
          <w:rFonts w:ascii="Arial" w:eastAsia="Roboto Slab" w:hAnsi="Arial" w:cs="Arial"/>
          <w:color w:val="222222"/>
          <w:highlight w:val="white"/>
        </w:rPr>
        <w:t xml:space="preserve"> </w:t>
      </w:r>
      <w:r>
        <w:rPr>
          <w:rFonts w:ascii="Arial" w:eastAsia="Roboto Slab" w:hAnsi="Arial" w:cs="Arial"/>
          <w:color w:val="222222"/>
          <w:highlight w:val="white"/>
        </w:rPr>
        <w:t xml:space="preserve">Por encima del promedio (40% de los estudiantes) y </w:t>
      </w:r>
      <w:r w:rsidRPr="00244AD1">
        <w:rPr>
          <w:rFonts w:ascii="Arial" w:eastAsia="Roboto Slab" w:hAnsi="Arial" w:cs="Arial"/>
          <w:color w:val="222222"/>
          <w:highlight w:val="white"/>
        </w:rPr>
        <w:t>Por debajo del promedio</w:t>
      </w:r>
      <w:r>
        <w:rPr>
          <w:rFonts w:ascii="Arial" w:eastAsia="Roboto Slab" w:hAnsi="Arial" w:cs="Arial"/>
          <w:color w:val="222222"/>
          <w:highlight w:val="white"/>
        </w:rPr>
        <w:t xml:space="preserve"> (40% de los estudiantes)</w:t>
      </w:r>
      <w:r w:rsidRPr="00244AD1">
        <w:rPr>
          <w:rFonts w:ascii="Arial" w:eastAsia="Roboto Slab" w:hAnsi="Arial" w:cs="Arial"/>
          <w:color w:val="222222"/>
          <w:highlight w:val="white"/>
        </w:rPr>
        <w:t>. Est</w:t>
      </w:r>
      <w:r>
        <w:rPr>
          <w:rFonts w:ascii="Arial" w:eastAsia="Roboto Slab" w:hAnsi="Arial" w:cs="Arial"/>
          <w:color w:val="222222"/>
          <w:highlight w:val="white"/>
        </w:rPr>
        <w:t>a metodología permite</w:t>
      </w:r>
      <w:r w:rsidRPr="00244AD1">
        <w:rPr>
          <w:rFonts w:ascii="Arial" w:eastAsia="Roboto Slab" w:hAnsi="Arial" w:cs="Arial"/>
          <w:color w:val="222222"/>
          <w:highlight w:val="white"/>
        </w:rPr>
        <w:t xml:space="preserve"> describir aquello que los evaluados pueden hacer </w:t>
      </w:r>
      <w:r>
        <w:rPr>
          <w:rFonts w:ascii="Arial" w:eastAsia="Roboto Slab" w:hAnsi="Arial" w:cs="Arial"/>
          <w:color w:val="222222"/>
          <w:highlight w:val="white"/>
        </w:rPr>
        <w:t xml:space="preserve">en cada uno de los niveles </w:t>
      </w:r>
      <w:r w:rsidRPr="00244AD1">
        <w:rPr>
          <w:rFonts w:ascii="Arial" w:eastAsia="Roboto Slab" w:hAnsi="Arial" w:cs="Arial"/>
          <w:color w:val="222222"/>
          <w:highlight w:val="white"/>
        </w:rPr>
        <w:t xml:space="preserve">y los </w:t>
      </w:r>
      <w:r>
        <w:rPr>
          <w:rFonts w:ascii="Arial" w:eastAsia="Roboto Slab" w:hAnsi="Arial" w:cs="Arial"/>
          <w:color w:val="222222"/>
          <w:highlight w:val="white"/>
        </w:rPr>
        <w:t>principales</w:t>
      </w:r>
      <w:r w:rsidRPr="00244AD1">
        <w:rPr>
          <w:rFonts w:ascii="Arial" w:eastAsia="Roboto Slab" w:hAnsi="Arial" w:cs="Arial"/>
          <w:color w:val="222222"/>
          <w:highlight w:val="white"/>
        </w:rPr>
        <w:t xml:space="preserve"> desafíos.</w:t>
      </w:r>
    </w:p>
    <w:p w14:paraId="44DF6E5B" w14:textId="77777777" w:rsidR="0015199F" w:rsidRPr="00F92093" w:rsidRDefault="0015199F" w:rsidP="0015199F">
      <w:pPr>
        <w:pStyle w:val="Normal1"/>
        <w:pBdr>
          <w:top w:val="nil"/>
          <w:left w:val="nil"/>
          <w:bottom w:val="nil"/>
          <w:right w:val="nil"/>
          <w:between w:val="nil"/>
        </w:pBdr>
        <w:spacing w:after="240"/>
        <w:jc w:val="both"/>
        <w:rPr>
          <w:rFonts w:ascii="Arial" w:eastAsia="Roboto Slab" w:hAnsi="Arial" w:cs="Arial"/>
          <w:b/>
          <w:color w:val="222222"/>
          <w:highlight w:val="white"/>
        </w:rPr>
      </w:pPr>
      <w:r w:rsidRPr="00F92093">
        <w:rPr>
          <w:rFonts w:ascii="Arial" w:eastAsia="Roboto Slab" w:hAnsi="Arial" w:cs="Arial"/>
          <w:b/>
          <w:color w:val="222222"/>
          <w:highlight w:val="white"/>
        </w:rPr>
        <w:t>Caracterización de los estudiantes según su nivel de desempeño</w:t>
      </w:r>
    </w:p>
    <w:p w14:paraId="157DBDF9" w14:textId="77777777" w:rsidR="0015220D" w:rsidRPr="00C449BF" w:rsidRDefault="0015220D" w:rsidP="0015220D">
      <w:pPr>
        <w:spacing w:after="240"/>
        <w:ind w:right="-43"/>
        <w:jc w:val="both"/>
        <w:rPr>
          <w:rFonts w:ascii="Times New Roman" w:eastAsia="Times New Roman" w:hAnsi="Times New Roman" w:cs="Times New Roman"/>
          <w:sz w:val="24"/>
          <w:szCs w:val="24"/>
        </w:rPr>
      </w:pPr>
      <w:r w:rsidRPr="00C449BF">
        <w:rPr>
          <w:rFonts w:ascii="Arial" w:eastAsia="Times New Roman" w:hAnsi="Arial" w:cs="Arial"/>
          <w:color w:val="222222"/>
          <w:shd w:val="clear" w:color="auto" w:fill="FFFFFF"/>
        </w:rPr>
        <w:t xml:space="preserve">En </w:t>
      </w:r>
      <w:r>
        <w:rPr>
          <w:rFonts w:ascii="Arial" w:eastAsia="Times New Roman" w:hAnsi="Arial" w:cs="Arial"/>
          <w:b/>
          <w:bCs/>
          <w:color w:val="222222"/>
          <w:shd w:val="clear" w:color="auto" w:fill="FFFFFF"/>
        </w:rPr>
        <w:t>Lectura</w:t>
      </w:r>
      <w:r>
        <w:rPr>
          <w:rFonts w:ascii="Arial" w:eastAsia="Times New Roman" w:hAnsi="Arial" w:cs="Arial"/>
          <w:color w:val="222222"/>
          <w:shd w:val="clear" w:color="auto" w:fill="FFFFFF"/>
        </w:rPr>
        <w:t xml:space="preserve"> los estudiantes que superaron el promedio dominan las capacidades de extraer información de un texto, interpretarla, reflexionar y evaluarla. Quienes se ubicaron en el nivel Promedio también demostraron dominio de esas capacidades, </w:t>
      </w:r>
      <w:r w:rsidRPr="00E2218B">
        <w:rPr>
          <w:rFonts w:ascii="Arial" w:eastAsia="Times New Roman" w:hAnsi="Arial" w:cs="Arial"/>
          <w:color w:val="222222"/>
          <w:shd w:val="clear" w:color="auto" w:fill="FFFFFF"/>
        </w:rPr>
        <w:t xml:space="preserve">aunque </w:t>
      </w:r>
      <w:r w:rsidRPr="008928FB">
        <w:rPr>
          <w:rFonts w:ascii="Arial" w:hAnsi="Arial" w:cs="Arial"/>
          <w:color w:val="222222"/>
          <w:shd w:val="clear" w:color="auto" w:fill="FFFFFF"/>
        </w:rPr>
        <w:t>presentan ciertas dificultades para comprender las intenciones y los recursos que utilizan los autores</w:t>
      </w:r>
      <w:r w:rsidRPr="00E2218B">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Finalmente, quienes fueron agrupados en el nivel Por debajo del promedio demostraron los mayores desafíos en las capacidades evaluadas. </w:t>
      </w:r>
    </w:p>
    <w:p w14:paraId="13EDA452" w14:textId="77777777" w:rsidR="0015220D" w:rsidRDefault="0015220D" w:rsidP="0015220D">
      <w:pPr>
        <w:spacing w:after="240"/>
        <w:ind w:right="-43"/>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En </w:t>
      </w:r>
      <w:r w:rsidRPr="00F84064">
        <w:rPr>
          <w:rFonts w:ascii="Arial" w:eastAsia="Times New Roman" w:hAnsi="Arial" w:cs="Arial"/>
          <w:b/>
          <w:color w:val="222222"/>
          <w:shd w:val="clear" w:color="auto" w:fill="FFFFFF"/>
        </w:rPr>
        <w:t>Escritura</w:t>
      </w:r>
      <w:r>
        <w:rPr>
          <w:rFonts w:ascii="Arial" w:eastAsia="Times New Roman" w:hAnsi="Arial" w:cs="Arial"/>
          <w:color w:val="222222"/>
          <w:shd w:val="clear" w:color="auto" w:fill="FFFFFF"/>
        </w:rPr>
        <w:t xml:space="preserve">, los estudiantes del nivel Superior al promedio demostraron un alto dominio de la capacidad de producir textos autónomos, coherentes y cohesivos, la cual fue medida a través de las dimensiones normativa, pragmática y textual. Aquellos ubicados en el nivel Promedio mostraron ser escritores ordenados para plantear ideas, con algunas dificultades para utilizar la trama argumentativa. En el nivel Por debajo del promedio, los estudiantes expusieron un dominio insuficiente de las capacidades evaluadas.    </w:t>
      </w:r>
    </w:p>
    <w:p w14:paraId="1EC58D5F" w14:textId="77777777" w:rsidR="0015220D" w:rsidRDefault="0015220D" w:rsidP="0015220D">
      <w:pPr>
        <w:spacing w:after="240"/>
        <w:ind w:right="-43"/>
        <w:jc w:val="both"/>
        <w:rPr>
          <w:rFonts w:ascii="Arial" w:eastAsia="Times New Roman" w:hAnsi="Arial" w:cs="Arial"/>
          <w:color w:val="222222"/>
          <w:shd w:val="clear" w:color="auto" w:fill="FFFFFF"/>
        </w:rPr>
      </w:pPr>
      <w:r w:rsidRPr="00C449BF">
        <w:rPr>
          <w:rFonts w:ascii="Arial" w:eastAsia="Times New Roman" w:hAnsi="Arial" w:cs="Arial"/>
          <w:color w:val="222222"/>
          <w:shd w:val="clear" w:color="auto" w:fill="FFFFFF"/>
        </w:rPr>
        <w:t xml:space="preserve">En relación al </w:t>
      </w:r>
      <w:r w:rsidRPr="00C449BF">
        <w:rPr>
          <w:rFonts w:ascii="Arial" w:eastAsia="Times New Roman" w:hAnsi="Arial" w:cs="Arial"/>
          <w:b/>
          <w:bCs/>
          <w:color w:val="222222"/>
          <w:shd w:val="clear" w:color="auto" w:fill="FFFFFF"/>
        </w:rPr>
        <w:t>Criterio Pedagógico</w:t>
      </w:r>
      <w:r w:rsidRPr="00C449B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los estudiantes ubicados en el nivel Superior al Promedio lograron un alto dominio de las capacidades de planificación de la enseñanza, proyección de las estrategias de enseñanza y evaluación de los aprendizajes. En el Promedio, demostraron un desarrollo menor de esas capacidades, donde el mayor desafío se encontró en la evaluación de los aprendizajes. Los estudiantes ubicados por debajo del promedio mostraron mayores dificultades en las capacidades evaluadas. </w:t>
      </w:r>
    </w:p>
    <w:p w14:paraId="5F68C913" w14:textId="16CC944E" w:rsidR="0032314F" w:rsidRPr="00216715" w:rsidRDefault="00092964" w:rsidP="00216715">
      <w:pPr>
        <w:pStyle w:val="Normal1"/>
        <w:pBdr>
          <w:top w:val="nil"/>
          <w:left w:val="nil"/>
          <w:bottom w:val="nil"/>
          <w:right w:val="nil"/>
          <w:between w:val="nil"/>
        </w:pBdr>
        <w:spacing w:after="240"/>
        <w:jc w:val="both"/>
        <w:rPr>
          <w:rFonts w:ascii="Arial" w:eastAsia="Roboto Slab" w:hAnsi="Arial" w:cs="Arial"/>
          <w:color w:val="222222"/>
          <w:highlight w:val="white"/>
        </w:rPr>
      </w:pPr>
      <w:r w:rsidRPr="00216715">
        <w:rPr>
          <w:rFonts w:ascii="Arial" w:eastAsia="Roboto Slab" w:hAnsi="Arial" w:cs="Arial"/>
          <w:color w:val="222222"/>
          <w:highlight w:val="white"/>
        </w:rPr>
        <w:t>L</w:t>
      </w:r>
      <w:r w:rsidR="00ED3EF3" w:rsidRPr="00216715">
        <w:rPr>
          <w:rFonts w:ascii="Arial" w:eastAsia="Roboto Slab" w:hAnsi="Arial" w:cs="Arial"/>
          <w:color w:val="222222"/>
          <w:highlight w:val="white"/>
        </w:rPr>
        <w:t>os cuestionarios complementarios</w:t>
      </w:r>
      <w:r w:rsidRPr="00216715">
        <w:rPr>
          <w:rFonts w:ascii="Arial" w:eastAsia="Roboto Slab" w:hAnsi="Arial" w:cs="Arial"/>
          <w:color w:val="222222"/>
          <w:highlight w:val="white"/>
        </w:rPr>
        <w:t>, por su parte,</w:t>
      </w:r>
      <w:r w:rsidR="00ED3EF3" w:rsidRPr="00216715">
        <w:rPr>
          <w:rFonts w:ascii="Arial" w:eastAsia="Roboto Slab" w:hAnsi="Arial" w:cs="Arial"/>
          <w:color w:val="222222"/>
          <w:highlight w:val="white"/>
        </w:rPr>
        <w:t xml:space="preserve"> aportaron elementos para realizar una caracterización de los actores involucrados y se analizaron los desempeños según los datos de contexto que brindaron estudiantes y directivos. Dentro de los aspectos más destacados se encuentran:</w:t>
      </w:r>
    </w:p>
    <w:p w14:paraId="41623094" w14:textId="21A8266B" w:rsidR="0015220D" w:rsidRDefault="0015220D">
      <w:pPr>
        <w:rPr>
          <w:rFonts w:ascii="Arial" w:hAnsi="Arial" w:cs="Arial"/>
          <w:i/>
        </w:rPr>
      </w:pPr>
      <w:r>
        <w:rPr>
          <w:rFonts w:ascii="Arial" w:hAnsi="Arial" w:cs="Arial"/>
          <w:i/>
        </w:rPr>
        <w:br w:type="page"/>
      </w:r>
    </w:p>
    <w:p w14:paraId="205DB55E" w14:textId="0664ADB6" w:rsidR="00A32F13" w:rsidRPr="00202AA4" w:rsidRDefault="00A32F13" w:rsidP="00202AA4">
      <w:pPr>
        <w:widowControl/>
        <w:adjustRightInd w:val="0"/>
        <w:spacing w:after="240" w:line="276" w:lineRule="auto"/>
        <w:jc w:val="both"/>
        <w:rPr>
          <w:rFonts w:ascii="Arial" w:hAnsi="Arial" w:cs="Arial"/>
          <w:i/>
        </w:rPr>
      </w:pPr>
      <w:r w:rsidRPr="00202AA4">
        <w:rPr>
          <w:rFonts w:ascii="Arial" w:hAnsi="Arial" w:cs="Arial"/>
          <w:i/>
        </w:rPr>
        <w:lastRenderedPageBreak/>
        <w:t>Caracterización de los estudiantes</w:t>
      </w:r>
    </w:p>
    <w:p w14:paraId="769B1B68" w14:textId="793D406D" w:rsidR="00A32F13" w:rsidRPr="00202AA4" w:rsidRDefault="00A32F13" w:rsidP="00202AA4">
      <w:pPr>
        <w:pStyle w:val="Prrafodelista"/>
        <w:widowControl/>
        <w:numPr>
          <w:ilvl w:val="0"/>
          <w:numId w:val="20"/>
        </w:numPr>
        <w:adjustRightInd w:val="0"/>
        <w:spacing w:after="240" w:line="276" w:lineRule="auto"/>
        <w:ind w:left="426"/>
        <w:jc w:val="both"/>
        <w:rPr>
          <w:rFonts w:ascii="Arial" w:hAnsi="Arial" w:cs="Arial"/>
        </w:rPr>
      </w:pPr>
      <w:r w:rsidRPr="00202AA4">
        <w:rPr>
          <w:rFonts w:ascii="Arial" w:hAnsi="Arial" w:cs="Arial"/>
        </w:rPr>
        <w:t>El 82% de los estudian</w:t>
      </w:r>
      <w:r w:rsidR="00C76EE5" w:rsidRPr="00202AA4">
        <w:rPr>
          <w:rFonts w:ascii="Arial" w:hAnsi="Arial" w:cs="Arial"/>
        </w:rPr>
        <w:t>tes participantes son mujeres. S</w:t>
      </w:r>
      <w:r w:rsidR="00C97AA9" w:rsidRPr="00202AA4">
        <w:rPr>
          <w:rFonts w:ascii="Arial" w:hAnsi="Arial" w:cs="Arial"/>
        </w:rPr>
        <w:t>o</w:t>
      </w:r>
      <w:r w:rsidRPr="00202AA4">
        <w:rPr>
          <w:rFonts w:ascii="Arial" w:hAnsi="Arial" w:cs="Arial"/>
        </w:rPr>
        <w:t>lo 3 de cada 10 estudiantes son menores de 23 años. Es decir que el grupo de jóvenes que respondió la evaluación está constituido por aquellos que optaron por la carrera docente con algunos años posteriores al fin del ciclo secundario.</w:t>
      </w:r>
    </w:p>
    <w:p w14:paraId="0AD47036" w14:textId="3B1A0B1C" w:rsidR="00A32F13" w:rsidRPr="00202AA4" w:rsidRDefault="00A32F13" w:rsidP="00202AA4">
      <w:pPr>
        <w:pStyle w:val="Prrafodelista"/>
        <w:widowControl/>
        <w:numPr>
          <w:ilvl w:val="0"/>
          <w:numId w:val="20"/>
        </w:numPr>
        <w:adjustRightInd w:val="0"/>
        <w:spacing w:after="240" w:line="276" w:lineRule="auto"/>
        <w:ind w:left="426"/>
        <w:jc w:val="both"/>
        <w:rPr>
          <w:rFonts w:ascii="Arial" w:hAnsi="Arial" w:cs="Arial"/>
        </w:rPr>
      </w:pPr>
      <w:r w:rsidRPr="00202AA4">
        <w:rPr>
          <w:rFonts w:ascii="Arial" w:hAnsi="Arial" w:cs="Arial"/>
        </w:rPr>
        <w:t>Un 57% proviene de hogares con madres que no han finalizado los estudios secundarios. El nivel educativo de la madre y las trayectorias educativas previas en el nivel secundario aparecen como variables relacionadas a los desempeños.</w:t>
      </w:r>
    </w:p>
    <w:p w14:paraId="0B4022A5" w14:textId="52FA06F7" w:rsidR="00EE5652" w:rsidRPr="00202AA4" w:rsidRDefault="00A32F13" w:rsidP="00202AA4">
      <w:pPr>
        <w:pStyle w:val="Prrafodelista"/>
        <w:widowControl/>
        <w:numPr>
          <w:ilvl w:val="0"/>
          <w:numId w:val="20"/>
        </w:numPr>
        <w:adjustRightInd w:val="0"/>
        <w:spacing w:after="240" w:line="276" w:lineRule="auto"/>
        <w:ind w:left="426"/>
        <w:jc w:val="both"/>
        <w:rPr>
          <w:rFonts w:ascii="Arial" w:hAnsi="Arial" w:cs="Arial"/>
        </w:rPr>
      </w:pPr>
      <w:r w:rsidRPr="00202AA4">
        <w:rPr>
          <w:rFonts w:ascii="Arial" w:hAnsi="Arial" w:cs="Arial"/>
        </w:rPr>
        <w:t>E</w:t>
      </w:r>
      <w:r w:rsidR="00EE5652" w:rsidRPr="00202AA4">
        <w:rPr>
          <w:rFonts w:ascii="Arial" w:hAnsi="Arial" w:cs="Arial"/>
        </w:rPr>
        <w:t xml:space="preserve">l 57% </w:t>
      </w:r>
      <w:r w:rsidRPr="00202AA4">
        <w:rPr>
          <w:rFonts w:ascii="Arial" w:hAnsi="Arial" w:cs="Arial"/>
        </w:rPr>
        <w:t xml:space="preserve">trabaja y, entre ellos, 3 de cada 10 </w:t>
      </w:r>
      <w:r w:rsidR="00EE5652" w:rsidRPr="00202AA4">
        <w:rPr>
          <w:rFonts w:ascii="Arial" w:hAnsi="Arial" w:cs="Arial"/>
        </w:rPr>
        <w:t xml:space="preserve">lo hace en la docencia. </w:t>
      </w:r>
      <w:r w:rsidRPr="00202AA4">
        <w:rPr>
          <w:rFonts w:ascii="Arial" w:hAnsi="Arial" w:cs="Arial"/>
        </w:rPr>
        <w:t>L</w:t>
      </w:r>
      <w:r w:rsidR="00EE5652" w:rsidRPr="00202AA4">
        <w:rPr>
          <w:rFonts w:ascii="Arial" w:hAnsi="Arial" w:cs="Arial"/>
        </w:rPr>
        <w:t>os estudiantes que declararon trabajar en</w:t>
      </w:r>
      <w:r w:rsidR="006106F4" w:rsidRPr="00202AA4">
        <w:rPr>
          <w:rFonts w:ascii="Arial" w:hAnsi="Arial" w:cs="Arial"/>
        </w:rPr>
        <w:t xml:space="preserve"> </w:t>
      </w:r>
      <w:r w:rsidR="00EE5652" w:rsidRPr="00202AA4">
        <w:rPr>
          <w:rFonts w:ascii="Arial" w:hAnsi="Arial" w:cs="Arial"/>
        </w:rPr>
        <w:t xml:space="preserve">la docencia obtuvieron mejores desempeños que el resto. </w:t>
      </w:r>
    </w:p>
    <w:p w14:paraId="6937EE2E" w14:textId="03D81177" w:rsidR="00EE5652" w:rsidRPr="00202AA4" w:rsidRDefault="00EE5652" w:rsidP="00202AA4">
      <w:pPr>
        <w:pStyle w:val="Prrafodelista"/>
        <w:widowControl/>
        <w:numPr>
          <w:ilvl w:val="0"/>
          <w:numId w:val="20"/>
        </w:numPr>
        <w:adjustRightInd w:val="0"/>
        <w:spacing w:after="240" w:line="276" w:lineRule="auto"/>
        <w:ind w:left="426"/>
        <w:jc w:val="both"/>
        <w:rPr>
          <w:rFonts w:ascii="Arial" w:hAnsi="Arial" w:cs="Arial"/>
        </w:rPr>
      </w:pPr>
      <w:r w:rsidRPr="00202AA4">
        <w:rPr>
          <w:rFonts w:ascii="Arial" w:hAnsi="Arial" w:cs="Arial"/>
        </w:rPr>
        <w:t>Es mayoritaria la población de estudiantes que declara haber elegido la carrera por cuestiones</w:t>
      </w:r>
      <w:r w:rsidR="00075578" w:rsidRPr="00202AA4">
        <w:rPr>
          <w:rFonts w:ascii="Arial" w:hAnsi="Arial" w:cs="Arial"/>
        </w:rPr>
        <w:t xml:space="preserve"> </w:t>
      </w:r>
      <w:r w:rsidRPr="00202AA4">
        <w:rPr>
          <w:rFonts w:ascii="Arial" w:hAnsi="Arial" w:cs="Arial"/>
        </w:rPr>
        <w:t>vinculadas a la valoración de la educación y la docencia. A su vez, aquellos estudiantes</w:t>
      </w:r>
      <w:r w:rsidR="00075578" w:rsidRPr="00202AA4">
        <w:rPr>
          <w:rFonts w:ascii="Arial" w:hAnsi="Arial" w:cs="Arial"/>
        </w:rPr>
        <w:t xml:space="preserve"> </w:t>
      </w:r>
      <w:r w:rsidRPr="00202AA4">
        <w:rPr>
          <w:rFonts w:ascii="Arial" w:hAnsi="Arial" w:cs="Arial"/>
        </w:rPr>
        <w:t>que eligieron la carrera por otras razones, obtuvieron desempeños más bajos en</w:t>
      </w:r>
      <w:r w:rsidR="00075578" w:rsidRPr="00202AA4">
        <w:rPr>
          <w:rFonts w:ascii="Arial" w:hAnsi="Arial" w:cs="Arial"/>
        </w:rPr>
        <w:t xml:space="preserve"> </w:t>
      </w:r>
      <w:r w:rsidRPr="00202AA4">
        <w:rPr>
          <w:rFonts w:ascii="Arial" w:hAnsi="Arial" w:cs="Arial"/>
        </w:rPr>
        <w:t>relación al grupo que valoró la educación al momento de elegir su carrera.</w:t>
      </w:r>
    </w:p>
    <w:p w14:paraId="378D3C50" w14:textId="77777777" w:rsidR="005F0BCE" w:rsidRPr="00202AA4" w:rsidRDefault="005F0BCE" w:rsidP="00202AA4">
      <w:pPr>
        <w:pStyle w:val="Prrafodelista"/>
        <w:widowControl/>
        <w:numPr>
          <w:ilvl w:val="0"/>
          <w:numId w:val="20"/>
        </w:numPr>
        <w:adjustRightInd w:val="0"/>
        <w:spacing w:after="240" w:line="276" w:lineRule="auto"/>
        <w:ind w:left="425" w:hanging="357"/>
        <w:jc w:val="both"/>
        <w:rPr>
          <w:rFonts w:ascii="Arial" w:hAnsi="Arial" w:cs="Arial"/>
        </w:rPr>
      </w:pPr>
      <w:r w:rsidRPr="00202AA4">
        <w:rPr>
          <w:rFonts w:ascii="Arial" w:hAnsi="Arial" w:cs="Arial"/>
        </w:rPr>
        <w:t>Si se hace foco en los desempeños según el nivel de profesorado cursado, se observa que los estudiantes de los profesorados de nivel secundario alcanzaron mejores desempeños en Lectura. Esta diferencia no se plasmó en relación con el área de Criterio Pedagógico, en donde ambos niveles del profesorado muestran los mayores desafíos, más específicamente en el área de evaluación de los aprendizajes.</w:t>
      </w:r>
    </w:p>
    <w:p w14:paraId="38FB0FBD" w14:textId="1DE61777" w:rsidR="00C76EE5" w:rsidRPr="00202AA4" w:rsidRDefault="00C76EE5" w:rsidP="00202AA4">
      <w:pPr>
        <w:pStyle w:val="Prrafodelista"/>
        <w:widowControl/>
        <w:numPr>
          <w:ilvl w:val="0"/>
          <w:numId w:val="20"/>
        </w:numPr>
        <w:adjustRightInd w:val="0"/>
        <w:spacing w:after="240" w:line="276" w:lineRule="auto"/>
        <w:ind w:left="426"/>
        <w:jc w:val="both"/>
        <w:rPr>
          <w:rFonts w:ascii="Arial" w:hAnsi="Arial" w:cs="Arial"/>
        </w:rPr>
      </w:pPr>
      <w:r w:rsidRPr="00202AA4">
        <w:rPr>
          <w:rFonts w:ascii="Arial" w:hAnsi="Arial" w:cs="Arial"/>
        </w:rPr>
        <w:t>Si bien casi la totalidad de los estudiantes se sienten confiados para ejercer la docencia, se reconocen desafíos en la formación. Uno de los más señalados, tanto por los d</w:t>
      </w:r>
      <w:r w:rsidR="005F0BCE" w:rsidRPr="00202AA4">
        <w:rPr>
          <w:rFonts w:ascii="Arial" w:hAnsi="Arial" w:cs="Arial"/>
        </w:rPr>
        <w:t>irectivos</w:t>
      </w:r>
      <w:r w:rsidRPr="00202AA4">
        <w:rPr>
          <w:rFonts w:ascii="Arial" w:hAnsi="Arial" w:cs="Arial"/>
        </w:rPr>
        <w:t xml:space="preserve"> como por los estudiantes, remite al trabajo con niñas, niños y adolescentes con dificultades en las trayectorias y/o de aprendizaje. Otro refiere a la dimensión de la evaluación de los aprendizajes, capacidad en la que la totalidad de los estudiantes participantes mostró algún grado de dificultad</w:t>
      </w:r>
    </w:p>
    <w:p w14:paraId="1F843170" w14:textId="66821630" w:rsidR="00A32F13" w:rsidRPr="00202AA4" w:rsidRDefault="00A32F13" w:rsidP="00202AA4">
      <w:pPr>
        <w:widowControl/>
        <w:adjustRightInd w:val="0"/>
        <w:spacing w:after="240" w:line="276" w:lineRule="auto"/>
        <w:jc w:val="both"/>
        <w:rPr>
          <w:rFonts w:ascii="Arial" w:hAnsi="Arial" w:cs="Arial"/>
          <w:i/>
        </w:rPr>
      </w:pPr>
      <w:r w:rsidRPr="00202AA4">
        <w:rPr>
          <w:rFonts w:ascii="Arial" w:hAnsi="Arial" w:cs="Arial"/>
          <w:i/>
        </w:rPr>
        <w:t>Caracterización de los directivos</w:t>
      </w:r>
    </w:p>
    <w:p w14:paraId="37877FB3" w14:textId="13020972" w:rsidR="00EE5652" w:rsidRPr="00202AA4" w:rsidRDefault="0029086F" w:rsidP="00202AA4">
      <w:pPr>
        <w:pStyle w:val="Prrafodelista"/>
        <w:widowControl/>
        <w:numPr>
          <w:ilvl w:val="0"/>
          <w:numId w:val="20"/>
        </w:numPr>
        <w:adjustRightInd w:val="0"/>
        <w:spacing w:after="240" w:line="276" w:lineRule="auto"/>
        <w:ind w:left="425" w:hanging="357"/>
        <w:jc w:val="both"/>
        <w:rPr>
          <w:rFonts w:ascii="Arial" w:hAnsi="Arial" w:cs="Arial"/>
        </w:rPr>
      </w:pPr>
      <w:r w:rsidRPr="00202AA4">
        <w:rPr>
          <w:rFonts w:ascii="Arial" w:hAnsi="Arial" w:cs="Arial"/>
        </w:rPr>
        <w:t xml:space="preserve">7 de cada 10 cargos directivos están cubiertos por mujeres. La mayor parte </w:t>
      </w:r>
      <w:r w:rsidR="00EE5652" w:rsidRPr="00202AA4">
        <w:rPr>
          <w:rFonts w:ascii="Arial" w:hAnsi="Arial" w:cs="Arial"/>
        </w:rPr>
        <w:t>de los directivos del sector</w:t>
      </w:r>
      <w:r w:rsidR="00075578" w:rsidRPr="00202AA4">
        <w:rPr>
          <w:rFonts w:ascii="Arial" w:hAnsi="Arial" w:cs="Arial"/>
        </w:rPr>
        <w:t xml:space="preserve"> </w:t>
      </w:r>
      <w:r w:rsidR="00EE5652" w:rsidRPr="00202AA4">
        <w:rPr>
          <w:rFonts w:ascii="Arial" w:hAnsi="Arial" w:cs="Arial"/>
        </w:rPr>
        <w:t>estatal accedieron al cargo por concurso jurisdiccional, mientras que en el sector privado</w:t>
      </w:r>
      <w:r w:rsidR="00075578" w:rsidRPr="00202AA4">
        <w:rPr>
          <w:rFonts w:ascii="Arial" w:hAnsi="Arial" w:cs="Arial"/>
        </w:rPr>
        <w:t xml:space="preserve"> </w:t>
      </w:r>
      <w:r w:rsidR="00EE5652" w:rsidRPr="00202AA4">
        <w:rPr>
          <w:rFonts w:ascii="Arial" w:hAnsi="Arial" w:cs="Arial"/>
        </w:rPr>
        <w:t xml:space="preserve">la principal forma de acceso fue por concurso organizado en la propia institución. </w:t>
      </w:r>
    </w:p>
    <w:p w14:paraId="1704BC6D" w14:textId="4FFB95B9" w:rsidR="00EE5652" w:rsidRPr="00202AA4" w:rsidRDefault="0029086F" w:rsidP="00202AA4">
      <w:pPr>
        <w:pStyle w:val="Prrafodelista"/>
        <w:widowControl/>
        <w:numPr>
          <w:ilvl w:val="0"/>
          <w:numId w:val="20"/>
        </w:numPr>
        <w:adjustRightInd w:val="0"/>
        <w:spacing w:after="240" w:line="276" w:lineRule="auto"/>
        <w:ind w:left="425" w:hanging="357"/>
        <w:jc w:val="both"/>
        <w:rPr>
          <w:rFonts w:ascii="Arial" w:hAnsi="Arial" w:cs="Arial"/>
        </w:rPr>
      </w:pPr>
      <w:r w:rsidRPr="00202AA4">
        <w:rPr>
          <w:rFonts w:ascii="Arial" w:hAnsi="Arial" w:cs="Arial"/>
        </w:rPr>
        <w:t>L</w:t>
      </w:r>
      <w:r w:rsidR="00EE5652" w:rsidRPr="00202AA4">
        <w:rPr>
          <w:rFonts w:ascii="Arial" w:hAnsi="Arial" w:cs="Arial"/>
        </w:rPr>
        <w:t>os directivos declararon que el mayor tiempo de la gestión lo destinan a tratar aspectos de la organización del instituto, así como a dialogar con docentes</w:t>
      </w:r>
      <w:r w:rsidR="00075578" w:rsidRPr="00202AA4">
        <w:rPr>
          <w:rFonts w:ascii="Arial" w:hAnsi="Arial" w:cs="Arial"/>
        </w:rPr>
        <w:t xml:space="preserve"> </w:t>
      </w:r>
      <w:r w:rsidR="00EE5652" w:rsidRPr="00202AA4">
        <w:rPr>
          <w:rFonts w:ascii="Arial" w:hAnsi="Arial" w:cs="Arial"/>
        </w:rPr>
        <w:t>y estudiantes</w:t>
      </w:r>
      <w:r w:rsidRPr="00202AA4">
        <w:rPr>
          <w:rFonts w:ascii="Arial" w:hAnsi="Arial" w:cs="Arial"/>
        </w:rPr>
        <w:t>.</w:t>
      </w:r>
      <w:r w:rsidR="00EE5652" w:rsidRPr="00202AA4">
        <w:rPr>
          <w:rFonts w:ascii="Arial" w:hAnsi="Arial" w:cs="Arial"/>
        </w:rPr>
        <w:t xml:space="preserve"> En menor proporción</w:t>
      </w:r>
      <w:r w:rsidR="00075578" w:rsidRPr="00202AA4">
        <w:rPr>
          <w:rFonts w:ascii="Arial" w:hAnsi="Arial" w:cs="Arial"/>
        </w:rPr>
        <w:t xml:space="preserve"> </w:t>
      </w:r>
      <w:r w:rsidR="00EE5652" w:rsidRPr="00202AA4">
        <w:rPr>
          <w:rFonts w:ascii="Arial" w:hAnsi="Arial" w:cs="Arial"/>
        </w:rPr>
        <w:t>destinan tiempo a supervisar y evaluar docentes, y a articular con otras instituciones.</w:t>
      </w:r>
    </w:p>
    <w:p w14:paraId="01ABAE35" w14:textId="104A80E0" w:rsidR="0029086F" w:rsidRPr="00202AA4" w:rsidRDefault="0029086F" w:rsidP="00202AA4">
      <w:pPr>
        <w:widowControl/>
        <w:adjustRightInd w:val="0"/>
        <w:spacing w:after="240" w:line="276" w:lineRule="auto"/>
        <w:jc w:val="both"/>
        <w:rPr>
          <w:rFonts w:ascii="Arial" w:hAnsi="Arial" w:cs="Arial"/>
        </w:rPr>
      </w:pPr>
    </w:p>
    <w:p w14:paraId="153EC8AD" w14:textId="1A567527" w:rsidR="0029086F" w:rsidRPr="00202AA4" w:rsidRDefault="0029086F" w:rsidP="00202AA4">
      <w:pPr>
        <w:widowControl/>
        <w:adjustRightInd w:val="0"/>
        <w:spacing w:after="240" w:line="276" w:lineRule="auto"/>
        <w:jc w:val="both"/>
        <w:rPr>
          <w:rFonts w:ascii="Arial" w:hAnsi="Arial" w:cs="Arial"/>
          <w:i/>
        </w:rPr>
      </w:pPr>
      <w:r w:rsidRPr="00202AA4">
        <w:rPr>
          <w:rFonts w:ascii="Arial" w:hAnsi="Arial" w:cs="Arial"/>
          <w:i/>
        </w:rPr>
        <w:t>Caracterización de los institutos</w:t>
      </w:r>
    </w:p>
    <w:p w14:paraId="229ED85D" w14:textId="285A84AD" w:rsidR="00937541" w:rsidRPr="00202AA4" w:rsidRDefault="00937541" w:rsidP="00202AA4">
      <w:pPr>
        <w:pStyle w:val="Normal1"/>
        <w:numPr>
          <w:ilvl w:val="0"/>
          <w:numId w:val="20"/>
        </w:numPr>
        <w:spacing w:after="240"/>
        <w:ind w:left="425" w:hanging="357"/>
        <w:jc w:val="both"/>
        <w:rPr>
          <w:rFonts w:ascii="Arial" w:eastAsia="Roboto Slab" w:hAnsi="Arial" w:cs="Arial"/>
          <w:color w:val="222222"/>
          <w:highlight w:val="white"/>
        </w:rPr>
      </w:pPr>
      <w:r w:rsidRPr="00202AA4">
        <w:rPr>
          <w:rFonts w:ascii="Arial" w:eastAsia="Roboto Slab" w:hAnsi="Arial" w:cs="Arial"/>
          <w:color w:val="222222"/>
          <w:highlight w:val="white"/>
        </w:rPr>
        <w:t>Un 66% de los institutos participantes son estatales. 3 de cada 10 institutos tienen una matrícula superior a 400 estudiantes.</w:t>
      </w:r>
    </w:p>
    <w:p w14:paraId="33A0B1B2" w14:textId="094A401D" w:rsidR="00092964" w:rsidRPr="00202AA4" w:rsidRDefault="00092964" w:rsidP="00202AA4">
      <w:pPr>
        <w:pStyle w:val="Prrafodelista"/>
        <w:numPr>
          <w:ilvl w:val="0"/>
          <w:numId w:val="20"/>
        </w:numPr>
        <w:spacing w:after="240" w:line="276" w:lineRule="auto"/>
        <w:ind w:left="426"/>
        <w:jc w:val="both"/>
        <w:rPr>
          <w:rFonts w:ascii="Arial" w:hAnsi="Arial" w:cs="Arial"/>
        </w:rPr>
      </w:pPr>
      <w:r w:rsidRPr="00202AA4">
        <w:rPr>
          <w:rFonts w:ascii="Arial" w:hAnsi="Arial" w:cs="Arial"/>
        </w:rPr>
        <w:t>Se observa gran heterogeneidad y desigualdad entre las instituciones, sus actores y los trayectos de formación de los estudiantes. Esta particularidad atraviesa tanto a los institutos de gestión estatal como privada.</w:t>
      </w:r>
    </w:p>
    <w:p w14:paraId="781AA234" w14:textId="1393B5E0" w:rsidR="00C76EE5" w:rsidRPr="00202AA4" w:rsidRDefault="00216715" w:rsidP="00216715">
      <w:pPr>
        <w:pStyle w:val="Prrafodelista"/>
        <w:widowControl/>
        <w:numPr>
          <w:ilvl w:val="0"/>
          <w:numId w:val="20"/>
        </w:numPr>
        <w:adjustRightInd w:val="0"/>
        <w:spacing w:after="240" w:line="276" w:lineRule="auto"/>
        <w:ind w:left="426"/>
        <w:jc w:val="both"/>
        <w:rPr>
          <w:rFonts w:ascii="Arial" w:hAnsi="Arial" w:cs="Arial"/>
        </w:rPr>
      </w:pPr>
      <w:r w:rsidRPr="00216715">
        <w:rPr>
          <w:rFonts w:ascii="Arial" w:eastAsia="Roboto Slab" w:hAnsi="Arial" w:cs="Arial"/>
          <w:color w:val="222222"/>
          <w:lang w:bidi="ar-SA"/>
        </w:rPr>
        <w:t>Un tercio de los institutos obtuvo resultados superiores a la media en Lectura y Criterio Pedagógico. Este conjunto se caracterizó por tener una mayor proporción de directivos que accedieron a su cargo por concurso y tenían una mayor antigüedad. A su vez, contaban con una mayor proporción de docentes titulares frente al aula, con más de 10 años de antigüedad, y que accedieron al cargo por concurso.</w:t>
      </w:r>
      <w:r>
        <w:rPr>
          <w:rFonts w:ascii="Arial" w:eastAsia="Roboto Slab" w:hAnsi="Arial" w:cs="Arial"/>
          <w:color w:val="222222"/>
          <w:lang w:bidi="ar-SA"/>
        </w:rPr>
        <w:t xml:space="preserve"> </w:t>
      </w:r>
    </w:p>
    <w:p w14:paraId="75034F98" w14:textId="4F46D286" w:rsidR="00C76EE5" w:rsidRPr="00202AA4" w:rsidRDefault="00C76EE5" w:rsidP="00202AA4">
      <w:pPr>
        <w:pStyle w:val="Prrafodelista"/>
        <w:numPr>
          <w:ilvl w:val="0"/>
          <w:numId w:val="20"/>
        </w:numPr>
        <w:spacing w:after="240" w:line="276" w:lineRule="auto"/>
        <w:ind w:left="425" w:hanging="357"/>
        <w:jc w:val="both"/>
        <w:rPr>
          <w:rFonts w:ascii="Arial" w:hAnsi="Arial" w:cs="Arial"/>
        </w:rPr>
      </w:pPr>
      <w:r w:rsidRPr="00202AA4">
        <w:rPr>
          <w:rFonts w:ascii="Arial" w:hAnsi="Arial" w:cs="Arial"/>
        </w:rPr>
        <w:t xml:space="preserve">Los institutos que obtuvieron </w:t>
      </w:r>
      <w:r w:rsidR="005F0BCE" w:rsidRPr="00202AA4">
        <w:rPr>
          <w:rFonts w:ascii="Arial" w:hAnsi="Arial" w:cs="Arial"/>
        </w:rPr>
        <w:t>mejores</w:t>
      </w:r>
      <w:r w:rsidRPr="00202AA4">
        <w:rPr>
          <w:rFonts w:ascii="Arial" w:hAnsi="Arial" w:cs="Arial"/>
        </w:rPr>
        <w:t xml:space="preserve"> resultados </w:t>
      </w:r>
      <w:r w:rsidR="005F0BCE" w:rsidRPr="00202AA4">
        <w:rPr>
          <w:rFonts w:ascii="Arial" w:hAnsi="Arial" w:cs="Arial"/>
        </w:rPr>
        <w:t>están ubicados</w:t>
      </w:r>
      <w:r w:rsidR="00216715">
        <w:rPr>
          <w:rFonts w:ascii="Arial" w:hAnsi="Arial" w:cs="Arial"/>
        </w:rPr>
        <w:t>,</w:t>
      </w:r>
      <w:r w:rsidR="005F0BCE" w:rsidRPr="00202AA4">
        <w:rPr>
          <w:rFonts w:ascii="Arial" w:hAnsi="Arial" w:cs="Arial"/>
        </w:rPr>
        <w:t xml:space="preserve"> en su mayor parte</w:t>
      </w:r>
      <w:r w:rsidR="00216715">
        <w:rPr>
          <w:rFonts w:ascii="Arial" w:hAnsi="Arial" w:cs="Arial"/>
        </w:rPr>
        <w:t>,</w:t>
      </w:r>
      <w:r w:rsidR="005F0BCE" w:rsidRPr="00202AA4">
        <w:rPr>
          <w:rFonts w:ascii="Arial" w:hAnsi="Arial" w:cs="Arial"/>
        </w:rPr>
        <w:t xml:space="preserve"> </w:t>
      </w:r>
      <w:r w:rsidRPr="00202AA4">
        <w:rPr>
          <w:rFonts w:ascii="Arial" w:hAnsi="Arial" w:cs="Arial"/>
        </w:rPr>
        <w:t>en municipios de más de 100 mil habitantes.</w:t>
      </w:r>
    </w:p>
    <w:p w14:paraId="392E4D09" w14:textId="77777777" w:rsidR="00216715" w:rsidRDefault="00216715" w:rsidP="00202AA4">
      <w:pPr>
        <w:spacing w:after="240" w:line="276" w:lineRule="auto"/>
        <w:jc w:val="both"/>
        <w:rPr>
          <w:rStyle w:val="Ttulo1Car"/>
          <w:rFonts w:ascii="Arial" w:hAnsi="Arial" w:cs="Arial"/>
          <w:color w:val="000000" w:themeColor="text1"/>
          <w:sz w:val="26"/>
          <w:szCs w:val="26"/>
        </w:rPr>
      </w:pPr>
    </w:p>
    <w:p w14:paraId="264828BD" w14:textId="4BC3FF84" w:rsidR="004C2384" w:rsidRPr="0013341F" w:rsidRDefault="00937541" w:rsidP="00202AA4">
      <w:pPr>
        <w:spacing w:after="240" w:line="276" w:lineRule="auto"/>
        <w:jc w:val="both"/>
        <w:rPr>
          <w:rStyle w:val="Ttulo1Car"/>
          <w:rFonts w:ascii="Arial" w:hAnsi="Arial" w:cs="Arial"/>
          <w:color w:val="000000" w:themeColor="text1"/>
          <w:sz w:val="26"/>
          <w:szCs w:val="26"/>
        </w:rPr>
      </w:pPr>
      <w:r w:rsidRPr="0013341F">
        <w:rPr>
          <w:rStyle w:val="Ttulo1Car"/>
          <w:rFonts w:ascii="Arial" w:hAnsi="Arial" w:cs="Arial"/>
          <w:color w:val="000000" w:themeColor="text1"/>
          <w:sz w:val="26"/>
          <w:szCs w:val="26"/>
        </w:rPr>
        <w:t>¿Qué opinaron los estudiantes sobre Enseñar?</w:t>
      </w:r>
    </w:p>
    <w:p w14:paraId="327CC106" w14:textId="43BD9DB9" w:rsidR="00937541" w:rsidRPr="00202AA4" w:rsidRDefault="00937541" w:rsidP="00202AA4">
      <w:pPr>
        <w:spacing w:after="240" w:line="276" w:lineRule="auto"/>
        <w:jc w:val="both"/>
        <w:rPr>
          <w:rStyle w:val="Ttulo1Car"/>
          <w:rFonts w:ascii="Arial" w:hAnsi="Arial" w:cs="Arial"/>
          <w:b w:val="0"/>
          <w:color w:val="000000" w:themeColor="text1"/>
          <w:sz w:val="22"/>
          <w:szCs w:val="22"/>
        </w:rPr>
      </w:pPr>
      <w:r w:rsidRPr="00202AA4">
        <w:rPr>
          <w:rStyle w:val="Ttulo1Car"/>
          <w:rFonts w:ascii="Arial" w:hAnsi="Arial" w:cs="Arial"/>
          <w:b w:val="0"/>
          <w:color w:val="000000" w:themeColor="text1"/>
          <w:sz w:val="22"/>
          <w:szCs w:val="22"/>
        </w:rPr>
        <w:t>Un 95% de los estudiantes participantes se mostró de acuerdo con la evaluación</w:t>
      </w:r>
      <w:r w:rsidR="00FD506D" w:rsidRPr="00202AA4">
        <w:rPr>
          <w:rStyle w:val="Ttulo1Car"/>
          <w:rFonts w:ascii="Arial" w:hAnsi="Arial" w:cs="Arial"/>
          <w:b w:val="0"/>
          <w:color w:val="000000" w:themeColor="text1"/>
          <w:sz w:val="22"/>
          <w:szCs w:val="22"/>
        </w:rPr>
        <w:t xml:space="preserve"> y como se puede apreciar en el gráfico, valoraron positivamente la claridad del instrumento.</w:t>
      </w:r>
    </w:p>
    <w:p w14:paraId="64BA6A03" w14:textId="731C7D24" w:rsidR="00937541" w:rsidRPr="00202AA4" w:rsidRDefault="00937541" w:rsidP="00202AA4">
      <w:pPr>
        <w:spacing w:after="240" w:line="276" w:lineRule="auto"/>
        <w:jc w:val="both"/>
        <w:rPr>
          <w:rStyle w:val="Ttulo1Car"/>
          <w:rFonts w:ascii="Arial" w:hAnsi="Arial" w:cs="Arial"/>
          <w:b w:val="0"/>
          <w:color w:val="000000" w:themeColor="text1"/>
          <w:sz w:val="22"/>
          <w:szCs w:val="22"/>
        </w:rPr>
      </w:pPr>
      <w:r w:rsidRPr="00202AA4">
        <w:rPr>
          <w:rFonts w:ascii="Arial" w:hAnsi="Arial" w:cs="Arial"/>
          <w:noProof/>
          <w:lang w:bidi="ar-SA"/>
        </w:rPr>
        <w:drawing>
          <wp:inline distT="0" distB="0" distL="0" distR="0" wp14:anchorId="26F9C8BD" wp14:editId="062656D9">
            <wp:extent cx="41719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1950" cy="1885950"/>
                    </a:xfrm>
                    <a:prstGeom prst="rect">
                      <a:avLst/>
                    </a:prstGeom>
                  </pic:spPr>
                </pic:pic>
              </a:graphicData>
            </a:graphic>
          </wp:inline>
        </w:drawing>
      </w:r>
    </w:p>
    <w:p w14:paraId="1BFF5302" w14:textId="77777777" w:rsidR="00937541" w:rsidRPr="00202AA4" w:rsidRDefault="00937541" w:rsidP="00202AA4">
      <w:pPr>
        <w:spacing w:after="240" w:line="276" w:lineRule="auto"/>
        <w:jc w:val="both"/>
        <w:rPr>
          <w:rStyle w:val="Ttulo1Car"/>
          <w:rFonts w:ascii="Arial" w:hAnsi="Arial" w:cs="Arial"/>
          <w:b w:val="0"/>
          <w:color w:val="000000" w:themeColor="text1"/>
          <w:sz w:val="22"/>
          <w:szCs w:val="22"/>
        </w:rPr>
      </w:pPr>
    </w:p>
    <w:p w14:paraId="394F9FBF" w14:textId="51F41610" w:rsidR="004C2384" w:rsidRPr="00202AA4" w:rsidRDefault="00FE51A3" w:rsidP="00202AA4">
      <w:pPr>
        <w:spacing w:after="240" w:line="276" w:lineRule="auto"/>
        <w:jc w:val="both"/>
        <w:rPr>
          <w:rStyle w:val="Ttulo1Car"/>
          <w:rFonts w:ascii="Arial" w:hAnsi="Arial" w:cs="Arial"/>
          <w:b w:val="0"/>
          <w:color w:val="000000" w:themeColor="text1"/>
          <w:sz w:val="22"/>
          <w:szCs w:val="22"/>
          <w:lang w:val="es-ES"/>
        </w:rPr>
      </w:pPr>
      <w:r w:rsidRPr="00202AA4">
        <w:rPr>
          <w:rStyle w:val="Ttulo1Car"/>
          <w:rFonts w:ascii="Arial" w:hAnsi="Arial" w:cs="Arial"/>
          <w:b w:val="0"/>
          <w:color w:val="000000" w:themeColor="text1"/>
          <w:sz w:val="22"/>
          <w:szCs w:val="22"/>
        </w:rPr>
        <w:t>“</w:t>
      </w:r>
      <w:r w:rsidR="00BF011F" w:rsidRPr="00202AA4">
        <w:rPr>
          <w:rStyle w:val="Ttulo1Car"/>
          <w:rFonts w:ascii="Arial" w:hAnsi="Arial" w:cs="Arial"/>
          <w:b w:val="0"/>
          <w:color w:val="000000" w:themeColor="text1"/>
          <w:sz w:val="22"/>
          <w:szCs w:val="22"/>
        </w:rPr>
        <w:t xml:space="preserve">Me parece una buena iniciativa para evaluar el estado de los futuros docentes del país. </w:t>
      </w:r>
      <w:r w:rsidR="007D283C" w:rsidRPr="00202AA4">
        <w:rPr>
          <w:rStyle w:val="Ttulo1Car"/>
          <w:rFonts w:ascii="Arial" w:hAnsi="Arial" w:cs="Arial"/>
          <w:b w:val="0"/>
          <w:color w:val="000000" w:themeColor="text1"/>
          <w:sz w:val="22"/>
          <w:szCs w:val="22"/>
        </w:rPr>
        <w:t>Asimismo,</w:t>
      </w:r>
      <w:r w:rsidR="00BF011F" w:rsidRPr="00202AA4">
        <w:rPr>
          <w:rStyle w:val="Ttulo1Car"/>
          <w:rFonts w:ascii="Arial" w:hAnsi="Arial" w:cs="Arial"/>
          <w:b w:val="0"/>
          <w:color w:val="000000" w:themeColor="text1"/>
          <w:sz w:val="22"/>
          <w:szCs w:val="22"/>
        </w:rPr>
        <w:t xml:space="preserve"> sirve para mejorar en aquellos aspectos, en que se consideren, la institución necesite ajustarse para</w:t>
      </w:r>
      <w:r w:rsidRPr="00202AA4">
        <w:rPr>
          <w:rStyle w:val="Ttulo1Car"/>
          <w:rFonts w:ascii="Arial" w:hAnsi="Arial" w:cs="Arial"/>
          <w:b w:val="0"/>
          <w:color w:val="000000" w:themeColor="text1"/>
          <w:sz w:val="22"/>
          <w:szCs w:val="22"/>
        </w:rPr>
        <w:t xml:space="preserve"> una formación de mayor calidad”</w:t>
      </w:r>
      <w:r w:rsidR="00BF011F" w:rsidRPr="00202AA4">
        <w:rPr>
          <w:rStyle w:val="Ttulo1Car"/>
          <w:rFonts w:ascii="Arial" w:hAnsi="Arial" w:cs="Arial"/>
          <w:b w:val="0"/>
          <w:color w:val="000000" w:themeColor="text1"/>
          <w:sz w:val="22"/>
          <w:szCs w:val="22"/>
        </w:rPr>
        <w:t xml:space="preserve"> (</w:t>
      </w:r>
      <w:r w:rsidRPr="00202AA4">
        <w:rPr>
          <w:rStyle w:val="Ttulo1Car"/>
          <w:rFonts w:ascii="Arial" w:hAnsi="Arial" w:cs="Arial"/>
          <w:b w:val="0"/>
          <w:color w:val="000000" w:themeColor="text1"/>
          <w:sz w:val="22"/>
          <w:szCs w:val="22"/>
        </w:rPr>
        <w:t>estudiante</w:t>
      </w:r>
      <w:r w:rsidR="00BF011F" w:rsidRPr="00202AA4">
        <w:rPr>
          <w:rStyle w:val="Ttulo1Car"/>
          <w:rFonts w:ascii="Arial" w:hAnsi="Arial" w:cs="Arial"/>
          <w:b w:val="0"/>
          <w:color w:val="000000" w:themeColor="text1"/>
          <w:sz w:val="22"/>
          <w:szCs w:val="22"/>
        </w:rPr>
        <w:t xml:space="preserve"> </w:t>
      </w:r>
      <w:r w:rsidRPr="00202AA4">
        <w:rPr>
          <w:rStyle w:val="Ttulo1Car"/>
          <w:rFonts w:ascii="Arial" w:hAnsi="Arial" w:cs="Arial"/>
          <w:b w:val="0"/>
          <w:color w:val="000000" w:themeColor="text1"/>
          <w:sz w:val="22"/>
          <w:szCs w:val="22"/>
        </w:rPr>
        <w:t>v</w:t>
      </w:r>
      <w:r w:rsidR="00BF011F" w:rsidRPr="00202AA4">
        <w:rPr>
          <w:rStyle w:val="Ttulo1Car"/>
          <w:rFonts w:ascii="Arial" w:hAnsi="Arial" w:cs="Arial"/>
          <w:b w:val="0"/>
          <w:color w:val="000000" w:themeColor="text1"/>
          <w:sz w:val="22"/>
          <w:szCs w:val="22"/>
        </w:rPr>
        <w:t>arón, Corrientes, Profesorado de Matemática)</w:t>
      </w:r>
    </w:p>
    <w:p w14:paraId="72CC6990" w14:textId="769C5A0A" w:rsidR="00FE51A3" w:rsidRPr="00202AA4" w:rsidRDefault="00FE51A3" w:rsidP="00202AA4">
      <w:pPr>
        <w:spacing w:after="240" w:line="276" w:lineRule="auto"/>
        <w:jc w:val="both"/>
        <w:rPr>
          <w:rStyle w:val="Ttulo1Car"/>
          <w:rFonts w:ascii="Arial" w:hAnsi="Arial" w:cs="Arial"/>
          <w:b w:val="0"/>
          <w:color w:val="000000" w:themeColor="text1"/>
          <w:sz w:val="22"/>
          <w:szCs w:val="22"/>
        </w:rPr>
      </w:pPr>
      <w:r w:rsidRPr="00202AA4">
        <w:rPr>
          <w:rStyle w:val="Ttulo1Car"/>
          <w:rFonts w:ascii="Arial" w:hAnsi="Arial" w:cs="Arial"/>
          <w:b w:val="0"/>
          <w:color w:val="000000" w:themeColor="text1"/>
          <w:sz w:val="22"/>
          <w:szCs w:val="22"/>
        </w:rPr>
        <w:t xml:space="preserve">“Me parece un buen instrumento de evaluación ya que nos permite tomar conciencia </w:t>
      </w:r>
      <w:r w:rsidRPr="00202AA4">
        <w:rPr>
          <w:rStyle w:val="Ttulo1Car"/>
          <w:rFonts w:ascii="Arial" w:hAnsi="Arial" w:cs="Arial"/>
          <w:b w:val="0"/>
          <w:color w:val="000000" w:themeColor="text1"/>
          <w:sz w:val="22"/>
          <w:szCs w:val="22"/>
        </w:rPr>
        <w:lastRenderedPageBreak/>
        <w:t>sobre nuestro nivel y el de la institución de la que formarnos parte” (estudiante mujer, Tucumán, Profesorado de Inglés).</w:t>
      </w:r>
    </w:p>
    <w:p w14:paraId="23829FDD" w14:textId="0AF49CAC" w:rsidR="00FE51A3" w:rsidRPr="00202AA4" w:rsidRDefault="00FE51A3" w:rsidP="00202AA4">
      <w:pPr>
        <w:spacing w:after="240" w:line="276" w:lineRule="auto"/>
        <w:jc w:val="both"/>
        <w:rPr>
          <w:rStyle w:val="Ttulo1Car"/>
          <w:rFonts w:ascii="Arial" w:hAnsi="Arial" w:cs="Arial"/>
          <w:b w:val="0"/>
          <w:color w:val="000000" w:themeColor="text1"/>
          <w:sz w:val="22"/>
          <w:szCs w:val="22"/>
        </w:rPr>
      </w:pPr>
      <w:r w:rsidRPr="00202AA4">
        <w:rPr>
          <w:rStyle w:val="Ttulo1Car"/>
          <w:rFonts w:ascii="Arial" w:hAnsi="Arial" w:cs="Arial"/>
          <w:b w:val="0"/>
          <w:color w:val="000000" w:themeColor="text1"/>
          <w:sz w:val="22"/>
          <w:szCs w:val="22"/>
        </w:rPr>
        <w:t>“La evaluación Enseñar 2017 me permitió autoevaluarme como futura docente y a su vez, afianzar todos los contenidos desarrollados desde el inicio de la carrera” (estudiante mujer, Santa Fe, Profesorado de Educación Primaria</w:t>
      </w:r>
      <w:r w:rsidR="007D283C" w:rsidRPr="00202AA4">
        <w:rPr>
          <w:rStyle w:val="Ttulo1Car"/>
          <w:rFonts w:ascii="Arial" w:hAnsi="Arial" w:cs="Arial"/>
          <w:b w:val="0"/>
          <w:color w:val="000000" w:themeColor="text1"/>
          <w:sz w:val="22"/>
          <w:szCs w:val="22"/>
        </w:rPr>
        <w:t>)</w:t>
      </w:r>
    </w:p>
    <w:p w14:paraId="4E5AC2EB" w14:textId="695D5A6E" w:rsidR="007D283C" w:rsidRPr="00202AA4" w:rsidRDefault="007D283C" w:rsidP="00202AA4">
      <w:pPr>
        <w:spacing w:after="240" w:line="276" w:lineRule="auto"/>
        <w:jc w:val="both"/>
        <w:rPr>
          <w:rStyle w:val="Ttulo1Car"/>
          <w:rFonts w:ascii="Arial" w:hAnsi="Arial" w:cs="Arial"/>
          <w:b w:val="0"/>
          <w:color w:val="000000" w:themeColor="text1"/>
          <w:sz w:val="22"/>
          <w:szCs w:val="22"/>
        </w:rPr>
      </w:pPr>
      <w:r w:rsidRPr="00202AA4">
        <w:rPr>
          <w:rStyle w:val="Ttulo1Car"/>
          <w:rFonts w:ascii="Arial" w:hAnsi="Arial" w:cs="Arial"/>
          <w:b w:val="0"/>
          <w:color w:val="000000" w:themeColor="text1"/>
          <w:sz w:val="22"/>
          <w:szCs w:val="22"/>
        </w:rPr>
        <w:t>“Me ayudó a recordar y reflexionar por qué y por quiénes estoy aquí, pero sobre todo por qué elegí esta carrera” (estudiante mujer, Chaco, Profesorado de Educación Primaria).</w:t>
      </w:r>
    </w:p>
    <w:sectPr w:rsidR="007D283C" w:rsidRPr="00202AA4" w:rsidSect="005E5780">
      <w:headerReference w:type="default" r:id="rId10"/>
      <w:pgSz w:w="11910" w:h="16840"/>
      <w:pgMar w:top="1985" w:right="1582" w:bottom="1701" w:left="1582"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AD69" w14:textId="77777777" w:rsidR="000F503F" w:rsidRDefault="000F503F">
      <w:r>
        <w:separator/>
      </w:r>
    </w:p>
  </w:endnote>
  <w:endnote w:type="continuationSeparator" w:id="0">
    <w:p w14:paraId="2883EA76" w14:textId="77777777" w:rsidR="000F503F" w:rsidRDefault="000F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BEA1" w14:textId="77777777" w:rsidR="000F503F" w:rsidRDefault="000F503F">
      <w:r>
        <w:separator/>
      </w:r>
    </w:p>
  </w:footnote>
  <w:footnote w:type="continuationSeparator" w:id="0">
    <w:p w14:paraId="708F1C7D" w14:textId="77777777" w:rsidR="000F503F" w:rsidRDefault="000F503F">
      <w:r>
        <w:continuationSeparator/>
      </w:r>
    </w:p>
  </w:footnote>
  <w:footnote w:id="1">
    <w:p w14:paraId="33FD9FF8" w14:textId="04F404EA" w:rsidR="007C23AA" w:rsidRPr="007C23AA" w:rsidRDefault="007C23AA">
      <w:pPr>
        <w:pStyle w:val="Textonotapie"/>
        <w:rPr>
          <w:lang w:val="es-ES"/>
        </w:rPr>
      </w:pPr>
      <w:r>
        <w:rPr>
          <w:rStyle w:val="Refdenotaalpie"/>
        </w:rPr>
        <w:footnoteRef/>
      </w:r>
      <w:r>
        <w:t xml:space="preserve"> </w:t>
      </w:r>
      <w:r w:rsidRPr="007C23AA">
        <w:t>Lengua/Lengua y Literatura, Matemática, Biología, Inglés, Física, Química, Historia y Geografía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135F" w14:textId="2DE33220" w:rsidR="000F503F" w:rsidRDefault="00202AA4" w:rsidP="0062013A">
    <w:pPr>
      <w:pStyle w:val="Textoindependiente"/>
      <w:spacing w:line="14" w:lineRule="auto"/>
      <w:jc w:val="right"/>
      <w:rPr>
        <w:sz w:val="20"/>
      </w:rPr>
    </w:pPr>
    <w:r>
      <w:rPr>
        <w:noProof/>
        <w:lang w:bidi="ar-SA"/>
      </w:rPr>
      <w:drawing>
        <wp:anchor distT="0" distB="0" distL="114300" distR="114300" simplePos="0" relativeHeight="251656192" behindDoc="0" locked="0" layoutInCell="1" allowOverlap="1" wp14:anchorId="776960DC" wp14:editId="796C8413">
          <wp:simplePos x="0" y="0"/>
          <wp:positionH relativeFrom="margin">
            <wp:align>right</wp:align>
          </wp:positionH>
          <wp:positionV relativeFrom="paragraph">
            <wp:posOffset>-135890</wp:posOffset>
          </wp:positionV>
          <wp:extent cx="2038985" cy="475615"/>
          <wp:effectExtent l="0" t="0" r="0" b="63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_EDUCACION_20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985" cy="47561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8240" behindDoc="0" locked="0" layoutInCell="1" allowOverlap="1" wp14:anchorId="7C0B8B8A" wp14:editId="1D0C23E6">
          <wp:simplePos x="0" y="0"/>
          <wp:positionH relativeFrom="margin">
            <wp:posOffset>-118745</wp:posOffset>
          </wp:positionH>
          <wp:positionV relativeFrom="margin">
            <wp:posOffset>-1079500</wp:posOffset>
          </wp:positionV>
          <wp:extent cx="1379855" cy="676275"/>
          <wp:effectExtent l="0" t="0" r="0" b="9525"/>
          <wp:wrapSquare wrapText="bothSides"/>
          <wp:docPr id="2" name="1 Imagen" descr="LogoEnseñ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señar.jpg"/>
                  <pic:cNvPicPr/>
                </pic:nvPicPr>
                <pic:blipFill>
                  <a:blip r:embed="rId2"/>
                  <a:stretch>
                    <a:fillRect/>
                  </a:stretch>
                </pic:blipFill>
                <pic:spPr>
                  <a:xfrm>
                    <a:off x="0" y="0"/>
                    <a:ext cx="1379855" cy="676275"/>
                  </a:xfrm>
                  <a:prstGeom prst="rect">
                    <a:avLst/>
                  </a:prstGeom>
                </pic:spPr>
              </pic:pic>
            </a:graphicData>
          </a:graphic>
          <wp14:sizeRelH relativeFrom="margin">
            <wp14:pctWidth>0</wp14:pctWidth>
          </wp14:sizeRelH>
          <wp14:sizeRelV relativeFrom="margin">
            <wp14:pctHeight>0</wp14:pctHeight>
          </wp14:sizeRelV>
        </wp:anchor>
      </w:drawing>
    </w:r>
  </w:p>
  <w:p w14:paraId="0539EAFF" w14:textId="77777777" w:rsidR="000F503F" w:rsidRDefault="000F503F" w:rsidP="0062013A">
    <w:pPr>
      <w:pStyle w:val="Textoindependiente"/>
      <w:spacing w:line="14" w:lineRule="auto"/>
      <w:jc w:val="right"/>
      <w:rPr>
        <w:sz w:val="20"/>
      </w:rPr>
    </w:pPr>
  </w:p>
  <w:p w14:paraId="19F8F70E" w14:textId="77777777" w:rsidR="000F503F" w:rsidRDefault="000F503F" w:rsidP="0062013A">
    <w:pPr>
      <w:pStyle w:val="Textoindependiente"/>
      <w:spacing w:line="14" w:lineRule="auto"/>
      <w:jc w:val="right"/>
      <w:rPr>
        <w:sz w:val="20"/>
      </w:rPr>
    </w:pPr>
  </w:p>
  <w:p w14:paraId="7F2A9352" w14:textId="77777777" w:rsidR="000F503F" w:rsidRDefault="000F503F" w:rsidP="0062013A">
    <w:pPr>
      <w:pStyle w:val="Textoindependiente"/>
      <w:spacing w:line="14" w:lineRule="auto"/>
      <w:jc w:val="right"/>
      <w:rPr>
        <w:sz w:val="20"/>
      </w:rPr>
    </w:pPr>
  </w:p>
  <w:p w14:paraId="1F62BCAF" w14:textId="77777777" w:rsidR="000F503F" w:rsidRDefault="000F503F" w:rsidP="0062013A">
    <w:pPr>
      <w:pStyle w:val="Textoindependiente"/>
      <w:spacing w:line="14" w:lineRule="auto"/>
      <w:jc w:val="right"/>
      <w:rPr>
        <w:sz w:val="20"/>
      </w:rPr>
    </w:pPr>
  </w:p>
  <w:p w14:paraId="29ED3DD9" w14:textId="77777777" w:rsidR="000F503F" w:rsidRDefault="000F503F" w:rsidP="0062013A">
    <w:pPr>
      <w:pStyle w:val="Textoindependiente"/>
      <w:spacing w:line="14" w:lineRule="auto"/>
      <w:jc w:val="right"/>
      <w:rPr>
        <w:sz w:val="20"/>
      </w:rPr>
    </w:pPr>
  </w:p>
  <w:p w14:paraId="0D6A711F" w14:textId="77777777" w:rsidR="000F503F" w:rsidRDefault="000F503F" w:rsidP="0062013A">
    <w:pPr>
      <w:pStyle w:val="Textoindependiente"/>
      <w:spacing w:line="14" w:lineRule="auto"/>
      <w:jc w:val="right"/>
      <w:rPr>
        <w:sz w:val="20"/>
      </w:rPr>
    </w:pPr>
  </w:p>
  <w:p w14:paraId="47826A15" w14:textId="77777777" w:rsidR="000F503F" w:rsidRDefault="000F503F" w:rsidP="0062013A">
    <w:pPr>
      <w:pStyle w:val="Textoindependiente"/>
      <w:spacing w:line="14" w:lineRule="auto"/>
      <w:jc w:val="right"/>
      <w:rPr>
        <w:sz w:val="20"/>
      </w:rPr>
    </w:pPr>
  </w:p>
  <w:p w14:paraId="712C8DD4" w14:textId="77777777" w:rsidR="000F503F" w:rsidRDefault="000F503F" w:rsidP="0062013A">
    <w:pPr>
      <w:pStyle w:val="Textoindependiente"/>
      <w:spacing w:line="14" w:lineRule="auto"/>
      <w:jc w:val="right"/>
      <w:rPr>
        <w:sz w:val="20"/>
      </w:rPr>
    </w:pPr>
  </w:p>
  <w:p w14:paraId="5549F4ED" w14:textId="77777777" w:rsidR="000F503F" w:rsidRDefault="000F503F" w:rsidP="0062013A">
    <w:pPr>
      <w:pStyle w:val="Textoindependiente"/>
      <w:spacing w:line="14" w:lineRule="auto"/>
      <w:jc w:val="right"/>
      <w:rPr>
        <w:sz w:val="20"/>
      </w:rPr>
    </w:pPr>
  </w:p>
  <w:p w14:paraId="11460C21" w14:textId="77777777" w:rsidR="000F503F" w:rsidRDefault="000F503F" w:rsidP="0062013A">
    <w:pPr>
      <w:pStyle w:val="Textoindependiente"/>
      <w:spacing w:line="14" w:lineRule="auto"/>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C26"/>
    <w:multiLevelType w:val="hybridMultilevel"/>
    <w:tmpl w:val="324E6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21AC5"/>
    <w:multiLevelType w:val="hybridMultilevel"/>
    <w:tmpl w:val="5A06132E"/>
    <w:lvl w:ilvl="0" w:tplc="15329C80">
      <w:start w:val="1"/>
      <w:numFmt w:val="bullet"/>
      <w:lvlText w:val=""/>
      <w:lvlJc w:val="left"/>
      <w:pPr>
        <w:ind w:left="502" w:hanging="360"/>
      </w:pPr>
      <w:rPr>
        <w:rFonts w:ascii="Symbol" w:hAnsi="Symbol" w:hint="default"/>
        <w:color w:val="5F497A" w:themeColor="accent4"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C17C4"/>
    <w:multiLevelType w:val="hybridMultilevel"/>
    <w:tmpl w:val="AAE6C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FA598A"/>
    <w:multiLevelType w:val="hybridMultilevel"/>
    <w:tmpl w:val="2EF8451A"/>
    <w:lvl w:ilvl="0" w:tplc="BE904568">
      <w:numFmt w:val="bullet"/>
      <w:lvlText w:val="•"/>
      <w:lvlJc w:val="left"/>
      <w:pPr>
        <w:ind w:left="720" w:hanging="360"/>
      </w:pPr>
      <w:rPr>
        <w:rFonts w:ascii="Roboto" w:eastAsia="Roboto Light" w:hAnsi="Roboto" w:cs="Roboto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C64D9"/>
    <w:multiLevelType w:val="hybridMultilevel"/>
    <w:tmpl w:val="01241BFC"/>
    <w:lvl w:ilvl="0" w:tplc="0C0A0001">
      <w:start w:val="1"/>
      <w:numFmt w:val="bullet"/>
      <w:lvlText w:val=""/>
      <w:lvlJc w:val="left"/>
      <w:pPr>
        <w:ind w:left="720" w:hanging="360"/>
      </w:pPr>
      <w:rPr>
        <w:rFonts w:ascii="Symbol" w:hAnsi="Symbol" w:hint="default"/>
      </w:rPr>
    </w:lvl>
    <w:lvl w:ilvl="1" w:tplc="0B58B1DA">
      <w:numFmt w:val="bullet"/>
      <w:lvlText w:val="•"/>
      <w:lvlJc w:val="left"/>
      <w:pPr>
        <w:ind w:left="1440" w:hanging="360"/>
      </w:pPr>
      <w:rPr>
        <w:rFonts w:ascii="Roboto" w:eastAsia="Roboto Light" w:hAnsi="Roboto" w:cs="Roboto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2C58E9"/>
    <w:multiLevelType w:val="multilevel"/>
    <w:tmpl w:val="52C0FA94"/>
    <w:lvl w:ilvl="0">
      <w:start w:val="1"/>
      <w:numFmt w:val="bullet"/>
      <w:lvlText w:val="-"/>
      <w:lvlJc w:val="left"/>
      <w:pPr>
        <w:ind w:left="720" w:hanging="360"/>
      </w:pPr>
      <w:rPr>
        <w:rFonts w:ascii="Roboto Slab" w:eastAsia="Roboto Slab" w:hAnsi="Roboto Slab" w:cs="Roboto Sl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CC5D8E"/>
    <w:multiLevelType w:val="hybridMultilevel"/>
    <w:tmpl w:val="D0528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836BB7"/>
    <w:multiLevelType w:val="hybridMultilevel"/>
    <w:tmpl w:val="25AA64A8"/>
    <w:lvl w:ilvl="0" w:tplc="D9A2D07A">
      <w:numFmt w:val="bullet"/>
      <w:lvlText w:val=""/>
      <w:lvlJc w:val="left"/>
      <w:pPr>
        <w:ind w:left="842" w:hanging="360"/>
      </w:pPr>
      <w:rPr>
        <w:rFonts w:ascii="Symbol" w:eastAsia="Symbol" w:hAnsi="Symbol" w:cs="Symbol" w:hint="default"/>
        <w:w w:val="100"/>
        <w:sz w:val="24"/>
        <w:szCs w:val="24"/>
        <w:lang w:val="es-AR" w:eastAsia="es-AR" w:bidi="es-AR"/>
      </w:rPr>
    </w:lvl>
    <w:lvl w:ilvl="1" w:tplc="7988FC76">
      <w:numFmt w:val="bullet"/>
      <w:lvlText w:val="•"/>
      <w:lvlJc w:val="left"/>
      <w:pPr>
        <w:ind w:left="1630" w:hanging="360"/>
      </w:pPr>
      <w:rPr>
        <w:rFonts w:hint="default"/>
        <w:lang w:val="es-AR" w:eastAsia="es-AR" w:bidi="es-AR"/>
      </w:rPr>
    </w:lvl>
    <w:lvl w:ilvl="2" w:tplc="0674F534">
      <w:numFmt w:val="bullet"/>
      <w:lvlText w:val="•"/>
      <w:lvlJc w:val="left"/>
      <w:pPr>
        <w:ind w:left="2421" w:hanging="360"/>
      </w:pPr>
      <w:rPr>
        <w:rFonts w:hint="default"/>
        <w:lang w:val="es-AR" w:eastAsia="es-AR" w:bidi="es-AR"/>
      </w:rPr>
    </w:lvl>
    <w:lvl w:ilvl="3" w:tplc="6A802448">
      <w:numFmt w:val="bullet"/>
      <w:lvlText w:val="•"/>
      <w:lvlJc w:val="left"/>
      <w:pPr>
        <w:ind w:left="3211" w:hanging="360"/>
      </w:pPr>
      <w:rPr>
        <w:rFonts w:hint="default"/>
        <w:lang w:val="es-AR" w:eastAsia="es-AR" w:bidi="es-AR"/>
      </w:rPr>
    </w:lvl>
    <w:lvl w:ilvl="4" w:tplc="51B648E8">
      <w:numFmt w:val="bullet"/>
      <w:lvlText w:val="•"/>
      <w:lvlJc w:val="left"/>
      <w:pPr>
        <w:ind w:left="4002" w:hanging="360"/>
      </w:pPr>
      <w:rPr>
        <w:rFonts w:hint="default"/>
        <w:lang w:val="es-AR" w:eastAsia="es-AR" w:bidi="es-AR"/>
      </w:rPr>
    </w:lvl>
    <w:lvl w:ilvl="5" w:tplc="7B12EE1A">
      <w:numFmt w:val="bullet"/>
      <w:lvlText w:val="•"/>
      <w:lvlJc w:val="left"/>
      <w:pPr>
        <w:ind w:left="4793" w:hanging="360"/>
      </w:pPr>
      <w:rPr>
        <w:rFonts w:hint="default"/>
        <w:lang w:val="es-AR" w:eastAsia="es-AR" w:bidi="es-AR"/>
      </w:rPr>
    </w:lvl>
    <w:lvl w:ilvl="6" w:tplc="F4D0556A">
      <w:numFmt w:val="bullet"/>
      <w:lvlText w:val="•"/>
      <w:lvlJc w:val="left"/>
      <w:pPr>
        <w:ind w:left="5583" w:hanging="360"/>
      </w:pPr>
      <w:rPr>
        <w:rFonts w:hint="default"/>
        <w:lang w:val="es-AR" w:eastAsia="es-AR" w:bidi="es-AR"/>
      </w:rPr>
    </w:lvl>
    <w:lvl w:ilvl="7" w:tplc="5576F2F8">
      <w:numFmt w:val="bullet"/>
      <w:lvlText w:val="•"/>
      <w:lvlJc w:val="left"/>
      <w:pPr>
        <w:ind w:left="6374" w:hanging="360"/>
      </w:pPr>
      <w:rPr>
        <w:rFonts w:hint="default"/>
        <w:lang w:val="es-AR" w:eastAsia="es-AR" w:bidi="es-AR"/>
      </w:rPr>
    </w:lvl>
    <w:lvl w:ilvl="8" w:tplc="C2E8D74A">
      <w:numFmt w:val="bullet"/>
      <w:lvlText w:val="•"/>
      <w:lvlJc w:val="left"/>
      <w:pPr>
        <w:ind w:left="7165" w:hanging="360"/>
      </w:pPr>
      <w:rPr>
        <w:rFonts w:hint="default"/>
        <w:lang w:val="es-AR" w:eastAsia="es-AR" w:bidi="es-AR"/>
      </w:rPr>
    </w:lvl>
  </w:abstractNum>
  <w:abstractNum w:abstractNumId="8">
    <w:nsid w:val="340608D2"/>
    <w:multiLevelType w:val="hybridMultilevel"/>
    <w:tmpl w:val="11765C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893101D"/>
    <w:multiLevelType w:val="hybridMultilevel"/>
    <w:tmpl w:val="00A2893A"/>
    <w:lvl w:ilvl="0" w:tplc="BE904568">
      <w:numFmt w:val="bullet"/>
      <w:lvlText w:val="•"/>
      <w:lvlJc w:val="left"/>
      <w:pPr>
        <w:ind w:left="1080" w:hanging="360"/>
      </w:pPr>
      <w:rPr>
        <w:rFonts w:ascii="Roboto" w:eastAsia="Roboto Light" w:hAnsi="Roboto" w:cs="Roboto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9547F06"/>
    <w:multiLevelType w:val="hybridMultilevel"/>
    <w:tmpl w:val="88A0F31E"/>
    <w:lvl w:ilvl="0" w:tplc="887CA426">
      <w:start w:val="1"/>
      <w:numFmt w:val="bullet"/>
      <w:lvlText w:val=""/>
      <w:lvlJc w:val="left"/>
      <w:pPr>
        <w:ind w:left="644" w:hanging="360"/>
      </w:pPr>
      <w:rPr>
        <w:rFonts w:ascii="Symbol" w:hAnsi="Symbol" w:hint="default"/>
        <w:color w:val="5F497A" w:themeColor="accent4"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937A75"/>
    <w:multiLevelType w:val="hybridMultilevel"/>
    <w:tmpl w:val="62A24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1D7349"/>
    <w:multiLevelType w:val="hybridMultilevel"/>
    <w:tmpl w:val="6DFCF90E"/>
    <w:lvl w:ilvl="0" w:tplc="C7D24138">
      <w:numFmt w:val="bullet"/>
      <w:lvlText w:val="-"/>
      <w:lvlJc w:val="left"/>
      <w:pPr>
        <w:ind w:left="720" w:hanging="360"/>
      </w:pPr>
      <w:rPr>
        <w:rFonts w:ascii="Roboto Light" w:eastAsia="Roboto Light" w:hAnsi="Roboto Light" w:cs="Roboto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064EE9"/>
    <w:multiLevelType w:val="hybridMultilevel"/>
    <w:tmpl w:val="134225C0"/>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14">
    <w:nsid w:val="4E3C1B82"/>
    <w:multiLevelType w:val="hybridMultilevel"/>
    <w:tmpl w:val="FB9C3562"/>
    <w:lvl w:ilvl="0" w:tplc="887CA426">
      <w:start w:val="1"/>
      <w:numFmt w:val="bullet"/>
      <w:lvlText w:val=""/>
      <w:lvlJc w:val="left"/>
      <w:pPr>
        <w:ind w:left="766" w:hanging="360"/>
      </w:pPr>
      <w:rPr>
        <w:rFonts w:ascii="Symbol" w:hAnsi="Symbol" w:hint="default"/>
        <w:color w:val="5F497A" w:themeColor="accent4" w:themeShade="BF"/>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15">
    <w:nsid w:val="50894D46"/>
    <w:multiLevelType w:val="hybridMultilevel"/>
    <w:tmpl w:val="8E6A1812"/>
    <w:lvl w:ilvl="0" w:tplc="C9AA1100">
      <w:numFmt w:val="bullet"/>
      <w:lvlText w:val="-"/>
      <w:lvlJc w:val="left"/>
      <w:pPr>
        <w:ind w:left="720" w:hanging="360"/>
      </w:pPr>
      <w:rPr>
        <w:rFonts w:ascii="Roboto Slab" w:eastAsiaTheme="minorHAnsi" w:hAnsi="Roboto Slab"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764F60"/>
    <w:multiLevelType w:val="hybridMultilevel"/>
    <w:tmpl w:val="F938751E"/>
    <w:lvl w:ilvl="0" w:tplc="15329C80">
      <w:start w:val="1"/>
      <w:numFmt w:val="bullet"/>
      <w:lvlText w:val=""/>
      <w:lvlJc w:val="left"/>
      <w:pPr>
        <w:ind w:left="502" w:hanging="360"/>
      </w:pPr>
      <w:rPr>
        <w:rFonts w:ascii="Symbol" w:hAnsi="Symbol" w:hint="default"/>
        <w:color w:val="5F497A" w:themeColor="accent4"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5A354E"/>
    <w:multiLevelType w:val="hybridMultilevel"/>
    <w:tmpl w:val="6B78469C"/>
    <w:lvl w:ilvl="0" w:tplc="C7D24138">
      <w:numFmt w:val="bullet"/>
      <w:lvlText w:val="-"/>
      <w:lvlJc w:val="left"/>
      <w:pPr>
        <w:ind w:left="1080" w:hanging="360"/>
      </w:pPr>
      <w:rPr>
        <w:rFonts w:ascii="Roboto Light" w:eastAsia="Roboto Light" w:hAnsi="Roboto Light" w:cs="Roboto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79435638"/>
    <w:multiLevelType w:val="hybridMultilevel"/>
    <w:tmpl w:val="F4EA6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7923B4"/>
    <w:multiLevelType w:val="hybridMultilevel"/>
    <w:tmpl w:val="E7E6DF8C"/>
    <w:lvl w:ilvl="0" w:tplc="C9AA1100">
      <w:numFmt w:val="bullet"/>
      <w:lvlText w:val="-"/>
      <w:lvlJc w:val="left"/>
      <w:pPr>
        <w:ind w:left="720" w:hanging="360"/>
      </w:pPr>
      <w:rPr>
        <w:rFonts w:ascii="Roboto Slab" w:eastAsiaTheme="minorHAnsi" w:hAnsi="Roboto Slab"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F30157"/>
    <w:multiLevelType w:val="hybridMultilevel"/>
    <w:tmpl w:val="18F4889C"/>
    <w:lvl w:ilvl="0" w:tplc="C7D24138">
      <w:numFmt w:val="bullet"/>
      <w:lvlText w:val="-"/>
      <w:lvlJc w:val="left"/>
      <w:pPr>
        <w:ind w:left="1080" w:hanging="360"/>
      </w:pPr>
      <w:rPr>
        <w:rFonts w:ascii="Roboto Light" w:eastAsia="Roboto Light" w:hAnsi="Roboto Light" w:cs="Roboto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FE94FCD"/>
    <w:multiLevelType w:val="hybridMultilevel"/>
    <w:tmpl w:val="53147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2"/>
  </w:num>
  <w:num w:numId="5">
    <w:abstractNumId w:val="17"/>
  </w:num>
  <w:num w:numId="6">
    <w:abstractNumId w:val="20"/>
  </w:num>
  <w:num w:numId="7">
    <w:abstractNumId w:val="8"/>
  </w:num>
  <w:num w:numId="8">
    <w:abstractNumId w:val="13"/>
  </w:num>
  <w:num w:numId="9">
    <w:abstractNumId w:val="21"/>
  </w:num>
  <w:num w:numId="10">
    <w:abstractNumId w:val="16"/>
  </w:num>
  <w:num w:numId="11">
    <w:abstractNumId w:val="4"/>
  </w:num>
  <w:num w:numId="12">
    <w:abstractNumId w:val="18"/>
  </w:num>
  <w:num w:numId="13">
    <w:abstractNumId w:val="15"/>
  </w:num>
  <w:num w:numId="14">
    <w:abstractNumId w:val="19"/>
  </w:num>
  <w:num w:numId="15">
    <w:abstractNumId w:val="10"/>
  </w:num>
  <w:num w:numId="16">
    <w:abstractNumId w:val="14"/>
  </w:num>
  <w:num w:numId="17">
    <w:abstractNumId w:val="1"/>
  </w:num>
  <w:num w:numId="18">
    <w:abstractNumId w:val="3"/>
  </w:num>
  <w:num w:numId="19">
    <w:abstractNumId w:val="9"/>
  </w:num>
  <w:num w:numId="20">
    <w:abstractNumId w:val="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7D"/>
    <w:rsid w:val="00013382"/>
    <w:rsid w:val="00045AF1"/>
    <w:rsid w:val="00050E17"/>
    <w:rsid w:val="00054424"/>
    <w:rsid w:val="00075578"/>
    <w:rsid w:val="00092964"/>
    <w:rsid w:val="000B2835"/>
    <w:rsid w:val="000B66D3"/>
    <w:rsid w:val="000E413B"/>
    <w:rsid w:val="000E755D"/>
    <w:rsid w:val="000F503F"/>
    <w:rsid w:val="00131AB8"/>
    <w:rsid w:val="0013341F"/>
    <w:rsid w:val="0015199F"/>
    <w:rsid w:val="0015220D"/>
    <w:rsid w:val="00155F2B"/>
    <w:rsid w:val="001827CB"/>
    <w:rsid w:val="0019317D"/>
    <w:rsid w:val="00193F99"/>
    <w:rsid w:val="001B039F"/>
    <w:rsid w:val="001B78BE"/>
    <w:rsid w:val="001C142E"/>
    <w:rsid w:val="001C6AFE"/>
    <w:rsid w:val="001E3327"/>
    <w:rsid w:val="001E66E4"/>
    <w:rsid w:val="001F2CC0"/>
    <w:rsid w:val="00202AA4"/>
    <w:rsid w:val="00216715"/>
    <w:rsid w:val="00276AE9"/>
    <w:rsid w:val="0029086F"/>
    <w:rsid w:val="002D5690"/>
    <w:rsid w:val="002F3A05"/>
    <w:rsid w:val="00310C43"/>
    <w:rsid w:val="0032314F"/>
    <w:rsid w:val="00362900"/>
    <w:rsid w:val="0037590F"/>
    <w:rsid w:val="003A254C"/>
    <w:rsid w:val="003A5DE2"/>
    <w:rsid w:val="003B24C4"/>
    <w:rsid w:val="003F0854"/>
    <w:rsid w:val="00405E06"/>
    <w:rsid w:val="0041718F"/>
    <w:rsid w:val="00421817"/>
    <w:rsid w:val="0042787C"/>
    <w:rsid w:val="0043166E"/>
    <w:rsid w:val="00437E7D"/>
    <w:rsid w:val="00446AB6"/>
    <w:rsid w:val="00454141"/>
    <w:rsid w:val="004856EA"/>
    <w:rsid w:val="004A0875"/>
    <w:rsid w:val="004A3B6A"/>
    <w:rsid w:val="004B29F2"/>
    <w:rsid w:val="004C2384"/>
    <w:rsid w:val="004C53A0"/>
    <w:rsid w:val="004E7377"/>
    <w:rsid w:val="00512CE8"/>
    <w:rsid w:val="00561970"/>
    <w:rsid w:val="00564EE7"/>
    <w:rsid w:val="005777A0"/>
    <w:rsid w:val="00581DF5"/>
    <w:rsid w:val="005852B0"/>
    <w:rsid w:val="005E0970"/>
    <w:rsid w:val="005E0F65"/>
    <w:rsid w:val="005E5780"/>
    <w:rsid w:val="005F0BCE"/>
    <w:rsid w:val="00603753"/>
    <w:rsid w:val="006106F4"/>
    <w:rsid w:val="0062013A"/>
    <w:rsid w:val="006548F9"/>
    <w:rsid w:val="006637F6"/>
    <w:rsid w:val="00682DB9"/>
    <w:rsid w:val="00696B7E"/>
    <w:rsid w:val="0069739A"/>
    <w:rsid w:val="006B2E60"/>
    <w:rsid w:val="006C47F5"/>
    <w:rsid w:val="006D0285"/>
    <w:rsid w:val="006D12DC"/>
    <w:rsid w:val="00731A3D"/>
    <w:rsid w:val="00753810"/>
    <w:rsid w:val="00793333"/>
    <w:rsid w:val="00796C2B"/>
    <w:rsid w:val="007B6417"/>
    <w:rsid w:val="007B7D92"/>
    <w:rsid w:val="007C23AA"/>
    <w:rsid w:val="007D283C"/>
    <w:rsid w:val="00824524"/>
    <w:rsid w:val="00826EF7"/>
    <w:rsid w:val="00827579"/>
    <w:rsid w:val="008409DE"/>
    <w:rsid w:val="00850340"/>
    <w:rsid w:val="00850D58"/>
    <w:rsid w:val="008B294F"/>
    <w:rsid w:val="008E67CB"/>
    <w:rsid w:val="00900D28"/>
    <w:rsid w:val="00916AAE"/>
    <w:rsid w:val="00937541"/>
    <w:rsid w:val="00941825"/>
    <w:rsid w:val="00950F79"/>
    <w:rsid w:val="00953B2F"/>
    <w:rsid w:val="00973DEC"/>
    <w:rsid w:val="00993960"/>
    <w:rsid w:val="009E33D4"/>
    <w:rsid w:val="009F3B77"/>
    <w:rsid w:val="00A111AA"/>
    <w:rsid w:val="00A32F13"/>
    <w:rsid w:val="00A754A1"/>
    <w:rsid w:val="00A95DDC"/>
    <w:rsid w:val="00B06167"/>
    <w:rsid w:val="00B14342"/>
    <w:rsid w:val="00B344EA"/>
    <w:rsid w:val="00B34638"/>
    <w:rsid w:val="00B40541"/>
    <w:rsid w:val="00B666A5"/>
    <w:rsid w:val="00B7669D"/>
    <w:rsid w:val="00B81C0D"/>
    <w:rsid w:val="00B935BE"/>
    <w:rsid w:val="00BA064A"/>
    <w:rsid w:val="00BE19E7"/>
    <w:rsid w:val="00BF011F"/>
    <w:rsid w:val="00BF7B7E"/>
    <w:rsid w:val="00C20287"/>
    <w:rsid w:val="00C22216"/>
    <w:rsid w:val="00C646BF"/>
    <w:rsid w:val="00C76EE5"/>
    <w:rsid w:val="00C979D7"/>
    <w:rsid w:val="00C97AA9"/>
    <w:rsid w:val="00CC3685"/>
    <w:rsid w:val="00D069B3"/>
    <w:rsid w:val="00D25E62"/>
    <w:rsid w:val="00D7443B"/>
    <w:rsid w:val="00D7524C"/>
    <w:rsid w:val="00DC3312"/>
    <w:rsid w:val="00DD23AD"/>
    <w:rsid w:val="00E14A27"/>
    <w:rsid w:val="00E4207B"/>
    <w:rsid w:val="00E617AD"/>
    <w:rsid w:val="00E711FA"/>
    <w:rsid w:val="00E97334"/>
    <w:rsid w:val="00EB699A"/>
    <w:rsid w:val="00ED3EF3"/>
    <w:rsid w:val="00EE5652"/>
    <w:rsid w:val="00F07122"/>
    <w:rsid w:val="00F155AE"/>
    <w:rsid w:val="00F4544F"/>
    <w:rsid w:val="00F64502"/>
    <w:rsid w:val="00FA0913"/>
    <w:rsid w:val="00FC451B"/>
    <w:rsid w:val="00FD506D"/>
    <w:rsid w:val="00FE51A3"/>
    <w:rsid w:val="00FF2B05"/>
    <w:rsid w:val="00FF5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B3F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Light" w:eastAsia="Roboto Light" w:hAnsi="Roboto Light" w:cs="Roboto Light"/>
      <w:lang w:val="es-AR" w:eastAsia="es-AR" w:bidi="es-AR"/>
    </w:rPr>
  </w:style>
  <w:style w:type="paragraph" w:styleId="Ttulo1">
    <w:name w:val="heading 1"/>
    <w:basedOn w:val="Normal"/>
    <w:next w:val="Normal"/>
    <w:link w:val="Ttulo1Car"/>
    <w:uiPriority w:val="9"/>
    <w:qFormat/>
    <w:rsid w:val="00CC368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42" w:hanging="360"/>
    </w:pPr>
  </w:style>
  <w:style w:type="paragraph" w:customStyle="1" w:styleId="TableParagraph">
    <w:name w:val="Table Paragraph"/>
    <w:basedOn w:val="Normal"/>
    <w:uiPriority w:val="1"/>
    <w:qFormat/>
    <w:pPr>
      <w:spacing w:before="67"/>
      <w:ind w:left="115"/>
    </w:pPr>
  </w:style>
  <w:style w:type="paragraph" w:styleId="Textodeglobo">
    <w:name w:val="Balloon Text"/>
    <w:basedOn w:val="Normal"/>
    <w:link w:val="TextodegloboCar"/>
    <w:uiPriority w:val="99"/>
    <w:semiHidden/>
    <w:unhideWhenUsed/>
    <w:rsid w:val="00620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3A"/>
    <w:rPr>
      <w:rFonts w:ascii="Tahoma" w:eastAsia="Roboto Light" w:hAnsi="Tahoma" w:cs="Tahoma"/>
      <w:sz w:val="16"/>
      <w:szCs w:val="16"/>
      <w:lang w:val="es-AR" w:eastAsia="es-AR" w:bidi="es-AR"/>
    </w:rPr>
  </w:style>
  <w:style w:type="paragraph" w:styleId="Encabezado">
    <w:name w:val="header"/>
    <w:basedOn w:val="Normal"/>
    <w:link w:val="EncabezadoCar"/>
    <w:uiPriority w:val="99"/>
    <w:unhideWhenUsed/>
    <w:rsid w:val="0062013A"/>
    <w:pPr>
      <w:tabs>
        <w:tab w:val="center" w:pos="4252"/>
        <w:tab w:val="right" w:pos="8504"/>
      </w:tabs>
    </w:pPr>
  </w:style>
  <w:style w:type="character" w:customStyle="1" w:styleId="EncabezadoCar">
    <w:name w:val="Encabezado Car"/>
    <w:basedOn w:val="Fuentedeprrafopredeter"/>
    <w:link w:val="Encabezado"/>
    <w:uiPriority w:val="99"/>
    <w:rsid w:val="0062013A"/>
    <w:rPr>
      <w:rFonts w:ascii="Roboto Light" w:eastAsia="Roboto Light" w:hAnsi="Roboto Light" w:cs="Roboto Light"/>
      <w:lang w:val="es-AR" w:eastAsia="es-AR" w:bidi="es-AR"/>
    </w:rPr>
  </w:style>
  <w:style w:type="paragraph" w:styleId="Piedepgina">
    <w:name w:val="footer"/>
    <w:basedOn w:val="Normal"/>
    <w:link w:val="PiedepginaCar"/>
    <w:uiPriority w:val="99"/>
    <w:unhideWhenUsed/>
    <w:rsid w:val="0062013A"/>
    <w:pPr>
      <w:tabs>
        <w:tab w:val="center" w:pos="4252"/>
        <w:tab w:val="right" w:pos="8504"/>
      </w:tabs>
    </w:pPr>
  </w:style>
  <w:style w:type="character" w:customStyle="1" w:styleId="PiedepginaCar">
    <w:name w:val="Pie de página Car"/>
    <w:basedOn w:val="Fuentedeprrafopredeter"/>
    <w:link w:val="Piedepgina"/>
    <w:uiPriority w:val="99"/>
    <w:rsid w:val="0062013A"/>
    <w:rPr>
      <w:rFonts w:ascii="Roboto Light" w:eastAsia="Roboto Light" w:hAnsi="Roboto Light" w:cs="Roboto Light"/>
      <w:lang w:val="es-AR" w:eastAsia="es-AR" w:bidi="es-AR"/>
    </w:rPr>
  </w:style>
  <w:style w:type="character" w:styleId="Hipervnculo">
    <w:name w:val="Hyperlink"/>
    <w:basedOn w:val="Fuentedeprrafopredeter"/>
    <w:uiPriority w:val="99"/>
    <w:unhideWhenUsed/>
    <w:rsid w:val="009F3B77"/>
    <w:rPr>
      <w:color w:val="0000FF" w:themeColor="hyperlink"/>
      <w:u w:val="single"/>
    </w:rPr>
  </w:style>
  <w:style w:type="character" w:customStyle="1" w:styleId="Ttulo1Car">
    <w:name w:val="Título 1 Car"/>
    <w:basedOn w:val="Fuentedeprrafopredeter"/>
    <w:link w:val="Ttulo1"/>
    <w:uiPriority w:val="9"/>
    <w:rsid w:val="00CC3685"/>
    <w:rPr>
      <w:rFonts w:asciiTheme="majorHAnsi" w:eastAsiaTheme="majorEastAsia" w:hAnsiTheme="majorHAnsi" w:cstheme="majorBidi"/>
      <w:b/>
      <w:bCs/>
      <w:color w:val="365F91" w:themeColor="accent1" w:themeShade="BF"/>
      <w:sz w:val="28"/>
      <w:szCs w:val="28"/>
      <w:lang w:val="es-AR"/>
    </w:rPr>
  </w:style>
  <w:style w:type="character" w:styleId="Hipervnculovisitado">
    <w:name w:val="FollowedHyperlink"/>
    <w:basedOn w:val="Fuentedeprrafopredeter"/>
    <w:uiPriority w:val="99"/>
    <w:semiHidden/>
    <w:unhideWhenUsed/>
    <w:rsid w:val="00E97334"/>
    <w:rPr>
      <w:color w:val="800080" w:themeColor="followedHyperlink"/>
      <w:u w:val="single"/>
    </w:rPr>
  </w:style>
  <w:style w:type="table" w:styleId="Tablaconcuadrcula">
    <w:name w:val="Table Grid"/>
    <w:basedOn w:val="Tablanormal"/>
    <w:uiPriority w:val="59"/>
    <w:rsid w:val="004C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6167"/>
    <w:rPr>
      <w:sz w:val="16"/>
      <w:szCs w:val="16"/>
    </w:rPr>
  </w:style>
  <w:style w:type="paragraph" w:styleId="Textocomentario">
    <w:name w:val="annotation text"/>
    <w:basedOn w:val="Normal"/>
    <w:link w:val="TextocomentarioCar"/>
    <w:uiPriority w:val="99"/>
    <w:semiHidden/>
    <w:unhideWhenUsed/>
    <w:rsid w:val="00B06167"/>
    <w:rPr>
      <w:sz w:val="20"/>
      <w:szCs w:val="20"/>
    </w:rPr>
  </w:style>
  <w:style w:type="character" w:customStyle="1" w:styleId="TextocomentarioCar">
    <w:name w:val="Texto comentario Car"/>
    <w:basedOn w:val="Fuentedeprrafopredeter"/>
    <w:link w:val="Textocomentario"/>
    <w:uiPriority w:val="99"/>
    <w:semiHidden/>
    <w:rsid w:val="00B06167"/>
    <w:rPr>
      <w:rFonts w:ascii="Roboto Light" w:eastAsia="Roboto Light" w:hAnsi="Roboto Light" w:cs="Roboto Light"/>
      <w:sz w:val="20"/>
      <w:szCs w:val="20"/>
      <w:lang w:val="es-AR" w:eastAsia="es-AR" w:bidi="es-AR"/>
    </w:rPr>
  </w:style>
  <w:style w:type="paragraph" w:styleId="Asuntodelcomentario">
    <w:name w:val="annotation subject"/>
    <w:basedOn w:val="Textocomentario"/>
    <w:next w:val="Textocomentario"/>
    <w:link w:val="AsuntodelcomentarioCar"/>
    <w:uiPriority w:val="99"/>
    <w:semiHidden/>
    <w:unhideWhenUsed/>
    <w:rsid w:val="00B06167"/>
    <w:rPr>
      <w:b/>
      <w:bCs/>
    </w:rPr>
  </w:style>
  <w:style w:type="character" w:customStyle="1" w:styleId="AsuntodelcomentarioCar">
    <w:name w:val="Asunto del comentario Car"/>
    <w:basedOn w:val="TextocomentarioCar"/>
    <w:link w:val="Asuntodelcomentario"/>
    <w:uiPriority w:val="99"/>
    <w:semiHidden/>
    <w:rsid w:val="00B06167"/>
    <w:rPr>
      <w:rFonts w:ascii="Roboto Light" w:eastAsia="Roboto Light" w:hAnsi="Roboto Light" w:cs="Roboto Light"/>
      <w:b/>
      <w:bCs/>
      <w:sz w:val="20"/>
      <w:szCs w:val="20"/>
      <w:lang w:val="es-AR" w:eastAsia="es-AR" w:bidi="es-AR"/>
    </w:rPr>
  </w:style>
  <w:style w:type="paragraph" w:styleId="Textonotapie">
    <w:name w:val="footnote text"/>
    <w:basedOn w:val="Normal"/>
    <w:link w:val="TextonotapieCar"/>
    <w:uiPriority w:val="99"/>
    <w:semiHidden/>
    <w:unhideWhenUsed/>
    <w:rsid w:val="004C2384"/>
    <w:rPr>
      <w:sz w:val="20"/>
      <w:szCs w:val="20"/>
    </w:rPr>
  </w:style>
  <w:style w:type="character" w:customStyle="1" w:styleId="TextonotapieCar">
    <w:name w:val="Texto nota pie Car"/>
    <w:basedOn w:val="Fuentedeprrafopredeter"/>
    <w:link w:val="Textonotapie"/>
    <w:uiPriority w:val="99"/>
    <w:semiHidden/>
    <w:rsid w:val="004C2384"/>
    <w:rPr>
      <w:rFonts w:ascii="Roboto Light" w:eastAsia="Roboto Light" w:hAnsi="Roboto Light" w:cs="Roboto Light"/>
      <w:sz w:val="20"/>
      <w:szCs w:val="20"/>
      <w:lang w:val="es-AR" w:eastAsia="es-AR" w:bidi="es-AR"/>
    </w:rPr>
  </w:style>
  <w:style w:type="character" w:styleId="Refdenotaalpie">
    <w:name w:val="footnote reference"/>
    <w:basedOn w:val="Fuentedeprrafopredeter"/>
    <w:uiPriority w:val="99"/>
    <w:semiHidden/>
    <w:unhideWhenUsed/>
    <w:rsid w:val="004C2384"/>
    <w:rPr>
      <w:vertAlign w:val="superscript"/>
    </w:rPr>
  </w:style>
  <w:style w:type="paragraph" w:customStyle="1" w:styleId="Default">
    <w:name w:val="Default"/>
    <w:rsid w:val="00B14342"/>
    <w:pPr>
      <w:widowControl/>
      <w:adjustRightInd w:val="0"/>
    </w:pPr>
    <w:rPr>
      <w:rFonts w:ascii="Roboto Slab" w:hAnsi="Roboto Slab" w:cs="Roboto Slab"/>
      <w:color w:val="000000"/>
      <w:sz w:val="24"/>
      <w:szCs w:val="24"/>
      <w:lang w:val="es-ES"/>
    </w:rPr>
  </w:style>
  <w:style w:type="table" w:styleId="Sombreadoclaro-nfasis4">
    <w:name w:val="Light Shading Accent 4"/>
    <w:basedOn w:val="Tablanormal"/>
    <w:uiPriority w:val="60"/>
    <w:rsid w:val="0060375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4">
    <w:name w:val="Medium Shading 1 Accent 4"/>
    <w:basedOn w:val="Tablanormal"/>
    <w:uiPriority w:val="63"/>
    <w:rsid w:val="0060375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3F08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ormal1">
    <w:name w:val="Normal1"/>
    <w:rsid w:val="00C76EE5"/>
    <w:pPr>
      <w:widowControl/>
      <w:autoSpaceDE/>
      <w:autoSpaceDN/>
      <w:spacing w:after="200" w:line="276" w:lineRule="auto"/>
    </w:pPr>
    <w:rPr>
      <w:rFonts w:ascii="Calibri" w:eastAsia="Calibri" w:hAnsi="Calibri"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Light" w:eastAsia="Roboto Light" w:hAnsi="Roboto Light" w:cs="Roboto Light"/>
      <w:lang w:val="es-AR" w:eastAsia="es-AR" w:bidi="es-AR"/>
    </w:rPr>
  </w:style>
  <w:style w:type="paragraph" w:styleId="Ttulo1">
    <w:name w:val="heading 1"/>
    <w:basedOn w:val="Normal"/>
    <w:next w:val="Normal"/>
    <w:link w:val="Ttulo1Car"/>
    <w:uiPriority w:val="9"/>
    <w:qFormat/>
    <w:rsid w:val="00CC368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42" w:hanging="360"/>
    </w:pPr>
  </w:style>
  <w:style w:type="paragraph" w:customStyle="1" w:styleId="TableParagraph">
    <w:name w:val="Table Paragraph"/>
    <w:basedOn w:val="Normal"/>
    <w:uiPriority w:val="1"/>
    <w:qFormat/>
    <w:pPr>
      <w:spacing w:before="67"/>
      <w:ind w:left="115"/>
    </w:pPr>
  </w:style>
  <w:style w:type="paragraph" w:styleId="Textodeglobo">
    <w:name w:val="Balloon Text"/>
    <w:basedOn w:val="Normal"/>
    <w:link w:val="TextodegloboCar"/>
    <w:uiPriority w:val="99"/>
    <w:semiHidden/>
    <w:unhideWhenUsed/>
    <w:rsid w:val="00620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3A"/>
    <w:rPr>
      <w:rFonts w:ascii="Tahoma" w:eastAsia="Roboto Light" w:hAnsi="Tahoma" w:cs="Tahoma"/>
      <w:sz w:val="16"/>
      <w:szCs w:val="16"/>
      <w:lang w:val="es-AR" w:eastAsia="es-AR" w:bidi="es-AR"/>
    </w:rPr>
  </w:style>
  <w:style w:type="paragraph" w:styleId="Encabezado">
    <w:name w:val="header"/>
    <w:basedOn w:val="Normal"/>
    <w:link w:val="EncabezadoCar"/>
    <w:uiPriority w:val="99"/>
    <w:unhideWhenUsed/>
    <w:rsid w:val="0062013A"/>
    <w:pPr>
      <w:tabs>
        <w:tab w:val="center" w:pos="4252"/>
        <w:tab w:val="right" w:pos="8504"/>
      </w:tabs>
    </w:pPr>
  </w:style>
  <w:style w:type="character" w:customStyle="1" w:styleId="EncabezadoCar">
    <w:name w:val="Encabezado Car"/>
    <w:basedOn w:val="Fuentedeprrafopredeter"/>
    <w:link w:val="Encabezado"/>
    <w:uiPriority w:val="99"/>
    <w:rsid w:val="0062013A"/>
    <w:rPr>
      <w:rFonts w:ascii="Roboto Light" w:eastAsia="Roboto Light" w:hAnsi="Roboto Light" w:cs="Roboto Light"/>
      <w:lang w:val="es-AR" w:eastAsia="es-AR" w:bidi="es-AR"/>
    </w:rPr>
  </w:style>
  <w:style w:type="paragraph" w:styleId="Piedepgina">
    <w:name w:val="footer"/>
    <w:basedOn w:val="Normal"/>
    <w:link w:val="PiedepginaCar"/>
    <w:uiPriority w:val="99"/>
    <w:unhideWhenUsed/>
    <w:rsid w:val="0062013A"/>
    <w:pPr>
      <w:tabs>
        <w:tab w:val="center" w:pos="4252"/>
        <w:tab w:val="right" w:pos="8504"/>
      </w:tabs>
    </w:pPr>
  </w:style>
  <w:style w:type="character" w:customStyle="1" w:styleId="PiedepginaCar">
    <w:name w:val="Pie de página Car"/>
    <w:basedOn w:val="Fuentedeprrafopredeter"/>
    <w:link w:val="Piedepgina"/>
    <w:uiPriority w:val="99"/>
    <w:rsid w:val="0062013A"/>
    <w:rPr>
      <w:rFonts w:ascii="Roboto Light" w:eastAsia="Roboto Light" w:hAnsi="Roboto Light" w:cs="Roboto Light"/>
      <w:lang w:val="es-AR" w:eastAsia="es-AR" w:bidi="es-AR"/>
    </w:rPr>
  </w:style>
  <w:style w:type="character" w:styleId="Hipervnculo">
    <w:name w:val="Hyperlink"/>
    <w:basedOn w:val="Fuentedeprrafopredeter"/>
    <w:uiPriority w:val="99"/>
    <w:unhideWhenUsed/>
    <w:rsid w:val="009F3B77"/>
    <w:rPr>
      <w:color w:val="0000FF" w:themeColor="hyperlink"/>
      <w:u w:val="single"/>
    </w:rPr>
  </w:style>
  <w:style w:type="character" w:customStyle="1" w:styleId="Ttulo1Car">
    <w:name w:val="Título 1 Car"/>
    <w:basedOn w:val="Fuentedeprrafopredeter"/>
    <w:link w:val="Ttulo1"/>
    <w:uiPriority w:val="9"/>
    <w:rsid w:val="00CC3685"/>
    <w:rPr>
      <w:rFonts w:asciiTheme="majorHAnsi" w:eastAsiaTheme="majorEastAsia" w:hAnsiTheme="majorHAnsi" w:cstheme="majorBidi"/>
      <w:b/>
      <w:bCs/>
      <w:color w:val="365F91" w:themeColor="accent1" w:themeShade="BF"/>
      <w:sz w:val="28"/>
      <w:szCs w:val="28"/>
      <w:lang w:val="es-AR"/>
    </w:rPr>
  </w:style>
  <w:style w:type="character" w:styleId="Hipervnculovisitado">
    <w:name w:val="FollowedHyperlink"/>
    <w:basedOn w:val="Fuentedeprrafopredeter"/>
    <w:uiPriority w:val="99"/>
    <w:semiHidden/>
    <w:unhideWhenUsed/>
    <w:rsid w:val="00E97334"/>
    <w:rPr>
      <w:color w:val="800080" w:themeColor="followedHyperlink"/>
      <w:u w:val="single"/>
    </w:rPr>
  </w:style>
  <w:style w:type="table" w:styleId="Tablaconcuadrcula">
    <w:name w:val="Table Grid"/>
    <w:basedOn w:val="Tablanormal"/>
    <w:uiPriority w:val="59"/>
    <w:rsid w:val="004C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6167"/>
    <w:rPr>
      <w:sz w:val="16"/>
      <w:szCs w:val="16"/>
    </w:rPr>
  </w:style>
  <w:style w:type="paragraph" w:styleId="Textocomentario">
    <w:name w:val="annotation text"/>
    <w:basedOn w:val="Normal"/>
    <w:link w:val="TextocomentarioCar"/>
    <w:uiPriority w:val="99"/>
    <w:semiHidden/>
    <w:unhideWhenUsed/>
    <w:rsid w:val="00B06167"/>
    <w:rPr>
      <w:sz w:val="20"/>
      <w:szCs w:val="20"/>
    </w:rPr>
  </w:style>
  <w:style w:type="character" w:customStyle="1" w:styleId="TextocomentarioCar">
    <w:name w:val="Texto comentario Car"/>
    <w:basedOn w:val="Fuentedeprrafopredeter"/>
    <w:link w:val="Textocomentario"/>
    <w:uiPriority w:val="99"/>
    <w:semiHidden/>
    <w:rsid w:val="00B06167"/>
    <w:rPr>
      <w:rFonts w:ascii="Roboto Light" w:eastAsia="Roboto Light" w:hAnsi="Roboto Light" w:cs="Roboto Light"/>
      <w:sz w:val="20"/>
      <w:szCs w:val="20"/>
      <w:lang w:val="es-AR" w:eastAsia="es-AR" w:bidi="es-AR"/>
    </w:rPr>
  </w:style>
  <w:style w:type="paragraph" w:styleId="Asuntodelcomentario">
    <w:name w:val="annotation subject"/>
    <w:basedOn w:val="Textocomentario"/>
    <w:next w:val="Textocomentario"/>
    <w:link w:val="AsuntodelcomentarioCar"/>
    <w:uiPriority w:val="99"/>
    <w:semiHidden/>
    <w:unhideWhenUsed/>
    <w:rsid w:val="00B06167"/>
    <w:rPr>
      <w:b/>
      <w:bCs/>
    </w:rPr>
  </w:style>
  <w:style w:type="character" w:customStyle="1" w:styleId="AsuntodelcomentarioCar">
    <w:name w:val="Asunto del comentario Car"/>
    <w:basedOn w:val="TextocomentarioCar"/>
    <w:link w:val="Asuntodelcomentario"/>
    <w:uiPriority w:val="99"/>
    <w:semiHidden/>
    <w:rsid w:val="00B06167"/>
    <w:rPr>
      <w:rFonts w:ascii="Roboto Light" w:eastAsia="Roboto Light" w:hAnsi="Roboto Light" w:cs="Roboto Light"/>
      <w:b/>
      <w:bCs/>
      <w:sz w:val="20"/>
      <w:szCs w:val="20"/>
      <w:lang w:val="es-AR" w:eastAsia="es-AR" w:bidi="es-AR"/>
    </w:rPr>
  </w:style>
  <w:style w:type="paragraph" w:styleId="Textonotapie">
    <w:name w:val="footnote text"/>
    <w:basedOn w:val="Normal"/>
    <w:link w:val="TextonotapieCar"/>
    <w:uiPriority w:val="99"/>
    <w:semiHidden/>
    <w:unhideWhenUsed/>
    <w:rsid w:val="004C2384"/>
    <w:rPr>
      <w:sz w:val="20"/>
      <w:szCs w:val="20"/>
    </w:rPr>
  </w:style>
  <w:style w:type="character" w:customStyle="1" w:styleId="TextonotapieCar">
    <w:name w:val="Texto nota pie Car"/>
    <w:basedOn w:val="Fuentedeprrafopredeter"/>
    <w:link w:val="Textonotapie"/>
    <w:uiPriority w:val="99"/>
    <w:semiHidden/>
    <w:rsid w:val="004C2384"/>
    <w:rPr>
      <w:rFonts w:ascii="Roboto Light" w:eastAsia="Roboto Light" w:hAnsi="Roboto Light" w:cs="Roboto Light"/>
      <w:sz w:val="20"/>
      <w:szCs w:val="20"/>
      <w:lang w:val="es-AR" w:eastAsia="es-AR" w:bidi="es-AR"/>
    </w:rPr>
  </w:style>
  <w:style w:type="character" w:styleId="Refdenotaalpie">
    <w:name w:val="footnote reference"/>
    <w:basedOn w:val="Fuentedeprrafopredeter"/>
    <w:uiPriority w:val="99"/>
    <w:semiHidden/>
    <w:unhideWhenUsed/>
    <w:rsid w:val="004C2384"/>
    <w:rPr>
      <w:vertAlign w:val="superscript"/>
    </w:rPr>
  </w:style>
  <w:style w:type="paragraph" w:customStyle="1" w:styleId="Default">
    <w:name w:val="Default"/>
    <w:rsid w:val="00B14342"/>
    <w:pPr>
      <w:widowControl/>
      <w:adjustRightInd w:val="0"/>
    </w:pPr>
    <w:rPr>
      <w:rFonts w:ascii="Roboto Slab" w:hAnsi="Roboto Slab" w:cs="Roboto Slab"/>
      <w:color w:val="000000"/>
      <w:sz w:val="24"/>
      <w:szCs w:val="24"/>
      <w:lang w:val="es-ES"/>
    </w:rPr>
  </w:style>
  <w:style w:type="table" w:styleId="Sombreadoclaro-nfasis4">
    <w:name w:val="Light Shading Accent 4"/>
    <w:basedOn w:val="Tablanormal"/>
    <w:uiPriority w:val="60"/>
    <w:rsid w:val="0060375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4">
    <w:name w:val="Medium Shading 1 Accent 4"/>
    <w:basedOn w:val="Tablanormal"/>
    <w:uiPriority w:val="63"/>
    <w:rsid w:val="0060375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3F08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ormal1">
    <w:name w:val="Normal1"/>
    <w:rsid w:val="00C76EE5"/>
    <w:pPr>
      <w:widowControl/>
      <w:autoSpaceDE/>
      <w:autoSpaceDN/>
      <w:spacing w:after="200" w:line="276" w:lineRule="auto"/>
    </w:pPr>
    <w:rPr>
      <w:rFonts w:ascii="Calibri" w:eastAsia="Calibri" w:hAnsi="Calibri"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4725">
      <w:bodyDiv w:val="1"/>
      <w:marLeft w:val="0"/>
      <w:marRight w:val="0"/>
      <w:marTop w:val="0"/>
      <w:marBottom w:val="0"/>
      <w:divBdr>
        <w:top w:val="none" w:sz="0" w:space="0" w:color="auto"/>
        <w:left w:val="none" w:sz="0" w:space="0" w:color="auto"/>
        <w:bottom w:val="none" w:sz="0" w:space="0" w:color="auto"/>
        <w:right w:val="none" w:sz="0" w:space="0" w:color="auto"/>
      </w:divBdr>
    </w:div>
    <w:div w:id="321391250">
      <w:bodyDiv w:val="1"/>
      <w:marLeft w:val="0"/>
      <w:marRight w:val="0"/>
      <w:marTop w:val="0"/>
      <w:marBottom w:val="0"/>
      <w:divBdr>
        <w:top w:val="none" w:sz="0" w:space="0" w:color="auto"/>
        <w:left w:val="none" w:sz="0" w:space="0" w:color="auto"/>
        <w:bottom w:val="none" w:sz="0" w:space="0" w:color="auto"/>
        <w:right w:val="none" w:sz="0" w:space="0" w:color="auto"/>
      </w:divBdr>
    </w:div>
    <w:div w:id="429198841">
      <w:bodyDiv w:val="1"/>
      <w:marLeft w:val="0"/>
      <w:marRight w:val="0"/>
      <w:marTop w:val="0"/>
      <w:marBottom w:val="0"/>
      <w:divBdr>
        <w:top w:val="none" w:sz="0" w:space="0" w:color="auto"/>
        <w:left w:val="none" w:sz="0" w:space="0" w:color="auto"/>
        <w:bottom w:val="none" w:sz="0" w:space="0" w:color="auto"/>
        <w:right w:val="none" w:sz="0" w:space="0" w:color="auto"/>
      </w:divBdr>
    </w:div>
    <w:div w:id="542248634">
      <w:bodyDiv w:val="1"/>
      <w:marLeft w:val="0"/>
      <w:marRight w:val="0"/>
      <w:marTop w:val="0"/>
      <w:marBottom w:val="0"/>
      <w:divBdr>
        <w:top w:val="none" w:sz="0" w:space="0" w:color="auto"/>
        <w:left w:val="none" w:sz="0" w:space="0" w:color="auto"/>
        <w:bottom w:val="none" w:sz="0" w:space="0" w:color="auto"/>
        <w:right w:val="none" w:sz="0" w:space="0" w:color="auto"/>
      </w:divBdr>
    </w:div>
    <w:div w:id="544294381">
      <w:bodyDiv w:val="1"/>
      <w:marLeft w:val="0"/>
      <w:marRight w:val="0"/>
      <w:marTop w:val="0"/>
      <w:marBottom w:val="0"/>
      <w:divBdr>
        <w:top w:val="none" w:sz="0" w:space="0" w:color="auto"/>
        <w:left w:val="none" w:sz="0" w:space="0" w:color="auto"/>
        <w:bottom w:val="none" w:sz="0" w:space="0" w:color="auto"/>
        <w:right w:val="none" w:sz="0" w:space="0" w:color="auto"/>
      </w:divBdr>
    </w:div>
    <w:div w:id="1042097744">
      <w:bodyDiv w:val="1"/>
      <w:marLeft w:val="0"/>
      <w:marRight w:val="0"/>
      <w:marTop w:val="0"/>
      <w:marBottom w:val="0"/>
      <w:divBdr>
        <w:top w:val="none" w:sz="0" w:space="0" w:color="auto"/>
        <w:left w:val="none" w:sz="0" w:space="0" w:color="auto"/>
        <w:bottom w:val="none" w:sz="0" w:space="0" w:color="auto"/>
        <w:right w:val="none" w:sz="0" w:space="0" w:color="auto"/>
      </w:divBdr>
    </w:div>
    <w:div w:id="1331106974">
      <w:bodyDiv w:val="1"/>
      <w:marLeft w:val="0"/>
      <w:marRight w:val="0"/>
      <w:marTop w:val="0"/>
      <w:marBottom w:val="0"/>
      <w:divBdr>
        <w:top w:val="none" w:sz="0" w:space="0" w:color="auto"/>
        <w:left w:val="none" w:sz="0" w:space="0" w:color="auto"/>
        <w:bottom w:val="none" w:sz="0" w:space="0" w:color="auto"/>
        <w:right w:val="none" w:sz="0" w:space="0" w:color="auto"/>
      </w:divBdr>
    </w:div>
    <w:div w:id="1597597795">
      <w:bodyDiv w:val="1"/>
      <w:marLeft w:val="0"/>
      <w:marRight w:val="0"/>
      <w:marTop w:val="0"/>
      <w:marBottom w:val="0"/>
      <w:divBdr>
        <w:top w:val="none" w:sz="0" w:space="0" w:color="auto"/>
        <w:left w:val="none" w:sz="0" w:space="0" w:color="auto"/>
        <w:bottom w:val="none" w:sz="0" w:space="0" w:color="auto"/>
        <w:right w:val="none" w:sz="0" w:space="0" w:color="auto"/>
      </w:divBdr>
    </w:div>
    <w:div w:id="1706635824">
      <w:bodyDiv w:val="1"/>
      <w:marLeft w:val="0"/>
      <w:marRight w:val="0"/>
      <w:marTop w:val="0"/>
      <w:marBottom w:val="0"/>
      <w:divBdr>
        <w:top w:val="none" w:sz="0" w:space="0" w:color="auto"/>
        <w:left w:val="none" w:sz="0" w:space="0" w:color="auto"/>
        <w:bottom w:val="none" w:sz="0" w:space="0" w:color="auto"/>
        <w:right w:val="none" w:sz="0" w:space="0" w:color="auto"/>
      </w:divBdr>
      <w:divsChild>
        <w:div w:id="774978070">
          <w:marLeft w:val="0"/>
          <w:marRight w:val="0"/>
          <w:marTop w:val="0"/>
          <w:marBottom w:val="0"/>
          <w:divBdr>
            <w:top w:val="none" w:sz="0" w:space="0" w:color="auto"/>
            <w:left w:val="none" w:sz="0" w:space="0" w:color="auto"/>
            <w:bottom w:val="none" w:sz="0" w:space="0" w:color="auto"/>
            <w:right w:val="none" w:sz="0" w:space="0" w:color="auto"/>
          </w:divBdr>
          <w:divsChild>
            <w:div w:id="1946230600">
              <w:marLeft w:val="0"/>
              <w:marRight w:val="0"/>
              <w:marTop w:val="0"/>
              <w:marBottom w:val="0"/>
              <w:divBdr>
                <w:top w:val="none" w:sz="0" w:space="0" w:color="auto"/>
                <w:left w:val="none" w:sz="0" w:space="0" w:color="auto"/>
                <w:bottom w:val="none" w:sz="0" w:space="0" w:color="auto"/>
                <w:right w:val="none" w:sz="0" w:space="0" w:color="auto"/>
              </w:divBdr>
              <w:divsChild>
                <w:div w:id="929853347">
                  <w:marLeft w:val="0"/>
                  <w:marRight w:val="0"/>
                  <w:marTop w:val="0"/>
                  <w:marBottom w:val="0"/>
                  <w:divBdr>
                    <w:top w:val="none" w:sz="0" w:space="0" w:color="auto"/>
                    <w:left w:val="none" w:sz="0" w:space="0" w:color="auto"/>
                    <w:bottom w:val="none" w:sz="0" w:space="0" w:color="auto"/>
                    <w:right w:val="none" w:sz="0" w:space="0" w:color="auto"/>
                  </w:divBdr>
                  <w:divsChild>
                    <w:div w:id="728647329">
                      <w:marLeft w:val="0"/>
                      <w:marRight w:val="0"/>
                      <w:marTop w:val="120"/>
                      <w:marBottom w:val="0"/>
                      <w:divBdr>
                        <w:top w:val="none" w:sz="0" w:space="0" w:color="auto"/>
                        <w:left w:val="none" w:sz="0" w:space="0" w:color="auto"/>
                        <w:bottom w:val="none" w:sz="0" w:space="0" w:color="auto"/>
                        <w:right w:val="none" w:sz="0" w:space="0" w:color="auto"/>
                      </w:divBdr>
                      <w:divsChild>
                        <w:div w:id="312835919">
                          <w:marLeft w:val="0"/>
                          <w:marRight w:val="0"/>
                          <w:marTop w:val="0"/>
                          <w:marBottom w:val="0"/>
                          <w:divBdr>
                            <w:top w:val="none" w:sz="0" w:space="0" w:color="auto"/>
                            <w:left w:val="none" w:sz="0" w:space="0" w:color="auto"/>
                            <w:bottom w:val="none" w:sz="0" w:space="0" w:color="auto"/>
                            <w:right w:val="none" w:sz="0" w:space="0" w:color="auto"/>
                          </w:divBdr>
                          <w:divsChild>
                            <w:div w:id="17147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22269">
          <w:marLeft w:val="0"/>
          <w:marRight w:val="0"/>
          <w:marTop w:val="0"/>
          <w:marBottom w:val="0"/>
          <w:divBdr>
            <w:top w:val="none" w:sz="0" w:space="0" w:color="auto"/>
            <w:left w:val="none" w:sz="0" w:space="0" w:color="auto"/>
            <w:bottom w:val="none" w:sz="0" w:space="0" w:color="auto"/>
            <w:right w:val="none" w:sz="0" w:space="0" w:color="auto"/>
          </w:divBdr>
          <w:divsChild>
            <w:div w:id="1451321719">
              <w:marLeft w:val="0"/>
              <w:marRight w:val="0"/>
              <w:marTop w:val="0"/>
              <w:marBottom w:val="0"/>
              <w:divBdr>
                <w:top w:val="none" w:sz="0" w:space="0" w:color="auto"/>
                <w:left w:val="none" w:sz="0" w:space="0" w:color="auto"/>
                <w:bottom w:val="none" w:sz="0" w:space="0" w:color="auto"/>
                <w:right w:val="none" w:sz="0" w:space="0" w:color="auto"/>
              </w:divBdr>
              <w:divsChild>
                <w:div w:id="699014562">
                  <w:marLeft w:val="0"/>
                  <w:marRight w:val="0"/>
                  <w:marTop w:val="0"/>
                  <w:marBottom w:val="0"/>
                  <w:divBdr>
                    <w:top w:val="none" w:sz="0" w:space="0" w:color="auto"/>
                    <w:left w:val="none" w:sz="0" w:space="0" w:color="auto"/>
                    <w:bottom w:val="none" w:sz="0" w:space="0" w:color="auto"/>
                    <w:right w:val="none" w:sz="0" w:space="0" w:color="auto"/>
                  </w:divBdr>
                  <w:divsChild>
                    <w:div w:id="24602415">
                      <w:marLeft w:val="0"/>
                      <w:marRight w:val="0"/>
                      <w:marTop w:val="0"/>
                      <w:marBottom w:val="0"/>
                      <w:divBdr>
                        <w:top w:val="none" w:sz="0" w:space="0" w:color="auto"/>
                        <w:left w:val="none" w:sz="0" w:space="0" w:color="auto"/>
                        <w:bottom w:val="none" w:sz="0" w:space="0" w:color="auto"/>
                        <w:right w:val="none" w:sz="0" w:space="0" w:color="auto"/>
                      </w:divBdr>
                      <w:divsChild>
                        <w:div w:id="1439713251">
                          <w:marLeft w:val="0"/>
                          <w:marRight w:val="0"/>
                          <w:marTop w:val="0"/>
                          <w:marBottom w:val="0"/>
                          <w:divBdr>
                            <w:top w:val="none" w:sz="0" w:space="0" w:color="auto"/>
                            <w:left w:val="none" w:sz="0" w:space="0" w:color="auto"/>
                            <w:bottom w:val="none" w:sz="0" w:space="0" w:color="auto"/>
                            <w:right w:val="none" w:sz="0" w:space="0" w:color="auto"/>
                          </w:divBdr>
                          <w:divsChild>
                            <w:div w:id="2103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990">
      <w:bodyDiv w:val="1"/>
      <w:marLeft w:val="0"/>
      <w:marRight w:val="0"/>
      <w:marTop w:val="0"/>
      <w:marBottom w:val="0"/>
      <w:divBdr>
        <w:top w:val="none" w:sz="0" w:space="0" w:color="auto"/>
        <w:left w:val="none" w:sz="0" w:space="0" w:color="auto"/>
        <w:bottom w:val="none" w:sz="0" w:space="0" w:color="auto"/>
        <w:right w:val="none" w:sz="0" w:space="0" w:color="auto"/>
      </w:divBdr>
    </w:div>
    <w:div w:id="20990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ABE8-D4FE-484F-A561-1BAAA243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gstreger</dc:creator>
  <cp:lastModifiedBy>Gissella Mernies</cp:lastModifiedBy>
  <cp:revision>3</cp:revision>
  <cp:lastPrinted>2018-12-17T14:16:00Z</cp:lastPrinted>
  <dcterms:created xsi:type="dcterms:W3CDTF">2018-12-19T18:21:00Z</dcterms:created>
  <dcterms:modified xsi:type="dcterms:W3CDTF">2018-12-19T18:22:00Z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2016</vt:lpwstr>
  </property>
  <property fmtid="{D5CDD505-2E9C-101B-9397-08002B2CF9AE}" pid="4" name="LastSaved">
    <vt:filetime>2018-10-16T00:00:00Z</vt:filetime>
  </property>
</Properties>
</file>