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96" w:rsidRPr="00AC4296" w:rsidRDefault="00AC4296" w:rsidP="00AC4296">
      <w:pPr>
        <w:pStyle w:val="Encabezado"/>
        <w:rPr>
          <w:rFonts w:asciiTheme="minorHAnsi" w:hAnsiTheme="minorHAnsi"/>
          <w:b/>
          <w:sz w:val="22"/>
          <w:szCs w:val="28"/>
        </w:rPr>
      </w:pPr>
      <w:r w:rsidRPr="00AC4296">
        <w:rPr>
          <w:rFonts w:asciiTheme="minorHAnsi" w:hAnsiTheme="minorHAnsi"/>
          <w:b/>
          <w:sz w:val="22"/>
          <w:szCs w:val="28"/>
        </w:rPr>
        <w:t>Formulario para solicitud de “Error de código arancel ANMAT”</w:t>
      </w:r>
    </w:p>
    <w:p w:rsidR="00AC4296" w:rsidRDefault="00AC4296" w:rsidP="00663BF2">
      <w:pPr>
        <w:spacing w:line="360" w:lineRule="auto"/>
        <w:ind w:left="4248" w:firstLine="708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ind w:left="4248" w:firstLine="708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 xml:space="preserve">Buenos Aires,                                          </w:t>
      </w: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ADMINISTRACIÓN NACIONAL DE MEDICAMENTOS,</w:t>
      </w: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ALIMENTOS Y TECNOLOGÍA MÉDICA</w:t>
      </w:r>
      <w:r w:rsidR="00BB0BAE">
        <w:rPr>
          <w:rFonts w:ascii="Verdana" w:hAnsi="Verdana"/>
          <w:sz w:val="18"/>
          <w:szCs w:val="22"/>
          <w:lang w:val="es-MX"/>
        </w:rPr>
        <w:t>.</w:t>
      </w: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</w:p>
    <w:p w:rsidR="00BB0BAE" w:rsidRPr="00BB0BAE" w:rsidRDefault="007F2684" w:rsidP="00BB0BAE">
      <w:pPr>
        <w:spacing w:line="360" w:lineRule="auto"/>
        <w:jc w:val="right"/>
        <w:rPr>
          <w:rFonts w:ascii="Verdana" w:hAnsi="Verdana"/>
          <w:b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B0BAE" w:rsidRPr="00BB0BAE" w:rsidTr="00BB0BAE">
        <w:tc>
          <w:tcPr>
            <w:tcW w:w="9354" w:type="dxa"/>
          </w:tcPr>
          <w:p w:rsidR="00BB0BAE" w:rsidRPr="00BB0BAE" w:rsidRDefault="00BB0BAE" w:rsidP="003165F7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lang w:val="es-MX"/>
              </w:rPr>
            </w:pPr>
            <w:r w:rsidRPr="00BB0BAE">
              <w:rPr>
                <w:rFonts w:ascii="Verdana" w:hAnsi="Verdana"/>
                <w:b/>
                <w:sz w:val="18"/>
                <w:szCs w:val="22"/>
                <w:lang w:val="es-MX"/>
              </w:rPr>
              <w:t>Ref.: Error en el código del arancel abonado</w:t>
            </w:r>
          </w:p>
        </w:tc>
      </w:tr>
      <w:tr w:rsidR="00BB0BAE" w:rsidRPr="00BB0BAE" w:rsidTr="00BB0BAE">
        <w:tc>
          <w:tcPr>
            <w:tcW w:w="9354" w:type="dxa"/>
          </w:tcPr>
          <w:p w:rsidR="00BB0BAE" w:rsidRPr="00BB0BAE" w:rsidRDefault="00BB0BAE" w:rsidP="003165F7">
            <w:pPr>
              <w:spacing w:line="360" w:lineRule="auto"/>
              <w:jc w:val="right"/>
              <w:rPr>
                <w:rFonts w:ascii="Verdana" w:hAnsi="Verdana"/>
                <w:b/>
                <w:color w:val="A6A6A6" w:themeColor="background1" w:themeShade="A6"/>
                <w:sz w:val="18"/>
                <w:lang w:val="es-MX"/>
              </w:rPr>
            </w:pPr>
            <w:r w:rsidRPr="00BB0BAE">
              <w:rPr>
                <w:rFonts w:ascii="Verdana" w:hAnsi="Verdana"/>
                <w:b/>
                <w:sz w:val="18"/>
                <w:szCs w:val="22"/>
                <w:lang w:val="es-MX"/>
              </w:rPr>
              <w:t xml:space="preserve">Código de motivo: _____ </w:t>
            </w:r>
            <w:r w:rsidRPr="00BB0BAE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  <w:lang w:val="es-MX"/>
              </w:rPr>
              <w:t>(código para caratular el trámite)</w:t>
            </w:r>
          </w:p>
        </w:tc>
      </w:tr>
    </w:tbl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u w:val="single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u w:val="single"/>
                <w:lang w:val="es-MX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0BAE">
                <w:rPr>
                  <w:rFonts w:ascii="Verdana" w:hAnsi="Verdana"/>
                  <w:sz w:val="18"/>
                  <w:szCs w:val="22"/>
                  <w:u w:val="single"/>
                  <w:lang w:val="es-MX"/>
                </w:rPr>
                <w:t>LA EMPRESA</w:t>
              </w:r>
            </w:smartTag>
            <w:r w:rsidRPr="00BB0BAE">
              <w:rPr>
                <w:rFonts w:ascii="Verdana" w:hAnsi="Verdana"/>
                <w:sz w:val="18"/>
                <w:szCs w:val="22"/>
                <w:u w:val="single"/>
                <w:lang w:val="es-MX"/>
              </w:rPr>
              <w:t>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Razón social: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Domicilio Legal: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N° CUIT:</w:t>
            </w:r>
          </w:p>
        </w:tc>
      </w:tr>
      <w:tr w:rsidR="00BB0BAE" w:rsidRPr="00BB0BAE" w:rsidTr="00BB0BAE">
        <w:tc>
          <w:tcPr>
            <w:tcW w:w="4677" w:type="dxa"/>
          </w:tcPr>
          <w:p w:rsidR="00BB0BAE" w:rsidRPr="00BB0BAE" w:rsidRDefault="00BB0BAE" w:rsidP="00BB0BAE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 xml:space="preserve">E-mail de contacto:                                                      </w:t>
            </w:r>
          </w:p>
        </w:tc>
        <w:tc>
          <w:tcPr>
            <w:tcW w:w="4677" w:type="dxa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Teléfono: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Nombre y Apellido: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En carácter de (*):</w:t>
            </w:r>
          </w:p>
        </w:tc>
      </w:tr>
    </w:tbl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B64CE7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  <w:r w:rsidRPr="00BB0BAE">
        <w:rPr>
          <w:rFonts w:ascii="Verdana" w:hAnsi="Verdana"/>
          <w:sz w:val="18"/>
          <w:szCs w:val="22"/>
          <w:u w:val="single"/>
          <w:lang w:val="es-MX"/>
        </w:rPr>
        <w:t xml:space="preserve">BREVE </w:t>
      </w:r>
      <w:r w:rsidR="007F2684" w:rsidRPr="00BB0BAE">
        <w:rPr>
          <w:rFonts w:ascii="Verdana" w:hAnsi="Verdana"/>
          <w:sz w:val="18"/>
          <w:szCs w:val="22"/>
          <w:u w:val="single"/>
          <w:lang w:val="es-MX"/>
        </w:rPr>
        <w:t>DESCRIPCIÓN DEL RECLAMO:</w:t>
      </w:r>
      <w:r w:rsidRPr="00BB0BAE">
        <w:rPr>
          <w:rFonts w:ascii="Verdana" w:hAnsi="Verdana"/>
          <w:sz w:val="18"/>
          <w:szCs w:val="22"/>
          <w:u w:val="single"/>
          <w:lang w:val="es-MX"/>
        </w:rPr>
        <w:t xml:space="preserve"> </w:t>
      </w:r>
    </w:p>
    <w:p w:rsidR="00B64CE7" w:rsidRPr="00BB0BAE" w:rsidRDefault="00B64CE7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B0BAE" w:rsidRPr="00BB0BAE" w:rsidTr="00BB0BAE">
        <w:tc>
          <w:tcPr>
            <w:tcW w:w="9354" w:type="dxa"/>
          </w:tcPr>
          <w:p w:rsidR="00BB0BAE" w:rsidRPr="00BB0BAE" w:rsidRDefault="00BB0BAE" w:rsidP="00663BF2">
            <w:pPr>
              <w:spacing w:line="360" w:lineRule="auto"/>
              <w:jc w:val="both"/>
              <w:rPr>
                <w:rFonts w:ascii="Verdana" w:hAnsi="Verdana"/>
                <w:sz w:val="18"/>
                <w:u w:val="single"/>
                <w:lang w:val="es-MX"/>
              </w:rPr>
            </w:pPr>
          </w:p>
          <w:p w:rsidR="00BB0BAE" w:rsidRPr="00BB0BAE" w:rsidRDefault="00BB0BAE" w:rsidP="00663BF2">
            <w:pPr>
              <w:spacing w:line="360" w:lineRule="auto"/>
              <w:jc w:val="both"/>
              <w:rPr>
                <w:rFonts w:ascii="Verdana" w:hAnsi="Verdana"/>
                <w:sz w:val="18"/>
                <w:u w:val="single"/>
                <w:lang w:val="es-MX"/>
              </w:rPr>
            </w:pPr>
          </w:p>
          <w:p w:rsidR="00BB0BAE" w:rsidRPr="00BB0BAE" w:rsidRDefault="00BB0BAE" w:rsidP="00663BF2">
            <w:pPr>
              <w:spacing w:line="360" w:lineRule="auto"/>
              <w:jc w:val="both"/>
              <w:rPr>
                <w:rFonts w:ascii="Verdana" w:hAnsi="Verdana"/>
                <w:sz w:val="18"/>
                <w:u w:val="single"/>
                <w:lang w:val="es-MX"/>
              </w:rPr>
            </w:pPr>
          </w:p>
        </w:tc>
      </w:tr>
    </w:tbl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Además deberá informar los siguientes datos:</w:t>
      </w:r>
    </w:p>
    <w:p w:rsidR="007F2684" w:rsidRPr="00BB0BAE" w:rsidRDefault="007F2684" w:rsidP="00711903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N° de código abonado erróneamente</w:t>
      </w:r>
    </w:p>
    <w:p w:rsidR="007F2684" w:rsidRPr="00BB0BAE" w:rsidRDefault="007F2684" w:rsidP="00165968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 xml:space="preserve">Nuevo código del trámite que desea abonar </w:t>
      </w:r>
    </w:p>
    <w:p w:rsidR="007F2684" w:rsidRPr="00BB0BAE" w:rsidRDefault="007F2684" w:rsidP="00711903">
      <w:pPr>
        <w:pStyle w:val="Prrafodelista"/>
        <w:spacing w:line="360" w:lineRule="auto"/>
        <w:ind w:left="426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711903">
      <w:pPr>
        <w:pStyle w:val="Prrafodelista"/>
        <w:spacing w:line="360" w:lineRule="auto"/>
        <w:ind w:left="0"/>
        <w:jc w:val="both"/>
        <w:rPr>
          <w:rFonts w:ascii="Verdana" w:hAnsi="Verdana"/>
          <w:sz w:val="18"/>
          <w:szCs w:val="22"/>
          <w:u w:val="single"/>
          <w:lang w:val="es-MX"/>
        </w:rPr>
      </w:pPr>
      <w:r w:rsidRPr="00BB0BAE">
        <w:rPr>
          <w:rFonts w:ascii="Verdana" w:hAnsi="Verdana"/>
          <w:sz w:val="18"/>
          <w:szCs w:val="22"/>
          <w:u w:val="single"/>
          <w:lang w:val="es-MX"/>
        </w:rPr>
        <w:t>ACLARACIONES</w:t>
      </w:r>
    </w:p>
    <w:p w:rsidR="004C0755" w:rsidRPr="00BB0BAE" w:rsidRDefault="004C0755" w:rsidP="00711903">
      <w:pPr>
        <w:pStyle w:val="Prrafodelista"/>
        <w:spacing w:line="360" w:lineRule="auto"/>
        <w:ind w:left="0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p w:rsidR="007F2684" w:rsidRPr="00AC4296" w:rsidRDefault="007F2684" w:rsidP="00711903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sz w:val="18"/>
          <w:szCs w:val="20"/>
          <w:lang w:val="es-MX"/>
        </w:rPr>
      </w:pPr>
      <w:r w:rsidRPr="00AC4296">
        <w:rPr>
          <w:rFonts w:ascii="Verdana" w:hAnsi="Verdana"/>
          <w:sz w:val="18"/>
          <w:szCs w:val="20"/>
          <w:lang w:val="es-MX"/>
        </w:rPr>
        <w:t xml:space="preserve">Si el importe del nuevo código informado en (2) es mayor al importe del código abonado (1), deberá adjuntar un nuevo recibo en concepto de diferencia de </w:t>
      </w:r>
      <w:r w:rsidR="00AD0F35" w:rsidRPr="00AC4296">
        <w:rPr>
          <w:rFonts w:ascii="Verdana" w:hAnsi="Verdana"/>
          <w:sz w:val="18"/>
          <w:szCs w:val="20"/>
          <w:lang w:val="es-MX"/>
        </w:rPr>
        <w:t>aranceles</w:t>
      </w:r>
      <w:r w:rsidR="00AD0F35">
        <w:rPr>
          <w:rFonts w:ascii="Verdana" w:hAnsi="Verdana"/>
          <w:b/>
          <w:sz w:val="18"/>
          <w:szCs w:val="20"/>
          <w:lang w:val="es-MX"/>
        </w:rPr>
        <w:t xml:space="preserve"> </w:t>
      </w:r>
      <w:r w:rsidR="00AD0F35" w:rsidRPr="00AC4296">
        <w:rPr>
          <w:rFonts w:ascii="Verdana" w:hAnsi="Verdana"/>
          <w:b/>
          <w:sz w:val="18"/>
          <w:szCs w:val="20"/>
          <w:lang w:val="es-MX"/>
        </w:rPr>
        <w:t>por</w:t>
      </w:r>
      <w:r w:rsidR="005627A5" w:rsidRPr="00AC4296">
        <w:rPr>
          <w:rFonts w:ascii="Verdana" w:hAnsi="Verdana"/>
          <w:sz w:val="18"/>
          <w:szCs w:val="20"/>
          <w:lang w:val="es-MX"/>
        </w:rPr>
        <w:t xml:space="preserve"> </w:t>
      </w:r>
      <w:r w:rsidRPr="00AC4296">
        <w:rPr>
          <w:rFonts w:ascii="Verdana" w:hAnsi="Verdana"/>
          <w:sz w:val="18"/>
          <w:szCs w:val="20"/>
          <w:lang w:val="es-MX"/>
        </w:rPr>
        <w:t>el monto que surja entre el recibo abonado erróneamente (1) y el importe del arancel del nuevo trámite informado en (2).</w:t>
      </w:r>
      <w:r w:rsidR="00AD0F35" w:rsidRPr="00AD0F35">
        <w:rPr>
          <w:rFonts w:ascii="Verdana" w:hAnsi="Verdana"/>
          <w:b/>
          <w:sz w:val="18"/>
          <w:szCs w:val="20"/>
          <w:lang w:val="es-MX"/>
        </w:rPr>
        <w:t xml:space="preserve"> </w:t>
      </w:r>
      <w:r w:rsidR="00AD0F35">
        <w:rPr>
          <w:rFonts w:ascii="Verdana" w:hAnsi="Verdana"/>
          <w:b/>
          <w:sz w:val="18"/>
          <w:szCs w:val="20"/>
          <w:lang w:val="es-MX"/>
        </w:rPr>
        <w:t>para abonarlo comunicarse con</w:t>
      </w:r>
      <w:r w:rsidR="00AD0F35">
        <w:rPr>
          <w:rFonts w:ascii="Verdana" w:hAnsi="Verdana"/>
          <w:b/>
          <w:sz w:val="18"/>
          <w:szCs w:val="20"/>
          <w:lang w:val="es-MX"/>
        </w:rPr>
        <w:t xml:space="preserve"> el departamento de </w:t>
      </w:r>
      <w:r w:rsidR="00AD0F35" w:rsidRPr="00AC4296">
        <w:rPr>
          <w:rFonts w:ascii="Verdana" w:hAnsi="Verdana"/>
          <w:b/>
          <w:sz w:val="18"/>
          <w:szCs w:val="20"/>
          <w:lang w:val="es-MX"/>
        </w:rPr>
        <w:t>Tesorería</w:t>
      </w:r>
      <w:r w:rsidR="00AD0F35">
        <w:rPr>
          <w:rFonts w:ascii="Verdana" w:hAnsi="Verdana"/>
          <w:b/>
          <w:sz w:val="18"/>
          <w:szCs w:val="20"/>
          <w:lang w:val="es-MX"/>
        </w:rPr>
        <w:t xml:space="preserve">, quien le habilitará </w:t>
      </w:r>
      <w:r w:rsidR="00AD0F35">
        <w:rPr>
          <w:rFonts w:ascii="Verdana" w:hAnsi="Verdana"/>
          <w:b/>
          <w:sz w:val="18"/>
          <w:szCs w:val="20"/>
          <w:lang w:val="es-MX"/>
        </w:rPr>
        <w:lastRenderedPageBreak/>
        <w:t>un código con el importe exacto</w:t>
      </w:r>
      <w:bookmarkStart w:id="0" w:name="_GoBack"/>
      <w:bookmarkEnd w:id="0"/>
      <w:r w:rsidR="00AD0F35">
        <w:rPr>
          <w:rFonts w:ascii="Verdana" w:hAnsi="Verdana"/>
          <w:b/>
          <w:sz w:val="18"/>
          <w:szCs w:val="20"/>
          <w:lang w:val="es-MX"/>
        </w:rPr>
        <w:t xml:space="preserve"> para que lo pueda abonar por sistema de pago electrónico</w:t>
      </w:r>
    </w:p>
    <w:p w:rsidR="007F2684" w:rsidRPr="00AC4296" w:rsidRDefault="007F2684" w:rsidP="00711903">
      <w:pPr>
        <w:pStyle w:val="Prrafodelista"/>
        <w:spacing w:line="360" w:lineRule="auto"/>
        <w:ind w:left="426"/>
        <w:jc w:val="both"/>
        <w:rPr>
          <w:rFonts w:ascii="Verdana" w:hAnsi="Verdana"/>
          <w:sz w:val="16"/>
          <w:szCs w:val="22"/>
          <w:lang w:val="es-MX"/>
        </w:rPr>
      </w:pPr>
    </w:p>
    <w:p w:rsidR="007F2684" w:rsidRPr="00AC4296" w:rsidRDefault="007F2684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sz w:val="18"/>
          <w:lang w:val="es-MX"/>
        </w:rPr>
      </w:pPr>
      <w:r w:rsidRPr="00AC4296">
        <w:rPr>
          <w:rFonts w:ascii="Verdana" w:hAnsi="Verdana"/>
          <w:sz w:val="18"/>
          <w:lang w:val="es-MX"/>
        </w:rPr>
        <w:t>Si el importe del nuevo código informado en (2) es menor al importe del código abonado (1) se le generará</w:t>
      </w:r>
      <w:r w:rsidR="00B64CE7" w:rsidRPr="00AC4296">
        <w:rPr>
          <w:rFonts w:ascii="Verdana" w:hAnsi="Verdana"/>
          <w:sz w:val="18"/>
          <w:lang w:val="es-MX"/>
        </w:rPr>
        <w:t xml:space="preserve"> </w:t>
      </w:r>
      <w:r w:rsidRPr="00AC4296">
        <w:rPr>
          <w:rFonts w:ascii="Verdana" w:hAnsi="Verdana"/>
          <w:sz w:val="18"/>
          <w:lang w:val="es-MX"/>
        </w:rPr>
        <w:t>el recibo correspondiente a lo informado en (2) y un recibo en concepto de diferencia de aranceles por la diferencia a favor del regulado</w:t>
      </w:r>
      <w:r w:rsidRPr="00AC4296">
        <w:rPr>
          <w:rFonts w:ascii="Verdana" w:hAnsi="Verdana"/>
          <w:b/>
          <w:sz w:val="18"/>
          <w:lang w:val="es-MX"/>
        </w:rPr>
        <w:t>.</w:t>
      </w:r>
      <w:r w:rsidR="004C0755" w:rsidRPr="00AC4296">
        <w:rPr>
          <w:rFonts w:ascii="Verdana" w:hAnsi="Verdana"/>
          <w:b/>
          <w:sz w:val="18"/>
          <w:lang w:val="es-MX"/>
        </w:rPr>
        <w:t xml:space="preserve"> </w:t>
      </w:r>
      <w:r w:rsidR="005627A5" w:rsidRPr="00AC4296">
        <w:rPr>
          <w:rFonts w:ascii="Verdana" w:hAnsi="Verdana"/>
          <w:b/>
          <w:sz w:val="18"/>
          <w:lang w:val="es-MX"/>
        </w:rPr>
        <w:t>Éste último, só</w:t>
      </w:r>
      <w:r w:rsidR="004C0755" w:rsidRPr="00AC4296">
        <w:rPr>
          <w:rFonts w:ascii="Verdana" w:hAnsi="Verdana"/>
          <w:b/>
          <w:sz w:val="18"/>
          <w:lang w:val="es-MX"/>
        </w:rPr>
        <w:t>lo se podrá utilizar antes de su vencimiento</w:t>
      </w:r>
      <w:r w:rsidR="00855A90" w:rsidRPr="00AC4296">
        <w:rPr>
          <w:rFonts w:ascii="Verdana" w:hAnsi="Verdana"/>
          <w:b/>
          <w:sz w:val="18"/>
          <w:lang w:val="es-MX"/>
        </w:rPr>
        <w:t>,</w:t>
      </w:r>
      <w:r w:rsidR="004C0755" w:rsidRPr="00AC4296">
        <w:rPr>
          <w:rFonts w:ascii="Verdana" w:hAnsi="Verdana"/>
          <w:b/>
          <w:sz w:val="18"/>
          <w:lang w:val="es-MX"/>
        </w:rPr>
        <w:t xml:space="preserve"> solicita</w:t>
      </w:r>
      <w:r w:rsidR="00855A90" w:rsidRPr="00AC4296">
        <w:rPr>
          <w:rFonts w:ascii="Verdana" w:hAnsi="Verdana"/>
          <w:b/>
          <w:sz w:val="18"/>
          <w:lang w:val="es-MX"/>
        </w:rPr>
        <w:t>do</w:t>
      </w:r>
      <w:r w:rsidR="005627A5" w:rsidRPr="00AC4296">
        <w:rPr>
          <w:rFonts w:ascii="Verdana" w:hAnsi="Verdana"/>
          <w:b/>
          <w:sz w:val="18"/>
          <w:lang w:val="es-MX"/>
        </w:rPr>
        <w:t xml:space="preserve"> </w:t>
      </w:r>
      <w:r w:rsidR="00855A90" w:rsidRPr="00AC4296">
        <w:rPr>
          <w:rFonts w:ascii="Verdana" w:hAnsi="Verdana"/>
          <w:b/>
          <w:sz w:val="18"/>
          <w:lang w:val="es-MX"/>
        </w:rPr>
        <w:t xml:space="preserve">mediante </w:t>
      </w:r>
      <w:r w:rsidR="004C0755" w:rsidRPr="00AC4296">
        <w:rPr>
          <w:rFonts w:ascii="Verdana" w:hAnsi="Verdana"/>
          <w:b/>
          <w:sz w:val="18"/>
          <w:lang w:val="es-MX"/>
        </w:rPr>
        <w:t>un nuevo</w:t>
      </w:r>
      <w:r w:rsidR="00855A90" w:rsidRPr="00AC4296">
        <w:rPr>
          <w:rFonts w:ascii="Verdana" w:hAnsi="Verdana"/>
          <w:b/>
          <w:sz w:val="18"/>
          <w:lang w:val="es-MX"/>
        </w:rPr>
        <w:t xml:space="preserve"> expediente de </w:t>
      </w:r>
      <w:r w:rsidR="004C0755" w:rsidRPr="00AC4296">
        <w:rPr>
          <w:rFonts w:ascii="Verdana" w:hAnsi="Verdana"/>
          <w:b/>
          <w:sz w:val="18"/>
          <w:lang w:val="es-MX"/>
        </w:rPr>
        <w:t xml:space="preserve">error de código </w:t>
      </w:r>
      <w:r w:rsidR="00855A90" w:rsidRPr="00AC4296">
        <w:rPr>
          <w:rFonts w:ascii="Verdana" w:hAnsi="Verdana"/>
          <w:b/>
          <w:sz w:val="18"/>
          <w:lang w:val="es-MX"/>
        </w:rPr>
        <w:t>(cabe aclarar que en estos casos no se podrán solicitar el mismo código que originó el compensatorio)</w:t>
      </w:r>
      <w:r w:rsidR="005627A5" w:rsidRPr="00AC4296">
        <w:rPr>
          <w:rFonts w:ascii="Verdana" w:hAnsi="Verdana"/>
          <w:b/>
          <w:sz w:val="18"/>
          <w:lang w:val="es-MX"/>
        </w:rPr>
        <w:t>.</w:t>
      </w:r>
    </w:p>
    <w:p w:rsidR="004C0755" w:rsidRPr="00AC4296" w:rsidRDefault="004C0755" w:rsidP="004C0755">
      <w:pPr>
        <w:pStyle w:val="Prrafodelista"/>
        <w:rPr>
          <w:rFonts w:ascii="Verdana" w:hAnsi="Verdana"/>
          <w:sz w:val="18"/>
          <w:lang w:val="es-MX"/>
        </w:rPr>
      </w:pPr>
    </w:p>
    <w:p w:rsidR="004C0755" w:rsidRPr="00AC4296" w:rsidRDefault="004C0755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b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 xml:space="preserve">Los recibos de códigos compensatorios (prefijo 0004) solo podrán generar una sola vez compensatorios de error de </w:t>
      </w:r>
      <w:r w:rsidR="009D4833" w:rsidRPr="00AC4296">
        <w:rPr>
          <w:rFonts w:ascii="Verdana" w:hAnsi="Verdana"/>
          <w:b/>
          <w:sz w:val="18"/>
          <w:lang w:val="es-MX"/>
        </w:rPr>
        <w:t>código</w:t>
      </w:r>
      <w:r w:rsidR="005627A5" w:rsidRPr="00AC4296">
        <w:rPr>
          <w:rFonts w:ascii="Verdana" w:hAnsi="Verdana"/>
          <w:b/>
          <w:sz w:val="18"/>
          <w:lang w:val="es-MX"/>
        </w:rPr>
        <w:t>. N</w:t>
      </w:r>
      <w:r w:rsidR="009D4833" w:rsidRPr="00AC4296">
        <w:rPr>
          <w:rFonts w:ascii="Verdana" w:hAnsi="Verdana"/>
          <w:b/>
          <w:sz w:val="18"/>
          <w:lang w:val="es-MX"/>
        </w:rPr>
        <w:t>o</w:t>
      </w:r>
      <w:r w:rsidRPr="00AC4296">
        <w:rPr>
          <w:rFonts w:ascii="Verdana" w:hAnsi="Verdana"/>
          <w:b/>
          <w:sz w:val="18"/>
          <w:lang w:val="es-MX"/>
        </w:rPr>
        <w:t xml:space="preserve"> se </w:t>
      </w:r>
      <w:r w:rsidR="00855A90" w:rsidRPr="00AC4296">
        <w:rPr>
          <w:rFonts w:ascii="Verdana" w:hAnsi="Verdana"/>
          <w:b/>
          <w:sz w:val="18"/>
          <w:lang w:val="es-MX"/>
        </w:rPr>
        <w:t>aceptarán</w:t>
      </w:r>
      <w:r w:rsidRPr="00AC4296">
        <w:rPr>
          <w:rFonts w:ascii="Verdana" w:hAnsi="Verdana"/>
          <w:b/>
          <w:sz w:val="18"/>
          <w:lang w:val="es-MX"/>
        </w:rPr>
        <w:t xml:space="preserve"> expedientes con el antedicho prefijo si fue originado por otr</w:t>
      </w:r>
      <w:r w:rsidR="009D4833" w:rsidRPr="00AC4296">
        <w:rPr>
          <w:rFonts w:ascii="Verdana" w:hAnsi="Verdana"/>
          <w:b/>
          <w:sz w:val="18"/>
          <w:lang w:val="es-MX"/>
        </w:rPr>
        <w:t>o comprobante de iguales características.</w:t>
      </w:r>
    </w:p>
    <w:p w:rsidR="004C0755" w:rsidRPr="00AC4296" w:rsidRDefault="004C0755" w:rsidP="004C0755">
      <w:pPr>
        <w:pStyle w:val="Prrafodelista"/>
        <w:rPr>
          <w:rFonts w:ascii="Verdana" w:hAnsi="Verdana"/>
          <w:b/>
          <w:sz w:val="18"/>
          <w:lang w:val="es-MX"/>
        </w:rPr>
      </w:pPr>
    </w:p>
    <w:p w:rsidR="004C0755" w:rsidRPr="00AC4296" w:rsidRDefault="004C0755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b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 xml:space="preserve">No se podrá compensar </w:t>
      </w:r>
      <w:r w:rsidR="009D4833" w:rsidRPr="00AC4296">
        <w:rPr>
          <w:rFonts w:ascii="Verdana" w:hAnsi="Verdana"/>
          <w:b/>
          <w:sz w:val="18"/>
          <w:lang w:val="es-MX"/>
        </w:rPr>
        <w:t xml:space="preserve">aranceles </w:t>
      </w:r>
      <w:r w:rsidRPr="00AC4296">
        <w:rPr>
          <w:rFonts w:ascii="Verdana" w:hAnsi="Verdana"/>
          <w:b/>
          <w:sz w:val="18"/>
          <w:lang w:val="es-MX"/>
        </w:rPr>
        <w:t>por el mismo código</w:t>
      </w:r>
      <w:r w:rsidR="009D4833" w:rsidRPr="00AC4296">
        <w:rPr>
          <w:rFonts w:ascii="Verdana" w:hAnsi="Verdana"/>
          <w:b/>
          <w:sz w:val="18"/>
          <w:lang w:val="es-MX"/>
        </w:rPr>
        <w:t>.</w:t>
      </w:r>
    </w:p>
    <w:p w:rsidR="004C0755" w:rsidRPr="00AC4296" w:rsidRDefault="004C0755" w:rsidP="004C0755">
      <w:pPr>
        <w:pStyle w:val="Prrafodelista"/>
        <w:rPr>
          <w:rFonts w:ascii="Verdana" w:hAnsi="Verdana"/>
          <w:b/>
          <w:sz w:val="18"/>
          <w:lang w:val="es-MX"/>
        </w:rPr>
      </w:pPr>
    </w:p>
    <w:p w:rsidR="00B669C9" w:rsidRPr="00AC4296" w:rsidRDefault="004C0755" w:rsidP="00B669C9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>Los aranceles compensados tendrán una vigencia de 30 días, a partir de su emisión</w:t>
      </w:r>
      <w:r w:rsidR="005627A5" w:rsidRPr="00AC4296">
        <w:rPr>
          <w:rFonts w:ascii="Verdana" w:hAnsi="Verdana"/>
          <w:b/>
          <w:sz w:val="18"/>
          <w:lang w:val="es-MX"/>
        </w:rPr>
        <w:t>.</w:t>
      </w:r>
    </w:p>
    <w:p w:rsidR="005627A5" w:rsidRPr="00AC4296" w:rsidRDefault="005627A5" w:rsidP="005627A5">
      <w:pPr>
        <w:pStyle w:val="Prrafodelista"/>
        <w:rPr>
          <w:rFonts w:ascii="Verdana" w:hAnsi="Verdana"/>
          <w:sz w:val="18"/>
          <w:lang w:val="es-MX"/>
        </w:rPr>
      </w:pPr>
    </w:p>
    <w:p w:rsidR="00B669C9" w:rsidRPr="00AC4296" w:rsidRDefault="00B64CE7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b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 xml:space="preserve">Una vez que el Departamento de Tesorería </w:t>
      </w:r>
      <w:r w:rsidR="005627A5" w:rsidRPr="00AC4296">
        <w:rPr>
          <w:rFonts w:ascii="Verdana" w:hAnsi="Verdana"/>
          <w:b/>
          <w:sz w:val="18"/>
          <w:lang w:val="es-MX"/>
        </w:rPr>
        <w:t>envíe los comprobantes compensados al mail indicado por la empresa</w:t>
      </w:r>
      <w:r w:rsidR="00B669C9" w:rsidRPr="00AC4296">
        <w:rPr>
          <w:rFonts w:ascii="Verdana" w:hAnsi="Verdana"/>
          <w:b/>
          <w:sz w:val="18"/>
          <w:lang w:val="es-MX"/>
        </w:rPr>
        <w:t xml:space="preserve">, </w:t>
      </w:r>
      <w:r w:rsidR="005627A5" w:rsidRPr="00AC4296">
        <w:rPr>
          <w:rFonts w:ascii="Verdana" w:hAnsi="Verdana"/>
          <w:b/>
          <w:sz w:val="18"/>
          <w:lang w:val="es-MX"/>
        </w:rPr>
        <w:t>se dará por finalizado el trámite, enviando el ex</w:t>
      </w:r>
      <w:r w:rsidR="00B2090A" w:rsidRPr="00AC4296">
        <w:rPr>
          <w:rFonts w:ascii="Verdana" w:hAnsi="Verdana"/>
          <w:b/>
          <w:sz w:val="18"/>
          <w:lang w:val="es-MX"/>
        </w:rPr>
        <w:t>pediente a la guarda temporal.</w:t>
      </w: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  <w:r w:rsidRPr="00BB0BAE">
        <w:rPr>
          <w:rFonts w:ascii="Verdana" w:hAnsi="Verdana"/>
          <w:sz w:val="18"/>
          <w:szCs w:val="22"/>
          <w:u w:val="single"/>
          <w:lang w:val="es-MX"/>
        </w:rPr>
        <w:t>DOCUMENTACIÓN A PRESENTAR:</w:t>
      </w:r>
    </w:p>
    <w:p w:rsidR="00BB0BAE" w:rsidRPr="00BB0BAE" w:rsidRDefault="00BB0BAE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p w:rsidR="007F2684" w:rsidRPr="00BB0BAE" w:rsidRDefault="007F2684" w:rsidP="00CC3D71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Recibo abonado erróneamente.</w:t>
      </w:r>
    </w:p>
    <w:p w:rsidR="007F2684" w:rsidRPr="00BB0BAE" w:rsidRDefault="007F2684" w:rsidP="00CC3D71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Si corresponde, recibo en concepto de diferencia de arancel por el nuevo trámite a realizar.</w:t>
      </w: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B0BAE" w:rsidRPr="00BB0BAE" w:rsidTr="00BB0BAE">
        <w:tc>
          <w:tcPr>
            <w:tcW w:w="4677" w:type="dxa"/>
          </w:tcPr>
          <w:p w:rsidR="00BB0BAE" w:rsidRPr="00BB0BAE" w:rsidRDefault="00BB0BAE" w:rsidP="00910F25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</w:p>
        </w:tc>
        <w:tc>
          <w:tcPr>
            <w:tcW w:w="4677" w:type="dxa"/>
          </w:tcPr>
          <w:p w:rsidR="00BB0BAE" w:rsidRPr="00BB0BAE" w:rsidRDefault="00BB0BAE" w:rsidP="00910F25">
            <w:pPr>
              <w:spacing w:line="360" w:lineRule="auto"/>
              <w:jc w:val="both"/>
              <w:rPr>
                <w:rFonts w:ascii="Verdana" w:hAnsi="Verdana"/>
                <w:sz w:val="18"/>
                <w:lang w:val="es-MX"/>
              </w:rPr>
            </w:pPr>
          </w:p>
        </w:tc>
      </w:tr>
      <w:tr w:rsidR="00BB0BAE" w:rsidRPr="00BB0BAE" w:rsidTr="00BB0BAE">
        <w:tc>
          <w:tcPr>
            <w:tcW w:w="4677" w:type="dxa"/>
          </w:tcPr>
          <w:p w:rsidR="00BB0BAE" w:rsidRPr="00BB0BAE" w:rsidRDefault="00BB0BAE" w:rsidP="00BB0BAE">
            <w:pPr>
              <w:spacing w:line="360" w:lineRule="auto"/>
              <w:jc w:val="center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Firma de Representante Legal</w:t>
            </w:r>
          </w:p>
          <w:p w:rsidR="00BB0BAE" w:rsidRPr="00BB0BAE" w:rsidRDefault="00BB0BAE" w:rsidP="00BB0BAE">
            <w:pPr>
              <w:spacing w:line="360" w:lineRule="auto"/>
              <w:jc w:val="center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o Apoderado/a</w:t>
            </w:r>
            <w:r>
              <w:rPr>
                <w:rFonts w:ascii="Verdana" w:hAnsi="Verdana"/>
                <w:sz w:val="18"/>
                <w:szCs w:val="22"/>
                <w:lang w:val="es-MX"/>
              </w:rPr>
              <w:t>(*)</w:t>
            </w:r>
          </w:p>
        </w:tc>
        <w:tc>
          <w:tcPr>
            <w:tcW w:w="4677" w:type="dxa"/>
          </w:tcPr>
          <w:p w:rsidR="00BB0BAE" w:rsidRPr="00BB0BAE" w:rsidRDefault="00BB0BAE" w:rsidP="00BB0BAE">
            <w:pPr>
              <w:spacing w:line="360" w:lineRule="auto"/>
              <w:jc w:val="center"/>
              <w:rPr>
                <w:rFonts w:ascii="Verdana" w:hAnsi="Verdana"/>
                <w:sz w:val="18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ab/>
              <w:t>Aclaración</w:t>
            </w:r>
          </w:p>
        </w:tc>
      </w:tr>
    </w:tbl>
    <w:p w:rsidR="007F2684" w:rsidRPr="00BB0BAE" w:rsidRDefault="007F2684" w:rsidP="00663BF2">
      <w:pPr>
        <w:spacing w:line="360" w:lineRule="auto"/>
        <w:ind w:left="708" w:firstLine="708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857834">
      <w:pPr>
        <w:pStyle w:val="Prrafodelista"/>
        <w:ind w:left="360"/>
        <w:rPr>
          <w:rFonts w:ascii="Verdana" w:hAnsi="Verdana"/>
          <w:sz w:val="16"/>
          <w:szCs w:val="20"/>
        </w:rPr>
      </w:pPr>
      <w:r w:rsidRPr="00BB0BAE">
        <w:rPr>
          <w:rFonts w:ascii="Verdana" w:hAnsi="Verdana"/>
          <w:sz w:val="16"/>
          <w:szCs w:val="20"/>
        </w:rPr>
        <w:t xml:space="preserve">(*) Representante legal adjuntar </w:t>
      </w:r>
      <w:r w:rsidR="00BB0BAE" w:rsidRPr="00BB0BAE">
        <w:rPr>
          <w:rFonts w:ascii="Verdana" w:hAnsi="Verdana"/>
          <w:sz w:val="16"/>
          <w:szCs w:val="20"/>
        </w:rPr>
        <w:t>ú</w:t>
      </w:r>
      <w:r w:rsidRPr="00BB0BAE">
        <w:rPr>
          <w:rFonts w:ascii="Verdana" w:hAnsi="Verdana"/>
          <w:sz w:val="16"/>
          <w:szCs w:val="20"/>
        </w:rPr>
        <w:t>ltima acta de asamblea o apoderad</w:t>
      </w:r>
      <w:r w:rsidR="00BB0BAE" w:rsidRPr="00BB0BAE">
        <w:rPr>
          <w:rFonts w:ascii="Verdana" w:hAnsi="Verdana"/>
          <w:sz w:val="16"/>
          <w:szCs w:val="20"/>
        </w:rPr>
        <w:t>a/</w:t>
      </w:r>
      <w:r w:rsidRPr="00BB0BAE">
        <w:rPr>
          <w:rFonts w:ascii="Verdana" w:hAnsi="Verdana"/>
          <w:sz w:val="16"/>
          <w:szCs w:val="20"/>
        </w:rPr>
        <w:t>o copia de poder.</w:t>
      </w:r>
    </w:p>
    <w:sectPr w:rsidR="007F2684" w:rsidRPr="00BB0BAE" w:rsidSect="00AC4296">
      <w:headerReference w:type="default" r:id="rId8"/>
      <w:pgSz w:w="12240" w:h="15840"/>
      <w:pgMar w:top="67" w:right="1325" w:bottom="1417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44" w:rsidRDefault="00523144" w:rsidP="00B06809">
      <w:r>
        <w:separator/>
      </w:r>
    </w:p>
  </w:endnote>
  <w:endnote w:type="continuationSeparator" w:id="0">
    <w:p w:rsidR="00523144" w:rsidRDefault="00523144" w:rsidP="00B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44" w:rsidRDefault="00523144" w:rsidP="00B06809">
      <w:r>
        <w:separator/>
      </w:r>
    </w:p>
  </w:footnote>
  <w:footnote w:type="continuationSeparator" w:id="0">
    <w:p w:rsidR="00523144" w:rsidRDefault="00523144" w:rsidP="00B0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84" w:rsidRPr="00B60BD0" w:rsidRDefault="00AC4296" w:rsidP="00AC4296">
    <w:pPr>
      <w:pStyle w:val="Encabezado"/>
      <w:ind w:left="-1560"/>
      <w:rPr>
        <w:sz w:val="22"/>
      </w:rPr>
    </w:pPr>
    <w:r>
      <w:rPr>
        <w:rFonts w:ascii="Verdana" w:hAnsi="Verdana"/>
        <w:noProof/>
        <w:sz w:val="22"/>
      </w:rPr>
      <w:drawing>
        <wp:inline distT="0" distB="0" distL="0" distR="0">
          <wp:extent cx="7743825" cy="19431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2F0"/>
    <w:multiLevelType w:val="hybridMultilevel"/>
    <w:tmpl w:val="7E5E4B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299"/>
    <w:multiLevelType w:val="hybridMultilevel"/>
    <w:tmpl w:val="E8EC4A38"/>
    <w:lvl w:ilvl="0" w:tplc="8474BD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2C6581"/>
    <w:multiLevelType w:val="hybridMultilevel"/>
    <w:tmpl w:val="4D4A6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6D8F"/>
    <w:multiLevelType w:val="hybridMultilevel"/>
    <w:tmpl w:val="71CAD90E"/>
    <w:lvl w:ilvl="0" w:tplc="9F8059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380"/>
    <w:multiLevelType w:val="multilevel"/>
    <w:tmpl w:val="E8EC4A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D23AF2"/>
    <w:multiLevelType w:val="hybridMultilevel"/>
    <w:tmpl w:val="2C32C6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F2"/>
    <w:rsid w:val="000F4DC1"/>
    <w:rsid w:val="0010124A"/>
    <w:rsid w:val="00165968"/>
    <w:rsid w:val="002269C0"/>
    <w:rsid w:val="0024277A"/>
    <w:rsid w:val="00243D1D"/>
    <w:rsid w:val="00454004"/>
    <w:rsid w:val="00475AA2"/>
    <w:rsid w:val="004C0755"/>
    <w:rsid w:val="00523144"/>
    <w:rsid w:val="005627A5"/>
    <w:rsid w:val="0057300D"/>
    <w:rsid w:val="005E0B1A"/>
    <w:rsid w:val="00600257"/>
    <w:rsid w:val="006149E4"/>
    <w:rsid w:val="00637D34"/>
    <w:rsid w:val="00663BF2"/>
    <w:rsid w:val="00711903"/>
    <w:rsid w:val="007159B6"/>
    <w:rsid w:val="0071654E"/>
    <w:rsid w:val="0075785F"/>
    <w:rsid w:val="00790473"/>
    <w:rsid w:val="007A313A"/>
    <w:rsid w:val="007C2CA5"/>
    <w:rsid w:val="007C6D23"/>
    <w:rsid w:val="007F2684"/>
    <w:rsid w:val="00855A90"/>
    <w:rsid w:val="00857834"/>
    <w:rsid w:val="008C69D8"/>
    <w:rsid w:val="008D7A3A"/>
    <w:rsid w:val="00946ED5"/>
    <w:rsid w:val="00982F19"/>
    <w:rsid w:val="00987DF0"/>
    <w:rsid w:val="009A1F53"/>
    <w:rsid w:val="009D4833"/>
    <w:rsid w:val="00A422FF"/>
    <w:rsid w:val="00A7142C"/>
    <w:rsid w:val="00A810DF"/>
    <w:rsid w:val="00AC1688"/>
    <w:rsid w:val="00AC4296"/>
    <w:rsid w:val="00AD0F35"/>
    <w:rsid w:val="00B06809"/>
    <w:rsid w:val="00B10249"/>
    <w:rsid w:val="00B2090A"/>
    <w:rsid w:val="00B34E48"/>
    <w:rsid w:val="00B60BD0"/>
    <w:rsid w:val="00B64CE7"/>
    <w:rsid w:val="00B669C9"/>
    <w:rsid w:val="00B74B60"/>
    <w:rsid w:val="00B822E9"/>
    <w:rsid w:val="00BB0BAE"/>
    <w:rsid w:val="00C026DF"/>
    <w:rsid w:val="00CA6A8E"/>
    <w:rsid w:val="00CC3D71"/>
    <w:rsid w:val="00CD1186"/>
    <w:rsid w:val="00D80BCF"/>
    <w:rsid w:val="00D92C76"/>
    <w:rsid w:val="00E50CBC"/>
    <w:rsid w:val="00F17671"/>
    <w:rsid w:val="00F56D36"/>
    <w:rsid w:val="00F654D3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075055"/>
  <w15:docId w15:val="{23016F64-A5D1-463E-95CA-6CD60C1E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F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63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068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06809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B068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06809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06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680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BB0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0527-CE70-48D6-A86E-4F97D002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AnMaT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mmoro</dc:creator>
  <cp:lastModifiedBy>Viviana I. Palmieri</cp:lastModifiedBy>
  <cp:revision>3</cp:revision>
  <cp:lastPrinted>2013-05-10T16:23:00Z</cp:lastPrinted>
  <dcterms:created xsi:type="dcterms:W3CDTF">2020-10-28T17:29:00Z</dcterms:created>
  <dcterms:modified xsi:type="dcterms:W3CDTF">2022-09-20T13:29:00Z</dcterms:modified>
</cp:coreProperties>
</file>