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DC81D" w14:textId="1D6FDEF7" w:rsidR="0028487C" w:rsidRDefault="0028487C" w:rsidP="00C63770">
      <w:pPr>
        <w:spacing w:before="240" w:after="240"/>
        <w:jc w:val="center"/>
        <w:rPr>
          <w:rFonts w:ascii="Arial" w:hAnsi="Arial" w:cs="Arial"/>
          <w:b/>
          <w:color w:val="000000" w:themeColor="text1"/>
        </w:rPr>
      </w:pPr>
      <w:r w:rsidRPr="009A1A73">
        <w:rPr>
          <w:rFonts w:ascii="Arial" w:hAnsi="Arial" w:cs="Arial"/>
          <w:b/>
          <w:color w:val="000000" w:themeColor="text1"/>
        </w:rPr>
        <w:t>Proyecto de Desarrollo Sustentable Cuenca Matanza – Riachuelo</w:t>
      </w:r>
    </w:p>
    <w:p w14:paraId="67C97E3F" w14:textId="09C43D09" w:rsidR="0028487C" w:rsidRPr="009A1A73" w:rsidRDefault="0028487C" w:rsidP="00C63770">
      <w:pPr>
        <w:spacing w:before="240" w:after="240"/>
        <w:jc w:val="center"/>
        <w:rPr>
          <w:rFonts w:ascii="Arial" w:hAnsi="Arial" w:cs="Arial"/>
          <w:b/>
          <w:color w:val="000000" w:themeColor="text1"/>
        </w:rPr>
      </w:pPr>
      <w:r w:rsidRPr="009A1A73">
        <w:rPr>
          <w:rFonts w:ascii="Arial" w:hAnsi="Arial" w:cs="Arial"/>
          <w:b/>
          <w:color w:val="000000" w:themeColor="text1"/>
        </w:rPr>
        <w:t>Préstamo BIRF 7706-AR</w:t>
      </w:r>
      <w:r w:rsidR="00C63770">
        <w:rPr>
          <w:rFonts w:ascii="Arial" w:hAnsi="Arial" w:cs="Arial"/>
          <w:b/>
          <w:color w:val="000000" w:themeColor="text1"/>
        </w:rPr>
        <w:t xml:space="preserve"> - </w:t>
      </w:r>
      <w:r w:rsidRPr="009A1A73">
        <w:rPr>
          <w:rFonts w:ascii="Arial" w:hAnsi="Arial" w:cs="Arial"/>
          <w:b/>
          <w:color w:val="000000" w:themeColor="text1"/>
        </w:rPr>
        <w:t>Préstamo BIRF 9008-AR</w:t>
      </w:r>
    </w:p>
    <w:p w14:paraId="5BD9841A" w14:textId="77777777" w:rsidR="0028487C" w:rsidRDefault="0028487C" w:rsidP="008D3F43">
      <w:pPr>
        <w:jc w:val="center"/>
        <w:rPr>
          <w:rFonts w:ascii="Arial" w:hAnsi="Arial" w:cs="Arial"/>
          <w:spacing w:val="60"/>
          <w:sz w:val="20"/>
          <w:szCs w:val="20"/>
          <w:lang w:val="es-AR"/>
        </w:rPr>
      </w:pPr>
    </w:p>
    <w:p w14:paraId="358817A1" w14:textId="77777777" w:rsidR="008D3F43" w:rsidRPr="00F1754D" w:rsidRDefault="008D3F43" w:rsidP="008D3F43">
      <w:pPr>
        <w:jc w:val="center"/>
        <w:rPr>
          <w:rFonts w:ascii="Arial" w:hAnsi="Arial" w:cs="Arial"/>
          <w:spacing w:val="60"/>
          <w:sz w:val="20"/>
          <w:szCs w:val="20"/>
          <w:lang w:val="es-AR"/>
        </w:rPr>
      </w:pPr>
    </w:p>
    <w:p w14:paraId="1D0C399D" w14:textId="1BCAB72C" w:rsidR="008D3F43" w:rsidRDefault="00083308" w:rsidP="00265F1D">
      <w:pPr>
        <w:rPr>
          <w:lang w:val="es-AR"/>
        </w:rPr>
      </w:pPr>
      <w:r>
        <w:rPr>
          <w:rFonts w:ascii="Arial" w:hAnsi="Arial"/>
          <w:b/>
          <w:bCs/>
          <w:noProof/>
          <w:spacing w:val="100"/>
          <w:sz w:val="28"/>
          <w:szCs w:val="28"/>
          <w:lang w:val="es-AR" w:eastAsia="es-AR"/>
        </w:rPr>
        <mc:AlternateContent>
          <mc:Choice Requires="wps">
            <w:drawing>
              <wp:inline distT="0" distB="0" distL="0" distR="0" wp14:anchorId="1C79F8FD" wp14:editId="4297BC9A">
                <wp:extent cx="5753100" cy="314325"/>
                <wp:effectExtent l="9525" t="9525" r="10160" b="5080"/>
                <wp:docPr id="16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753100" cy="3143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B796931" w14:textId="77777777" w:rsidR="00083308" w:rsidRPr="006C682A" w:rsidRDefault="00083308" w:rsidP="00083308">
                            <w:pPr>
                              <w:jc w:val="center"/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6C682A"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DISEÑO ESTRUCTURAL DE LOS PAVIMENTOS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C79F8FD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width:453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" filled="f" stroked="f">
                <o:lock v:ext="edit" shapetype="t"/>
                <v:textbox style="mso-fit-shape-to-text:t">
                  <w:txbxContent>
                    <w:p w14:paraId="3B796931" w14:textId="77777777" w:rsidR="00083308" w:rsidRPr="006C682A" w:rsidRDefault="00083308" w:rsidP="00083308">
                      <w:pPr>
                        <w:jc w:val="center"/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6C682A"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DISEÑO ESTRUCTURAL DE LOS PAVIMENTOS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AE1D85E" w14:textId="7C7A6253" w:rsidR="00265F1D" w:rsidRDefault="00265F1D" w:rsidP="00265F1D">
      <w:pPr>
        <w:rPr>
          <w:lang w:val="es-AR"/>
        </w:rPr>
      </w:pPr>
    </w:p>
    <w:p w14:paraId="7E1AF299" w14:textId="77777777" w:rsidR="00C63770" w:rsidRPr="00265F1D" w:rsidRDefault="00C63770" w:rsidP="00265F1D">
      <w:pPr>
        <w:rPr>
          <w:lang w:val="es-AR"/>
        </w:rPr>
      </w:pPr>
    </w:p>
    <w:p w14:paraId="3733BC7E" w14:textId="119F86C0" w:rsidR="00063E06" w:rsidRPr="00C63770" w:rsidRDefault="00063E06" w:rsidP="00265F1D">
      <w:pPr>
        <w:pStyle w:val="Heading1"/>
      </w:pPr>
      <w:r w:rsidRPr="00C63770">
        <w:t>OBJETO</w:t>
      </w:r>
    </w:p>
    <w:p w14:paraId="56D2EC7D" w14:textId="77777777" w:rsidR="00063E06" w:rsidRPr="00063E06" w:rsidRDefault="00063E06" w:rsidP="00063E06">
      <w:pPr>
        <w:spacing w:line="360" w:lineRule="auto"/>
        <w:jc w:val="both"/>
        <w:rPr>
          <w:rFonts w:ascii="Arial Rounded MT Bold" w:hAnsi="Arial Rounded MT Bold"/>
          <w:sz w:val="20"/>
          <w:szCs w:val="20"/>
          <w:lang w:val="es-AR"/>
        </w:rPr>
      </w:pPr>
    </w:p>
    <w:p w14:paraId="6074FC04" w14:textId="77777777" w:rsidR="00FC467D" w:rsidRDefault="00063E06" w:rsidP="00870D26">
      <w:p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 w:rsidRPr="00063E06">
        <w:rPr>
          <w:rFonts w:ascii="Arial Rounded MT Bold" w:hAnsi="Arial Rounded MT Bold"/>
          <w:sz w:val="20"/>
          <w:szCs w:val="20"/>
        </w:rPr>
        <w:t>E</w:t>
      </w:r>
      <w:r>
        <w:rPr>
          <w:rFonts w:ascii="Arial Rounded MT Bold" w:hAnsi="Arial Rounded MT Bold"/>
          <w:sz w:val="20"/>
          <w:szCs w:val="20"/>
        </w:rPr>
        <w:t>ste</w:t>
      </w:r>
      <w:r w:rsidRPr="00063E06">
        <w:rPr>
          <w:rFonts w:ascii="Arial Rounded MT Bold" w:hAnsi="Arial Rounded MT Bold"/>
          <w:sz w:val="20"/>
          <w:szCs w:val="20"/>
        </w:rPr>
        <w:t xml:space="preserve"> informe tiene por objeto presentar el diseño de las estructuras de</w:t>
      </w:r>
      <w:r w:rsidR="00870D26">
        <w:rPr>
          <w:rFonts w:ascii="Arial Rounded MT Bold" w:hAnsi="Arial Rounded MT Bold"/>
          <w:sz w:val="20"/>
          <w:szCs w:val="20"/>
        </w:rPr>
        <w:t xml:space="preserve"> los</w:t>
      </w:r>
      <w:r w:rsidRPr="00063E06">
        <w:rPr>
          <w:rFonts w:ascii="Arial Rounded MT Bold" w:hAnsi="Arial Rounded MT Bold"/>
          <w:sz w:val="20"/>
          <w:szCs w:val="20"/>
        </w:rPr>
        <w:t xml:space="preserve"> pavimento</w:t>
      </w:r>
      <w:r w:rsidR="00870D26">
        <w:rPr>
          <w:rFonts w:ascii="Arial Rounded MT Bold" w:hAnsi="Arial Rounded MT Bold"/>
          <w:sz w:val="20"/>
          <w:szCs w:val="20"/>
        </w:rPr>
        <w:t>s</w:t>
      </w:r>
      <w:r w:rsidRPr="00063E06">
        <w:rPr>
          <w:rFonts w:ascii="Arial Rounded MT Bold" w:hAnsi="Arial Rounded MT Bold"/>
          <w:sz w:val="20"/>
          <w:szCs w:val="20"/>
        </w:rPr>
        <w:t xml:space="preserve"> </w:t>
      </w:r>
      <w:r w:rsidR="00870D26">
        <w:rPr>
          <w:rFonts w:ascii="Arial Rounded MT Bold" w:hAnsi="Arial Rounded MT Bold"/>
          <w:sz w:val="20"/>
          <w:szCs w:val="20"/>
        </w:rPr>
        <w:t>a ejecutar sobre el Arroyo Sarandí</w:t>
      </w:r>
      <w:r w:rsidR="00D3791D">
        <w:rPr>
          <w:rFonts w:ascii="Arial Rounded MT Bold" w:hAnsi="Arial Rounded MT Bold"/>
          <w:sz w:val="20"/>
          <w:szCs w:val="20"/>
        </w:rPr>
        <w:t xml:space="preserve"> y Autopista Buenos Aires – La Plata</w:t>
      </w:r>
      <w:r w:rsidR="00FC467D">
        <w:rPr>
          <w:rFonts w:ascii="Arial Rounded MT Bold" w:hAnsi="Arial Rounded MT Bold"/>
          <w:sz w:val="20"/>
          <w:szCs w:val="20"/>
        </w:rPr>
        <w:t xml:space="preserve">. </w:t>
      </w:r>
    </w:p>
    <w:p w14:paraId="4C14D611" w14:textId="77777777" w:rsidR="003815E6" w:rsidRDefault="000535A0" w:rsidP="00755935">
      <w:p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sz w:val="20"/>
          <w:szCs w:val="20"/>
        </w:rPr>
        <w:t xml:space="preserve">En el siguiente esquema se </w:t>
      </w:r>
      <w:r w:rsidR="003815E6">
        <w:rPr>
          <w:rFonts w:ascii="Arial Rounded MT Bold" w:hAnsi="Arial Rounded MT Bold"/>
          <w:sz w:val="20"/>
          <w:szCs w:val="20"/>
        </w:rPr>
        <w:t>indican l</w:t>
      </w:r>
      <w:r w:rsidR="00FC467D">
        <w:rPr>
          <w:rFonts w:ascii="Arial Rounded MT Bold" w:hAnsi="Arial Rounded MT Bold"/>
          <w:sz w:val="20"/>
          <w:szCs w:val="20"/>
        </w:rPr>
        <w:t>os pavimentos a ejecutar</w:t>
      </w:r>
      <w:r w:rsidR="00870D26">
        <w:rPr>
          <w:rFonts w:ascii="Arial Rounded MT Bold" w:hAnsi="Arial Rounded MT Bold"/>
          <w:sz w:val="20"/>
          <w:szCs w:val="20"/>
        </w:rPr>
        <w:t>:</w:t>
      </w:r>
    </w:p>
    <w:p w14:paraId="74C75285" w14:textId="43F4E55B" w:rsidR="00063E06" w:rsidRPr="00063E06" w:rsidRDefault="00865D4D" w:rsidP="00755935">
      <w:p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noProof/>
          <w:sz w:val="20"/>
          <w:szCs w:val="20"/>
          <w:lang w:val="es-AR" w:eastAsia="es-AR"/>
        </w:rPr>
        <w:drawing>
          <wp:anchor distT="0" distB="0" distL="114300" distR="114300" simplePos="0" relativeHeight="251659264" behindDoc="0" locked="0" layoutInCell="1" allowOverlap="1" wp14:anchorId="0E51C619" wp14:editId="7AA58E30">
            <wp:simplePos x="0" y="0"/>
            <wp:positionH relativeFrom="column">
              <wp:posOffset>5352991</wp:posOffset>
            </wp:positionH>
            <wp:positionV relativeFrom="paragraph">
              <wp:posOffset>3561140</wp:posOffset>
            </wp:positionV>
            <wp:extent cx="355600" cy="531495"/>
            <wp:effectExtent l="95250" t="0" r="44450" b="20955"/>
            <wp:wrapNone/>
            <wp:docPr id="3" name="Imagen 12" descr="C:\Users\PEESA\AppData\Local\Microsoft\Windows\Temporary Internet Files\Content.IE5\37E8JVSN\north-308422_64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PEESA\AppData\Local\Microsoft\Windows\Temporary Internet Files\Content.IE5\37E8JVSN\north-308422_64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2355042">
                      <a:off x="0" y="0"/>
                      <a:ext cx="355600" cy="531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3E06" w:rsidRPr="00063E06">
        <w:rPr>
          <w:rFonts w:ascii="Arial Rounded MT Bold" w:hAnsi="Arial Rounded MT Bold"/>
          <w:sz w:val="20"/>
          <w:szCs w:val="20"/>
        </w:rPr>
        <w:t xml:space="preserve"> </w:t>
      </w:r>
    </w:p>
    <w:p w14:paraId="1DB5B3BA" w14:textId="77777777" w:rsidR="00063E06" w:rsidRPr="00063E06" w:rsidRDefault="00063E06" w:rsidP="00063E06">
      <w:pPr>
        <w:spacing w:line="360" w:lineRule="auto"/>
        <w:jc w:val="both"/>
        <w:rPr>
          <w:rFonts w:ascii="Arial Rounded MT Bold" w:hAnsi="Arial Rounded MT Bold"/>
          <w:sz w:val="20"/>
          <w:szCs w:val="20"/>
        </w:rPr>
      </w:pPr>
    </w:p>
    <w:p w14:paraId="774FEDEF" w14:textId="6BCBD18C" w:rsidR="00870D26" w:rsidRDefault="00E97082">
      <w:pPr>
        <w:widowControl/>
        <w:autoSpaceDE/>
        <w:autoSpaceDN/>
        <w:rPr>
          <w:rFonts w:ascii="Arial Rounded MT Bold" w:hAnsi="Arial Rounded MT Bold"/>
          <w:b/>
          <w:sz w:val="20"/>
          <w:szCs w:val="20"/>
        </w:rPr>
      </w:pPr>
      <w:r>
        <w:rPr>
          <w:rFonts w:ascii="Arial" w:hAnsi="Arial" w:cs="Arial"/>
          <w:noProof/>
        </w:rPr>
        <w:drawing>
          <wp:inline distT="0" distB="0" distL="0" distR="0" wp14:anchorId="0D551007" wp14:editId="0505EEAB">
            <wp:extent cx="4472940" cy="329899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877" cy="331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0D26">
        <w:rPr>
          <w:rFonts w:ascii="Arial Rounded MT Bold" w:hAnsi="Arial Rounded MT Bold"/>
          <w:b/>
          <w:sz w:val="20"/>
          <w:szCs w:val="20"/>
        </w:rPr>
        <w:br w:type="page"/>
      </w:r>
    </w:p>
    <w:p w14:paraId="5EBCA057" w14:textId="6976B3CF" w:rsidR="00063E06" w:rsidRPr="00C63770" w:rsidRDefault="00265F1D" w:rsidP="00C63770">
      <w:pPr>
        <w:pStyle w:val="Heading1"/>
      </w:pPr>
      <w:r w:rsidRPr="00C63770">
        <w:lastRenderedPageBreak/>
        <w:t xml:space="preserve">OBRAS PROPUESTAS - </w:t>
      </w:r>
      <w:r w:rsidR="002D1EEF" w:rsidRPr="00C63770">
        <w:t>TIPOL</w:t>
      </w:r>
      <w:r w:rsidR="006C16FB">
        <w:t>O</w:t>
      </w:r>
      <w:r w:rsidR="002D1EEF" w:rsidRPr="00C63770">
        <w:t>GÍAS DE PAVIMENTO</w:t>
      </w:r>
    </w:p>
    <w:p w14:paraId="0560052C" w14:textId="77777777" w:rsidR="00063E06" w:rsidRPr="00063E06" w:rsidRDefault="00063E06" w:rsidP="00063E06">
      <w:pPr>
        <w:spacing w:line="360" w:lineRule="auto"/>
        <w:jc w:val="both"/>
        <w:rPr>
          <w:rFonts w:ascii="Arial Rounded MT Bold" w:hAnsi="Arial Rounded MT Bold"/>
          <w:sz w:val="20"/>
          <w:szCs w:val="20"/>
        </w:rPr>
      </w:pPr>
    </w:p>
    <w:p w14:paraId="2A40B3A5" w14:textId="7E82707C" w:rsidR="002D1EEF" w:rsidRDefault="002D1EEF" w:rsidP="002B1A06">
      <w:p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sz w:val="20"/>
          <w:szCs w:val="20"/>
        </w:rPr>
        <w:t>Para este informe se plan</w:t>
      </w:r>
      <w:r w:rsidR="006C16FB">
        <w:rPr>
          <w:rFonts w:ascii="Arial Rounded MT Bold" w:hAnsi="Arial Rounded MT Bold"/>
          <w:sz w:val="20"/>
          <w:szCs w:val="20"/>
        </w:rPr>
        <w:t>tean 2 tipologías de pavimento.</w:t>
      </w:r>
    </w:p>
    <w:p w14:paraId="3770DAF4" w14:textId="4792667E" w:rsidR="002D1EEF" w:rsidRPr="0037451A" w:rsidRDefault="002D1EEF" w:rsidP="0037451A">
      <w:pPr>
        <w:pStyle w:val="Heading2"/>
      </w:pPr>
      <w:r w:rsidRPr="0037451A">
        <w:t>Carpeta de desgaste sobre la estructura del puente</w:t>
      </w:r>
      <w:r w:rsidR="00265F1D" w:rsidRPr="0037451A">
        <w:t>.</w:t>
      </w:r>
    </w:p>
    <w:p w14:paraId="5672C7F7" w14:textId="4555ED5B" w:rsidR="00265F1D" w:rsidRDefault="00265F1D" w:rsidP="00265F1D">
      <w:p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sz w:val="20"/>
          <w:szCs w:val="20"/>
        </w:rPr>
        <w:t>Se propone colocar, como capa de rodamiento</w:t>
      </w:r>
      <w:r w:rsidR="002A4B9D">
        <w:rPr>
          <w:rFonts w:ascii="Arial Rounded MT Bold" w:hAnsi="Arial Rounded MT Bold"/>
          <w:sz w:val="20"/>
          <w:szCs w:val="20"/>
        </w:rPr>
        <w:t>,</w:t>
      </w:r>
      <w:r>
        <w:rPr>
          <w:rFonts w:ascii="Arial Rounded MT Bold" w:hAnsi="Arial Rounded MT Bold"/>
          <w:sz w:val="20"/>
          <w:szCs w:val="20"/>
        </w:rPr>
        <w:t xml:space="preserve"> una carpeta desgaste de Concreto Asfáltico </w:t>
      </w:r>
      <w:r w:rsidR="0037451A" w:rsidRPr="0037451A">
        <w:rPr>
          <w:rFonts w:ascii="Arial Rounded MT Bold" w:hAnsi="Arial Rounded MT Bold"/>
          <w:sz w:val="20"/>
          <w:szCs w:val="20"/>
        </w:rPr>
        <w:t>tipo CAC D20 en 5 cm de espesor</w:t>
      </w:r>
      <w:r w:rsidR="0037451A">
        <w:rPr>
          <w:rFonts w:ascii="Arial Rounded MT Bold" w:hAnsi="Arial Rounded MT Bold"/>
          <w:sz w:val="20"/>
          <w:szCs w:val="20"/>
        </w:rPr>
        <w:t xml:space="preserve"> </w:t>
      </w:r>
      <w:r w:rsidR="005D2664">
        <w:rPr>
          <w:rFonts w:ascii="Arial Rounded MT Bold" w:hAnsi="Arial Rounded MT Bold"/>
          <w:sz w:val="20"/>
          <w:szCs w:val="20"/>
        </w:rPr>
        <w:t xml:space="preserve">con asfalto convencional </w:t>
      </w:r>
      <w:r>
        <w:rPr>
          <w:rFonts w:ascii="Arial Rounded MT Bold" w:hAnsi="Arial Rounded MT Bold"/>
          <w:sz w:val="20"/>
          <w:szCs w:val="20"/>
        </w:rPr>
        <w:t xml:space="preserve">sobre la </w:t>
      </w:r>
      <w:r w:rsidR="0037451A">
        <w:rPr>
          <w:rFonts w:ascii="Arial Rounded MT Bold" w:hAnsi="Arial Rounded MT Bold"/>
          <w:sz w:val="20"/>
          <w:szCs w:val="20"/>
        </w:rPr>
        <w:t>super</w:t>
      </w:r>
      <w:r>
        <w:rPr>
          <w:rFonts w:ascii="Arial Rounded MT Bold" w:hAnsi="Arial Rounded MT Bold"/>
          <w:sz w:val="20"/>
          <w:szCs w:val="20"/>
        </w:rPr>
        <w:t>estructura del puente a construir</w:t>
      </w:r>
      <w:r w:rsidR="00754135">
        <w:rPr>
          <w:rFonts w:ascii="Arial Rounded MT Bold" w:hAnsi="Arial Rounded MT Bold"/>
          <w:sz w:val="20"/>
          <w:szCs w:val="20"/>
        </w:rPr>
        <w:t xml:space="preserve">. </w:t>
      </w:r>
    </w:p>
    <w:p w14:paraId="0C7F91DB" w14:textId="269BD603" w:rsidR="005D2664" w:rsidRDefault="005D2664" w:rsidP="00265F1D">
      <w:p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sz w:val="20"/>
          <w:szCs w:val="20"/>
        </w:rPr>
        <w:t>Cabe destacar que, por tratarse de una carpeta de desgaste, para esta tipología no se requiere una verificación debido a que la superestructura de</w:t>
      </w:r>
      <w:r w:rsidR="003815E6">
        <w:rPr>
          <w:rFonts w:ascii="Arial Rounded MT Bold" w:hAnsi="Arial Rounded MT Bold"/>
          <w:sz w:val="20"/>
          <w:szCs w:val="20"/>
        </w:rPr>
        <w:t>l</w:t>
      </w:r>
      <w:r>
        <w:rPr>
          <w:rFonts w:ascii="Arial Rounded MT Bold" w:hAnsi="Arial Rounded MT Bold"/>
          <w:sz w:val="20"/>
          <w:szCs w:val="20"/>
        </w:rPr>
        <w:t xml:space="preserve"> puente será que satisfaga los requerimientos estructurales.</w:t>
      </w:r>
    </w:p>
    <w:p w14:paraId="42DD7D0B" w14:textId="3D26C1C7" w:rsidR="002D1EEF" w:rsidRPr="00D37A3D" w:rsidRDefault="002D1EEF" w:rsidP="0037451A">
      <w:pPr>
        <w:pStyle w:val="Heading2"/>
      </w:pPr>
      <w:r w:rsidRPr="00D37A3D">
        <w:t>Pavimento Rígido sobre el resto de los pavimentos</w:t>
      </w:r>
      <w:r w:rsidR="00D37A3D">
        <w:t xml:space="preserve"> (Cruces, calles y rotondas)</w:t>
      </w:r>
    </w:p>
    <w:p w14:paraId="25F7C997" w14:textId="2121D0A8" w:rsidR="002A4B9D" w:rsidRDefault="002A4B9D" w:rsidP="002A4B9D">
      <w:p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sz w:val="20"/>
          <w:szCs w:val="20"/>
        </w:rPr>
        <w:t>Para el resto de los sectores se propone ejecutar la siguiente estructura:</w:t>
      </w:r>
    </w:p>
    <w:p w14:paraId="23ED8E63" w14:textId="6B7C2A27" w:rsidR="006C16FB" w:rsidRDefault="006C16FB" w:rsidP="002A4B9D">
      <w:pPr>
        <w:pStyle w:val="ListParagraph"/>
        <w:numPr>
          <w:ilvl w:val="0"/>
          <w:numId w:val="8"/>
        </w:num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sz w:val="20"/>
          <w:szCs w:val="20"/>
        </w:rPr>
        <w:t xml:space="preserve">Pavimento de </w:t>
      </w:r>
      <w:r w:rsidRPr="00865D4D">
        <w:rPr>
          <w:rFonts w:ascii="Arial Rounded MT Bold" w:hAnsi="Arial Rounded MT Bold"/>
          <w:sz w:val="20"/>
          <w:szCs w:val="20"/>
        </w:rPr>
        <w:t>hormigón (resistencia a la flexión 45 kg/cm2 a los 28 días) en 2</w:t>
      </w:r>
      <w:r>
        <w:rPr>
          <w:rFonts w:ascii="Arial Rounded MT Bold" w:hAnsi="Arial Rounded MT Bold"/>
          <w:sz w:val="20"/>
          <w:szCs w:val="20"/>
        </w:rPr>
        <w:t>2</w:t>
      </w:r>
      <w:r w:rsidRPr="00865D4D">
        <w:rPr>
          <w:rFonts w:ascii="Arial Rounded MT Bold" w:hAnsi="Arial Rounded MT Bold"/>
          <w:sz w:val="20"/>
          <w:szCs w:val="20"/>
        </w:rPr>
        <w:t xml:space="preserve"> cm de espesor. Con pasadores.</w:t>
      </w:r>
    </w:p>
    <w:p w14:paraId="320F289C" w14:textId="77777777" w:rsidR="006C16FB" w:rsidRPr="00865D4D" w:rsidRDefault="006C16FB" w:rsidP="006C16FB">
      <w:pPr>
        <w:pStyle w:val="ListParagraph"/>
        <w:numPr>
          <w:ilvl w:val="0"/>
          <w:numId w:val="8"/>
        </w:num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sz w:val="20"/>
          <w:szCs w:val="20"/>
        </w:rPr>
        <w:t xml:space="preserve">Film de polietileno de 200 </w:t>
      </w:r>
      <w:r w:rsidRPr="00541EF0">
        <w:rPr>
          <w:rFonts w:ascii="Symbol" w:hAnsi="Symbol"/>
          <w:sz w:val="20"/>
          <w:szCs w:val="20"/>
        </w:rPr>
        <w:t></w:t>
      </w:r>
      <w:r>
        <w:rPr>
          <w:rFonts w:ascii="Arial Rounded MT Bold" w:hAnsi="Arial Rounded MT Bold"/>
          <w:sz w:val="20"/>
          <w:szCs w:val="20"/>
        </w:rPr>
        <w:t>m.</w:t>
      </w:r>
    </w:p>
    <w:p w14:paraId="2D6DF79C" w14:textId="776739B6" w:rsidR="006C16FB" w:rsidRDefault="006C16FB" w:rsidP="006C16FB">
      <w:pPr>
        <w:pStyle w:val="ListParagraph"/>
        <w:numPr>
          <w:ilvl w:val="0"/>
          <w:numId w:val="8"/>
        </w:num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 w:rsidRPr="00865D4D">
        <w:rPr>
          <w:rFonts w:ascii="Arial Rounded MT Bold" w:hAnsi="Arial Rounded MT Bold"/>
          <w:sz w:val="20"/>
          <w:szCs w:val="20"/>
        </w:rPr>
        <w:t xml:space="preserve">Subbase de </w:t>
      </w:r>
      <w:r w:rsidR="00C212FF">
        <w:rPr>
          <w:rFonts w:ascii="Arial Rounded MT Bold" w:hAnsi="Arial Rounded MT Bold"/>
          <w:sz w:val="20"/>
          <w:szCs w:val="20"/>
        </w:rPr>
        <w:t>suelo Cemento</w:t>
      </w:r>
      <w:r>
        <w:rPr>
          <w:rFonts w:ascii="Arial Rounded MT Bold" w:hAnsi="Arial Rounded MT Bold"/>
          <w:sz w:val="20"/>
          <w:szCs w:val="20"/>
        </w:rPr>
        <w:t xml:space="preserve"> </w:t>
      </w:r>
      <w:r w:rsidRPr="00865D4D">
        <w:rPr>
          <w:rFonts w:ascii="Arial Rounded MT Bold" w:hAnsi="Arial Rounded MT Bold"/>
          <w:sz w:val="20"/>
          <w:szCs w:val="20"/>
        </w:rPr>
        <w:t>(</w:t>
      </w:r>
      <w:bookmarkStart w:id="0" w:name="_Hlk79906271"/>
      <w:r w:rsidRPr="00865D4D">
        <w:rPr>
          <w:rFonts w:ascii="Arial Rounded MT Bold" w:hAnsi="Arial Rounded MT Bold"/>
          <w:sz w:val="20"/>
          <w:szCs w:val="20"/>
        </w:rPr>
        <w:t xml:space="preserve">resistencia a la </w:t>
      </w:r>
      <w:r w:rsidR="00C212FF">
        <w:rPr>
          <w:rFonts w:ascii="Arial Rounded MT Bold" w:hAnsi="Arial Rounded MT Bold"/>
          <w:sz w:val="20"/>
          <w:szCs w:val="20"/>
        </w:rPr>
        <w:t xml:space="preserve">compresión </w:t>
      </w:r>
      <w:r>
        <w:rPr>
          <w:rFonts w:ascii="Arial Rounded MT Bold" w:hAnsi="Arial Rounded MT Bold"/>
          <w:sz w:val="20"/>
          <w:szCs w:val="20"/>
        </w:rPr>
        <w:t>2</w:t>
      </w:r>
      <w:r w:rsidR="00C212FF">
        <w:rPr>
          <w:rFonts w:ascii="Arial Rounded MT Bold" w:hAnsi="Arial Rounded MT Bold"/>
          <w:sz w:val="20"/>
          <w:szCs w:val="20"/>
        </w:rPr>
        <w:t>1</w:t>
      </w:r>
      <w:r w:rsidRPr="00865D4D">
        <w:rPr>
          <w:rFonts w:ascii="Arial Rounded MT Bold" w:hAnsi="Arial Rounded MT Bold"/>
          <w:sz w:val="20"/>
          <w:szCs w:val="20"/>
        </w:rPr>
        <w:t xml:space="preserve"> kg/cm2 a los </w:t>
      </w:r>
      <w:r w:rsidR="00C212FF">
        <w:rPr>
          <w:rFonts w:ascii="Arial Rounded MT Bold" w:hAnsi="Arial Rounded MT Bold"/>
          <w:sz w:val="20"/>
          <w:szCs w:val="20"/>
        </w:rPr>
        <w:t>7</w:t>
      </w:r>
      <w:r w:rsidRPr="00865D4D">
        <w:rPr>
          <w:rFonts w:ascii="Arial Rounded MT Bold" w:hAnsi="Arial Rounded MT Bold"/>
          <w:sz w:val="20"/>
          <w:szCs w:val="20"/>
        </w:rPr>
        <w:t xml:space="preserve"> días</w:t>
      </w:r>
      <w:bookmarkEnd w:id="0"/>
      <w:r w:rsidRPr="00865D4D">
        <w:rPr>
          <w:rFonts w:ascii="Arial Rounded MT Bold" w:hAnsi="Arial Rounded MT Bold"/>
          <w:sz w:val="20"/>
          <w:szCs w:val="20"/>
        </w:rPr>
        <w:t xml:space="preserve">) </w:t>
      </w:r>
      <w:r w:rsidR="00191A4F">
        <w:rPr>
          <w:rFonts w:ascii="Arial Rounded MT Bold" w:hAnsi="Arial Rounded MT Bold"/>
          <w:sz w:val="20"/>
          <w:szCs w:val="20"/>
        </w:rPr>
        <w:t>en 15 cm de espesor.</w:t>
      </w:r>
    </w:p>
    <w:p w14:paraId="79304FEF" w14:textId="77777777" w:rsidR="006C16FB" w:rsidRPr="00865D4D" w:rsidRDefault="006C16FB" w:rsidP="006C16FB">
      <w:pPr>
        <w:pStyle w:val="ListParagraph"/>
        <w:numPr>
          <w:ilvl w:val="0"/>
          <w:numId w:val="8"/>
        </w:num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sz w:val="20"/>
          <w:szCs w:val="20"/>
        </w:rPr>
        <w:t xml:space="preserve">Relleno </w:t>
      </w:r>
      <w:r w:rsidRPr="00865D4D">
        <w:rPr>
          <w:rFonts w:ascii="Arial Rounded MT Bold" w:hAnsi="Arial Rounded MT Bold"/>
          <w:sz w:val="20"/>
          <w:szCs w:val="20"/>
        </w:rPr>
        <w:t xml:space="preserve">de suelo seleccionado en </w:t>
      </w:r>
      <w:r>
        <w:rPr>
          <w:rFonts w:ascii="Arial Rounded MT Bold" w:hAnsi="Arial Rounded MT Bold"/>
          <w:sz w:val="20"/>
          <w:szCs w:val="20"/>
        </w:rPr>
        <w:t>3</w:t>
      </w:r>
      <w:r w:rsidRPr="00865D4D">
        <w:rPr>
          <w:rFonts w:ascii="Arial Rounded MT Bold" w:hAnsi="Arial Rounded MT Bold"/>
          <w:sz w:val="20"/>
          <w:szCs w:val="20"/>
        </w:rPr>
        <w:t xml:space="preserve">0 cm de espesor total, colocado en dos capas de </w:t>
      </w:r>
      <w:r>
        <w:rPr>
          <w:rFonts w:ascii="Arial Rounded MT Bold" w:hAnsi="Arial Rounded MT Bold"/>
          <w:sz w:val="20"/>
          <w:szCs w:val="20"/>
        </w:rPr>
        <w:t>15</w:t>
      </w:r>
      <w:r w:rsidRPr="00865D4D">
        <w:rPr>
          <w:rFonts w:ascii="Arial Rounded MT Bold" w:hAnsi="Arial Rounded MT Bold"/>
          <w:sz w:val="20"/>
          <w:szCs w:val="20"/>
        </w:rPr>
        <w:t xml:space="preserve"> cm de espesor cada una.</w:t>
      </w:r>
      <w:r>
        <w:rPr>
          <w:rFonts w:ascii="Arial Rounded MT Bold" w:hAnsi="Arial Rounded MT Bold"/>
          <w:sz w:val="20"/>
          <w:szCs w:val="20"/>
        </w:rPr>
        <w:t xml:space="preserve"> </w:t>
      </w:r>
      <w:r w:rsidRPr="00846180">
        <w:rPr>
          <w:rFonts w:ascii="Arial Rounded MT Bold" w:hAnsi="Arial Rounded MT Bold"/>
          <w:sz w:val="20"/>
          <w:szCs w:val="20"/>
        </w:rPr>
        <w:t xml:space="preserve">Dicha capa deberá alcanzar un VSR&gt; </w:t>
      </w:r>
      <w:r>
        <w:rPr>
          <w:rFonts w:ascii="Arial Rounded MT Bold" w:hAnsi="Arial Rounded MT Bold"/>
          <w:sz w:val="20"/>
          <w:szCs w:val="20"/>
        </w:rPr>
        <w:t>8</w:t>
      </w:r>
      <w:r w:rsidRPr="00846180">
        <w:rPr>
          <w:rFonts w:ascii="Arial Rounded MT Bold" w:hAnsi="Arial Rounded MT Bold"/>
          <w:sz w:val="20"/>
          <w:szCs w:val="20"/>
        </w:rPr>
        <w:t>% al 95% de la densidad seca máxima</w:t>
      </w:r>
    </w:p>
    <w:p w14:paraId="156A113B" w14:textId="5E134A8D" w:rsidR="006C16FB" w:rsidRDefault="006C16FB" w:rsidP="002A4B9D">
      <w:pPr>
        <w:pStyle w:val="ListParagraph"/>
        <w:numPr>
          <w:ilvl w:val="0"/>
          <w:numId w:val="8"/>
        </w:num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 w:rsidRPr="00013166">
        <w:rPr>
          <w:rFonts w:ascii="Arial Rounded MT Bold" w:hAnsi="Arial Rounded MT Bold"/>
          <w:sz w:val="20"/>
          <w:szCs w:val="20"/>
        </w:rPr>
        <w:t>Escarificado e incorporación de cal (3%) a fin de generar una base de asiento mejorada con cal en 0,</w:t>
      </w:r>
      <w:r>
        <w:rPr>
          <w:rFonts w:ascii="Arial Rounded MT Bold" w:hAnsi="Arial Rounded MT Bold"/>
          <w:sz w:val="20"/>
          <w:szCs w:val="20"/>
        </w:rPr>
        <w:t>3</w:t>
      </w:r>
      <w:r w:rsidRPr="00013166">
        <w:rPr>
          <w:rFonts w:ascii="Arial Rounded MT Bold" w:hAnsi="Arial Rounded MT Bold"/>
          <w:sz w:val="20"/>
          <w:szCs w:val="20"/>
        </w:rPr>
        <w:t>0 m de espesor y VSR&gt;5% al 90% de la densidad seca máxima</w:t>
      </w:r>
    </w:p>
    <w:p w14:paraId="0A53462F" w14:textId="4D9E8F04" w:rsidR="002A4B9D" w:rsidRDefault="002A4B9D" w:rsidP="002A4B9D">
      <w:pPr>
        <w:pStyle w:val="ListParagraph"/>
        <w:numPr>
          <w:ilvl w:val="0"/>
          <w:numId w:val="8"/>
        </w:num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 w:rsidRPr="002A4B9D">
        <w:rPr>
          <w:rFonts w:ascii="Arial Rounded MT Bold" w:hAnsi="Arial Rounded MT Bold"/>
          <w:sz w:val="20"/>
          <w:szCs w:val="20"/>
        </w:rPr>
        <w:t xml:space="preserve">Excavación </w:t>
      </w:r>
      <w:r w:rsidR="00191A4F">
        <w:rPr>
          <w:rFonts w:ascii="Arial Rounded MT Bold" w:hAnsi="Arial Rounded MT Bold"/>
          <w:sz w:val="20"/>
          <w:szCs w:val="20"/>
        </w:rPr>
        <w:t>para retiro de suelo vegetal</w:t>
      </w:r>
      <w:r w:rsidR="003006B1">
        <w:rPr>
          <w:rFonts w:ascii="Arial Rounded MT Bold" w:hAnsi="Arial Rounded MT Bold"/>
          <w:sz w:val="20"/>
          <w:szCs w:val="20"/>
        </w:rPr>
        <w:t xml:space="preserve"> y/o</w:t>
      </w:r>
      <w:r w:rsidR="00191A4F">
        <w:rPr>
          <w:rFonts w:ascii="Arial Rounded MT Bold" w:hAnsi="Arial Rounded MT Bold"/>
          <w:sz w:val="20"/>
          <w:szCs w:val="20"/>
        </w:rPr>
        <w:t xml:space="preserve"> cumpliendo con los niveles altimétricos proyectados</w:t>
      </w:r>
      <w:r>
        <w:rPr>
          <w:rFonts w:ascii="Arial Rounded MT Bold" w:hAnsi="Arial Rounded MT Bold"/>
          <w:sz w:val="20"/>
          <w:szCs w:val="20"/>
        </w:rPr>
        <w:t>.</w:t>
      </w:r>
      <w:r w:rsidRPr="002A4B9D">
        <w:rPr>
          <w:rFonts w:ascii="Arial Rounded MT Bold" w:hAnsi="Arial Rounded MT Bold"/>
          <w:sz w:val="20"/>
          <w:szCs w:val="20"/>
        </w:rPr>
        <w:t xml:space="preserve">  </w:t>
      </w:r>
    </w:p>
    <w:p w14:paraId="18DD1AD6" w14:textId="575CF345" w:rsidR="002A4B9D" w:rsidRPr="00865D4D" w:rsidRDefault="002A4B9D" w:rsidP="006C16FB">
      <w:pPr>
        <w:pStyle w:val="ListParagraph"/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4394"/>
        <w:gridCol w:w="1237"/>
      </w:tblGrid>
      <w:tr w:rsidR="00865D4D" w:rsidRPr="00541EF0" w14:paraId="6D2A659A" w14:textId="77777777" w:rsidTr="007975B1">
        <w:trPr>
          <w:jc w:val="center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866A97" w14:textId="77777777" w:rsidR="00865D4D" w:rsidRPr="00541EF0" w:rsidRDefault="00865D4D" w:rsidP="00531F66">
            <w:pPr>
              <w:spacing w:before="120" w:after="120" w:line="312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40025" w14:textId="77777777" w:rsidR="00865D4D" w:rsidRPr="00541EF0" w:rsidRDefault="00865D4D" w:rsidP="00531F66">
            <w:pPr>
              <w:spacing w:before="120" w:after="120" w:line="312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64462" w14:textId="77777777" w:rsidR="00865D4D" w:rsidRPr="00541EF0" w:rsidRDefault="00865D4D" w:rsidP="00531F66">
            <w:pPr>
              <w:tabs>
                <w:tab w:val="left" w:pos="2291"/>
              </w:tabs>
              <w:spacing w:before="120" w:after="120" w:line="312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541EF0">
              <w:rPr>
                <w:rFonts w:ascii="Arial Rounded MT Bold" w:hAnsi="Arial Rounded MT Bold"/>
                <w:sz w:val="20"/>
                <w:szCs w:val="20"/>
              </w:rPr>
              <w:t>Espesor</w:t>
            </w:r>
          </w:p>
        </w:tc>
      </w:tr>
      <w:tr w:rsidR="00865D4D" w:rsidRPr="00541EF0" w14:paraId="0F7E96D5" w14:textId="77777777" w:rsidTr="007975B1">
        <w:trPr>
          <w:trHeight w:val="12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E88A47B" w14:textId="77777777" w:rsidR="00865D4D" w:rsidRPr="00541EF0" w:rsidRDefault="00865D4D" w:rsidP="00531F66">
            <w:pPr>
              <w:spacing w:before="120" w:after="120" w:line="312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ACCF0" w14:textId="5F8F038D" w:rsidR="00865D4D" w:rsidRPr="00541EF0" w:rsidRDefault="00541EF0" w:rsidP="00531F66">
            <w:pPr>
              <w:spacing w:before="120" w:after="120" w:line="312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 xml:space="preserve">Pavimento </w:t>
            </w:r>
            <w:r w:rsidR="00865D4D" w:rsidRPr="00541EF0">
              <w:rPr>
                <w:rFonts w:ascii="Arial Rounded MT Bold" w:hAnsi="Arial Rounded MT Bold"/>
                <w:sz w:val="20"/>
                <w:szCs w:val="20"/>
              </w:rPr>
              <w:t>de hormigón</w:t>
            </w:r>
            <w:r>
              <w:rPr>
                <w:rFonts w:ascii="Arial Rounded MT Bold" w:hAnsi="Arial Rounded MT Bold"/>
                <w:sz w:val="20"/>
                <w:szCs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4ED40" w14:textId="2647094C" w:rsidR="00865D4D" w:rsidRPr="00541EF0" w:rsidRDefault="00865D4D" w:rsidP="00531F66">
            <w:pPr>
              <w:tabs>
                <w:tab w:val="left" w:pos="2291"/>
              </w:tabs>
              <w:spacing w:before="120" w:after="120" w:line="312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541EF0">
              <w:rPr>
                <w:rFonts w:ascii="Arial Rounded MT Bold" w:hAnsi="Arial Rounded MT Bold"/>
                <w:sz w:val="20"/>
                <w:szCs w:val="20"/>
              </w:rPr>
              <w:t>2</w:t>
            </w:r>
            <w:r w:rsidR="0037451A">
              <w:rPr>
                <w:rFonts w:ascii="Arial Rounded MT Bold" w:hAnsi="Arial Rounded MT Bold"/>
                <w:sz w:val="20"/>
                <w:szCs w:val="20"/>
              </w:rPr>
              <w:t>2</w:t>
            </w:r>
            <w:r w:rsidRPr="00541EF0">
              <w:rPr>
                <w:rFonts w:ascii="Arial Rounded MT Bold" w:hAnsi="Arial Rounded MT Bold"/>
                <w:sz w:val="20"/>
                <w:szCs w:val="20"/>
              </w:rPr>
              <w:t>,0 cm</w:t>
            </w:r>
          </w:p>
        </w:tc>
      </w:tr>
      <w:tr w:rsidR="00541EF0" w:rsidRPr="00541EF0" w14:paraId="480395E0" w14:textId="77777777" w:rsidTr="007975B1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75DC0355" w14:textId="77777777" w:rsidR="00541EF0" w:rsidRPr="00541EF0" w:rsidRDefault="00541EF0" w:rsidP="00541EF0">
            <w:pPr>
              <w:spacing w:before="120" w:after="120" w:line="312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CD91" w14:textId="7C56BB2C" w:rsidR="00541EF0" w:rsidRDefault="00541EF0" w:rsidP="00541EF0">
            <w:pPr>
              <w:spacing w:before="120" w:after="120" w:line="312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 xml:space="preserve">Film de polietileno 200 </w:t>
            </w:r>
            <w:r w:rsidRPr="00541EF0">
              <w:rPr>
                <w:rFonts w:ascii="Symbol" w:hAnsi="Symbol"/>
                <w:sz w:val="20"/>
                <w:szCs w:val="20"/>
              </w:rPr>
              <w:t></w:t>
            </w:r>
            <w:r>
              <w:rPr>
                <w:rFonts w:ascii="Arial Rounded MT Bold" w:hAnsi="Arial Rounded MT Bold"/>
                <w:sz w:val="20"/>
                <w:szCs w:val="20"/>
              </w:rPr>
              <w:t>m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E68D" w14:textId="3E85D8D6" w:rsidR="00541EF0" w:rsidRPr="00541EF0" w:rsidRDefault="00541EF0" w:rsidP="00541EF0">
            <w:pPr>
              <w:tabs>
                <w:tab w:val="left" w:pos="2291"/>
              </w:tabs>
              <w:spacing w:before="120" w:after="120" w:line="312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541EF0">
              <w:rPr>
                <w:rFonts w:ascii="Arial Rounded MT Bold" w:hAnsi="Arial Rounded MT Bold"/>
                <w:sz w:val="20"/>
                <w:szCs w:val="20"/>
              </w:rPr>
              <w:t>-</w:t>
            </w:r>
          </w:p>
        </w:tc>
      </w:tr>
      <w:tr w:rsidR="00865D4D" w:rsidRPr="00541EF0" w14:paraId="0D615135" w14:textId="77777777" w:rsidTr="007975B1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Cross" w:color="595959" w:fill="FFC000"/>
            <w:vAlign w:val="center"/>
          </w:tcPr>
          <w:p w14:paraId="066D100C" w14:textId="77777777" w:rsidR="00865D4D" w:rsidRPr="00541EF0" w:rsidRDefault="00865D4D" w:rsidP="00531F66">
            <w:pPr>
              <w:spacing w:before="120" w:after="120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D4559" w14:textId="3CA210C1" w:rsidR="00865D4D" w:rsidRPr="00541EF0" w:rsidRDefault="00A46E0B" w:rsidP="00531F66">
            <w:pPr>
              <w:spacing w:before="120" w:after="120" w:line="312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 xml:space="preserve">Subbase de </w:t>
            </w:r>
            <w:r w:rsidR="00C212FF">
              <w:rPr>
                <w:rFonts w:ascii="Arial Rounded MT Bold" w:hAnsi="Arial Rounded MT Bold"/>
                <w:sz w:val="20"/>
                <w:szCs w:val="20"/>
              </w:rPr>
              <w:t>Suelo Cemento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A2886" w14:textId="62BCBE18" w:rsidR="00865D4D" w:rsidRPr="00541EF0" w:rsidRDefault="00865D4D" w:rsidP="00531F66">
            <w:pPr>
              <w:tabs>
                <w:tab w:val="left" w:pos="2291"/>
              </w:tabs>
              <w:spacing w:before="120" w:after="120" w:line="312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541EF0">
              <w:rPr>
                <w:rFonts w:ascii="Arial Rounded MT Bold" w:hAnsi="Arial Rounded MT Bold"/>
                <w:sz w:val="20"/>
                <w:szCs w:val="20"/>
              </w:rPr>
              <w:t>1</w:t>
            </w:r>
            <w:r w:rsidR="00541EF0">
              <w:rPr>
                <w:rFonts w:ascii="Arial Rounded MT Bold" w:hAnsi="Arial Rounded MT Bold"/>
                <w:sz w:val="20"/>
                <w:szCs w:val="20"/>
              </w:rPr>
              <w:t>5</w:t>
            </w:r>
            <w:r w:rsidRPr="00541EF0">
              <w:rPr>
                <w:rFonts w:ascii="Arial Rounded MT Bold" w:hAnsi="Arial Rounded MT Bold"/>
                <w:sz w:val="20"/>
                <w:szCs w:val="20"/>
              </w:rPr>
              <w:t>,0 cm</w:t>
            </w:r>
          </w:p>
        </w:tc>
      </w:tr>
      <w:tr w:rsidR="00865D4D" w:rsidRPr="00541EF0" w14:paraId="69D29E85" w14:textId="77777777" w:rsidTr="007975B1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Stripe" w:color="7F7F7F" w:fill="C0504D"/>
            <w:vAlign w:val="center"/>
          </w:tcPr>
          <w:p w14:paraId="69751E64" w14:textId="77777777" w:rsidR="00865D4D" w:rsidRPr="00541EF0" w:rsidRDefault="00865D4D" w:rsidP="00531F66">
            <w:pPr>
              <w:spacing w:before="120" w:after="120" w:line="312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CEC0" w14:textId="72752A9C" w:rsidR="00865D4D" w:rsidRPr="00541EF0" w:rsidRDefault="00A462C9" w:rsidP="00531F66">
            <w:pPr>
              <w:spacing w:before="120" w:after="120" w:line="312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 xml:space="preserve">Relleno de </w:t>
            </w:r>
            <w:r w:rsidR="00865D4D" w:rsidRPr="00541EF0">
              <w:rPr>
                <w:rFonts w:ascii="Arial Rounded MT Bold" w:hAnsi="Arial Rounded MT Bold"/>
                <w:sz w:val="20"/>
                <w:szCs w:val="20"/>
              </w:rPr>
              <w:t>Suelo seleccionado</w:t>
            </w:r>
            <w:r w:rsidR="001D742B">
              <w:rPr>
                <w:rFonts w:ascii="Arial Rounded MT Bold" w:hAnsi="Arial Rounded MT Bold"/>
                <w:sz w:val="20"/>
                <w:szCs w:val="20"/>
              </w:rPr>
              <w:t>.</w:t>
            </w:r>
            <w:r w:rsidR="00541EF0">
              <w:rPr>
                <w:rFonts w:ascii="Arial Rounded MT Bold" w:hAnsi="Arial Rounded MT Bold"/>
                <w:sz w:val="20"/>
                <w:szCs w:val="20"/>
              </w:rPr>
              <w:t xml:space="preserve"> </w:t>
            </w:r>
            <w:r w:rsidR="00541EF0" w:rsidRPr="00541EF0">
              <w:rPr>
                <w:rFonts w:ascii="Arial Rounded MT Bold" w:hAnsi="Arial Rounded MT Bold"/>
                <w:sz w:val="20"/>
                <w:szCs w:val="20"/>
              </w:rPr>
              <w:t>CBR</w:t>
            </w:r>
            <w:r w:rsidR="00EC3BAE">
              <w:rPr>
                <w:rFonts w:ascii="Arial Rounded MT Bold" w:hAnsi="Arial Rounded MT Bold"/>
                <w:sz w:val="20"/>
                <w:szCs w:val="20"/>
              </w:rPr>
              <w:t>&gt;8</w:t>
            </w:r>
            <w:r w:rsidR="00541EF0" w:rsidRPr="00541EF0">
              <w:rPr>
                <w:rFonts w:ascii="Arial Rounded MT Bold" w:hAnsi="Arial Rounded MT Bold"/>
                <w:sz w:val="20"/>
                <w:szCs w:val="20"/>
              </w:rPr>
              <w:t>%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6F38" w14:textId="3650E075" w:rsidR="00865D4D" w:rsidRPr="00541EF0" w:rsidRDefault="0002558B" w:rsidP="00531F66">
            <w:pPr>
              <w:tabs>
                <w:tab w:val="left" w:pos="2291"/>
              </w:tabs>
              <w:spacing w:before="120" w:after="120" w:line="312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>15</w:t>
            </w:r>
            <w:r w:rsidR="00865D4D" w:rsidRPr="00541EF0">
              <w:rPr>
                <w:rFonts w:ascii="Arial Rounded MT Bold" w:hAnsi="Arial Rounded MT Bold"/>
                <w:sz w:val="20"/>
                <w:szCs w:val="20"/>
              </w:rPr>
              <w:t>,0 cm</w:t>
            </w:r>
          </w:p>
        </w:tc>
      </w:tr>
      <w:tr w:rsidR="00A46E0B" w:rsidRPr="00541EF0" w14:paraId="7EDC7EBF" w14:textId="77777777" w:rsidTr="007975B1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Stripe" w:color="7F7F7F" w:fill="C0504D"/>
            <w:vAlign w:val="center"/>
          </w:tcPr>
          <w:p w14:paraId="501832BA" w14:textId="77777777" w:rsidR="00A46E0B" w:rsidRPr="00541EF0" w:rsidRDefault="00A46E0B" w:rsidP="00A46E0B">
            <w:pPr>
              <w:spacing w:before="120" w:after="120" w:line="312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DE50" w14:textId="13F0A247" w:rsidR="00A46E0B" w:rsidRPr="00541EF0" w:rsidRDefault="00A462C9" w:rsidP="00A46E0B">
            <w:pPr>
              <w:spacing w:before="120" w:after="120" w:line="312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 xml:space="preserve">Relleno de </w:t>
            </w:r>
            <w:r w:rsidRPr="00541EF0">
              <w:rPr>
                <w:rFonts w:ascii="Arial Rounded MT Bold" w:hAnsi="Arial Rounded MT Bold"/>
                <w:sz w:val="20"/>
                <w:szCs w:val="20"/>
              </w:rPr>
              <w:t>Suelo seleccionado</w:t>
            </w:r>
            <w:r w:rsidR="001D742B">
              <w:rPr>
                <w:rFonts w:ascii="Arial Rounded MT Bold" w:hAnsi="Arial Rounded MT Bold"/>
                <w:sz w:val="20"/>
                <w:szCs w:val="20"/>
              </w:rPr>
              <w:t>.</w:t>
            </w:r>
            <w:r>
              <w:rPr>
                <w:rFonts w:ascii="Arial Rounded MT Bold" w:hAnsi="Arial Rounded MT Bold"/>
                <w:sz w:val="20"/>
                <w:szCs w:val="20"/>
              </w:rPr>
              <w:t xml:space="preserve"> </w:t>
            </w:r>
            <w:r w:rsidRPr="00541EF0">
              <w:rPr>
                <w:rFonts w:ascii="Arial Rounded MT Bold" w:hAnsi="Arial Rounded MT Bold"/>
                <w:sz w:val="20"/>
                <w:szCs w:val="20"/>
              </w:rPr>
              <w:t>CBR</w:t>
            </w:r>
            <w:r w:rsidR="00EC3BAE">
              <w:rPr>
                <w:rFonts w:ascii="Arial Rounded MT Bold" w:hAnsi="Arial Rounded MT Bold"/>
                <w:sz w:val="20"/>
                <w:szCs w:val="20"/>
              </w:rPr>
              <w:t>&gt;8</w:t>
            </w:r>
            <w:r w:rsidRPr="00541EF0">
              <w:rPr>
                <w:rFonts w:ascii="Arial Rounded MT Bold" w:hAnsi="Arial Rounded MT Bold"/>
                <w:sz w:val="20"/>
                <w:szCs w:val="20"/>
              </w:rPr>
              <w:t>%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8D9D" w14:textId="75E38C50" w:rsidR="00A46E0B" w:rsidRPr="00541EF0" w:rsidRDefault="0002558B" w:rsidP="00A46E0B">
            <w:pPr>
              <w:tabs>
                <w:tab w:val="left" w:pos="2291"/>
              </w:tabs>
              <w:spacing w:before="120" w:after="120" w:line="312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>15</w:t>
            </w:r>
            <w:r w:rsidR="00A46E0B" w:rsidRPr="00541EF0">
              <w:rPr>
                <w:rFonts w:ascii="Arial Rounded MT Bold" w:hAnsi="Arial Rounded MT Bold"/>
                <w:sz w:val="20"/>
                <w:szCs w:val="20"/>
              </w:rPr>
              <w:t>,0 cm</w:t>
            </w:r>
          </w:p>
        </w:tc>
      </w:tr>
      <w:tr w:rsidR="002A4B9D" w:rsidRPr="00541EF0" w14:paraId="61E4A18C" w14:textId="77777777" w:rsidTr="007975B1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 w:themeFill="accent5" w:themeFillShade="80"/>
            <w:vAlign w:val="center"/>
          </w:tcPr>
          <w:p w14:paraId="000BC6F0" w14:textId="77777777" w:rsidR="002A4B9D" w:rsidRPr="00541EF0" w:rsidRDefault="002A4B9D" w:rsidP="00A46E0B">
            <w:pPr>
              <w:tabs>
                <w:tab w:val="left" w:pos="2291"/>
              </w:tabs>
              <w:spacing w:before="120" w:after="120" w:line="312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B98F6" w14:textId="442249C7" w:rsidR="002A4B9D" w:rsidRPr="00541EF0" w:rsidRDefault="001D742B" w:rsidP="00A46E0B">
            <w:pPr>
              <w:tabs>
                <w:tab w:val="left" w:pos="2291"/>
              </w:tabs>
              <w:spacing w:before="120" w:after="120" w:line="312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 xml:space="preserve">Mejoramiento de la </w:t>
            </w:r>
            <w:r w:rsidR="002A4B9D">
              <w:rPr>
                <w:rFonts w:ascii="Arial Rounded MT Bold" w:hAnsi="Arial Rounded MT Bold"/>
                <w:sz w:val="20"/>
                <w:szCs w:val="20"/>
              </w:rPr>
              <w:t>Base de asiento con Cal</w:t>
            </w:r>
            <w:r w:rsidR="00EC3BAE">
              <w:rPr>
                <w:rFonts w:ascii="Arial Rounded MT Bold" w:hAnsi="Arial Rounded MT Bold"/>
                <w:sz w:val="20"/>
                <w:szCs w:val="20"/>
              </w:rPr>
              <w:t>. CBR&gt; 5%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802EA" w14:textId="372F8096" w:rsidR="002A4B9D" w:rsidRPr="00541EF0" w:rsidRDefault="00013166" w:rsidP="00A46E0B">
            <w:pPr>
              <w:tabs>
                <w:tab w:val="left" w:pos="2291"/>
              </w:tabs>
              <w:spacing w:before="120" w:after="120" w:line="312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>3</w:t>
            </w:r>
            <w:r w:rsidR="00EC3BAE">
              <w:rPr>
                <w:rFonts w:ascii="Arial Rounded MT Bold" w:hAnsi="Arial Rounded MT Bold"/>
                <w:sz w:val="20"/>
                <w:szCs w:val="20"/>
              </w:rPr>
              <w:t>0,0 cm</w:t>
            </w:r>
          </w:p>
        </w:tc>
      </w:tr>
    </w:tbl>
    <w:p w14:paraId="1F12A324" w14:textId="5B9C4F72" w:rsidR="00265F1D" w:rsidRPr="006C16FB" w:rsidRDefault="00265F1D" w:rsidP="006C16FB">
      <w:pPr>
        <w:widowControl/>
        <w:autoSpaceDE/>
        <w:autoSpaceDN/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</w:p>
    <w:p w14:paraId="652D8C87" w14:textId="1EFB3F42" w:rsidR="00265F1D" w:rsidRPr="00C63770" w:rsidRDefault="00265F1D" w:rsidP="00C63770">
      <w:pPr>
        <w:pStyle w:val="Heading1"/>
      </w:pPr>
      <w:bookmarkStart w:id="1" w:name="_Toc61526070"/>
      <w:r w:rsidRPr="00C63770">
        <w:lastRenderedPageBreak/>
        <w:t>VERIFICACIÓN DE OBRAS PROPUESTAS</w:t>
      </w:r>
      <w:bookmarkEnd w:id="1"/>
    </w:p>
    <w:p w14:paraId="6CA3B5C2" w14:textId="77777777" w:rsidR="003C105C" w:rsidRDefault="003C105C" w:rsidP="00C63770">
      <w:p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</w:p>
    <w:p w14:paraId="1F74F89A" w14:textId="66A6D7D3" w:rsidR="00265F1D" w:rsidRDefault="00265F1D" w:rsidP="00C63770">
      <w:p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 w:rsidRPr="00C63770">
        <w:rPr>
          <w:rFonts w:ascii="Arial Rounded MT Bold" w:hAnsi="Arial Rounded MT Bold"/>
          <w:sz w:val="20"/>
          <w:szCs w:val="20"/>
        </w:rPr>
        <w:t xml:space="preserve">A </w:t>
      </w:r>
      <w:r w:rsidR="00A46E0B" w:rsidRPr="00C63770">
        <w:rPr>
          <w:rFonts w:ascii="Arial Rounded MT Bold" w:hAnsi="Arial Rounded MT Bold"/>
          <w:sz w:val="20"/>
          <w:szCs w:val="20"/>
        </w:rPr>
        <w:t>continuación,</w:t>
      </w:r>
      <w:r w:rsidRPr="00C63770">
        <w:rPr>
          <w:rFonts w:ascii="Arial Rounded MT Bold" w:hAnsi="Arial Rounded MT Bold"/>
          <w:sz w:val="20"/>
          <w:szCs w:val="20"/>
        </w:rPr>
        <w:t xml:space="preserve"> se desarrolla la verificación de </w:t>
      </w:r>
      <w:r w:rsidR="00A46E0B" w:rsidRPr="00C63770">
        <w:rPr>
          <w:rFonts w:ascii="Arial Rounded MT Bold" w:hAnsi="Arial Rounded MT Bold"/>
          <w:sz w:val="20"/>
          <w:szCs w:val="20"/>
        </w:rPr>
        <w:t>la estructura</w:t>
      </w:r>
      <w:r w:rsidRPr="00C63770">
        <w:rPr>
          <w:rFonts w:ascii="Arial Rounded MT Bold" w:hAnsi="Arial Rounded MT Bold"/>
          <w:sz w:val="20"/>
          <w:szCs w:val="20"/>
        </w:rPr>
        <w:t xml:space="preserve"> de pavimento rígido propuest</w:t>
      </w:r>
      <w:r w:rsidR="00A46E0B">
        <w:rPr>
          <w:rFonts w:ascii="Arial Rounded MT Bold" w:hAnsi="Arial Rounded MT Bold"/>
          <w:sz w:val="20"/>
          <w:szCs w:val="20"/>
        </w:rPr>
        <w:t>a</w:t>
      </w:r>
      <w:r w:rsidRPr="00C63770">
        <w:rPr>
          <w:rFonts w:ascii="Arial Rounded MT Bold" w:hAnsi="Arial Rounded MT Bold"/>
          <w:sz w:val="20"/>
          <w:szCs w:val="20"/>
        </w:rPr>
        <w:t>, s</w:t>
      </w:r>
      <w:r w:rsidR="00A46E0B">
        <w:rPr>
          <w:rFonts w:ascii="Arial Rounded MT Bold" w:hAnsi="Arial Rounded MT Bold"/>
          <w:sz w:val="20"/>
          <w:szCs w:val="20"/>
        </w:rPr>
        <w:t xml:space="preserve">iguiendo </w:t>
      </w:r>
      <w:r w:rsidRPr="00C63770">
        <w:rPr>
          <w:rFonts w:ascii="Arial Rounded MT Bold" w:hAnsi="Arial Rounded MT Bold"/>
          <w:sz w:val="20"/>
          <w:szCs w:val="20"/>
        </w:rPr>
        <w:t xml:space="preserve">la metodología de la Portland </w:t>
      </w:r>
      <w:proofErr w:type="spellStart"/>
      <w:r w:rsidRPr="00C63770">
        <w:rPr>
          <w:rFonts w:ascii="Arial Rounded MT Bold" w:hAnsi="Arial Rounded MT Bold"/>
          <w:sz w:val="20"/>
          <w:szCs w:val="20"/>
        </w:rPr>
        <w:t>Cement</w:t>
      </w:r>
      <w:proofErr w:type="spellEnd"/>
      <w:r w:rsidRPr="00C63770">
        <w:rPr>
          <w:rFonts w:ascii="Arial Rounded MT Bold" w:hAnsi="Arial Rounded MT Bold"/>
          <w:sz w:val="20"/>
          <w:szCs w:val="20"/>
        </w:rPr>
        <w:t xml:space="preserve"> </w:t>
      </w:r>
      <w:proofErr w:type="spellStart"/>
      <w:r w:rsidRPr="00C63770">
        <w:rPr>
          <w:rFonts w:ascii="Arial Rounded MT Bold" w:hAnsi="Arial Rounded MT Bold"/>
          <w:sz w:val="20"/>
          <w:szCs w:val="20"/>
        </w:rPr>
        <w:t>Association</w:t>
      </w:r>
      <w:proofErr w:type="spellEnd"/>
      <w:r w:rsidRPr="00C63770">
        <w:rPr>
          <w:rFonts w:ascii="Arial Rounded MT Bold" w:hAnsi="Arial Rounded MT Bold"/>
          <w:sz w:val="20"/>
          <w:szCs w:val="20"/>
        </w:rPr>
        <w:t xml:space="preserve"> (PCA).</w:t>
      </w:r>
    </w:p>
    <w:p w14:paraId="1AF7FD24" w14:textId="2EB81267" w:rsidR="00043E93" w:rsidRPr="00C63770" w:rsidRDefault="00043E93" w:rsidP="00043E93">
      <w:pPr>
        <w:pStyle w:val="Heading2"/>
      </w:pPr>
      <w:r>
        <w:t>TRÁNSITO</w:t>
      </w:r>
    </w:p>
    <w:p w14:paraId="2F9C5DAD" w14:textId="233BBB8A" w:rsidR="00043E93" w:rsidRPr="00043E93" w:rsidRDefault="00043E93" w:rsidP="00043E93">
      <w:p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 w:rsidRPr="00043E93">
        <w:rPr>
          <w:rFonts w:ascii="Arial Rounded MT Bold" w:hAnsi="Arial Rounded MT Bold"/>
          <w:sz w:val="20"/>
          <w:szCs w:val="20"/>
        </w:rPr>
        <w:t xml:space="preserve">Dado que no se cuenta con datos </w:t>
      </w:r>
      <w:r w:rsidR="003815E6" w:rsidRPr="00043E93">
        <w:rPr>
          <w:rFonts w:ascii="Arial Rounded MT Bold" w:hAnsi="Arial Rounded MT Bold"/>
          <w:sz w:val="20"/>
          <w:szCs w:val="20"/>
        </w:rPr>
        <w:t xml:space="preserve">específicos </w:t>
      </w:r>
      <w:r w:rsidRPr="00043E93">
        <w:rPr>
          <w:rFonts w:ascii="Arial Rounded MT Bold" w:hAnsi="Arial Rounded MT Bold"/>
          <w:sz w:val="20"/>
          <w:szCs w:val="20"/>
        </w:rPr>
        <w:t>de tránsito, el diseño estructural se realiza teniendo en cuenta las siguientes consideraciones:</w:t>
      </w:r>
    </w:p>
    <w:p w14:paraId="1CC284D3" w14:textId="593E6A1E" w:rsidR="00043E93" w:rsidRPr="00043E93" w:rsidRDefault="00043E93" w:rsidP="00043E93">
      <w:p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 w:rsidRPr="00043E93">
        <w:rPr>
          <w:rFonts w:ascii="Arial Rounded MT Bold" w:hAnsi="Arial Rounded MT Bold"/>
          <w:sz w:val="20"/>
          <w:szCs w:val="20"/>
        </w:rPr>
        <w:t xml:space="preserve">La flota de vehículos que circularán por estas calles estará compuesta por: </w:t>
      </w:r>
      <w:r w:rsidR="003815E6">
        <w:rPr>
          <w:rFonts w:ascii="Arial Rounded MT Bold" w:hAnsi="Arial Rounded MT Bold"/>
          <w:sz w:val="20"/>
          <w:szCs w:val="20"/>
        </w:rPr>
        <w:t xml:space="preserve"> </w:t>
      </w:r>
      <w:r w:rsidRPr="00043E93">
        <w:rPr>
          <w:rFonts w:ascii="Arial Rounded MT Bold" w:hAnsi="Arial Rounded MT Bold"/>
          <w:sz w:val="20"/>
          <w:szCs w:val="20"/>
        </w:rPr>
        <w:t>autos, camionetas</w:t>
      </w:r>
      <w:r w:rsidR="003815E6">
        <w:rPr>
          <w:rFonts w:ascii="Arial Rounded MT Bold" w:hAnsi="Arial Rounded MT Bold"/>
          <w:sz w:val="20"/>
          <w:szCs w:val="20"/>
        </w:rPr>
        <w:t xml:space="preserve"> y principalmente </w:t>
      </w:r>
      <w:r w:rsidRPr="00043E93">
        <w:rPr>
          <w:rFonts w:ascii="Arial Rounded MT Bold" w:hAnsi="Arial Rounded MT Bold"/>
          <w:sz w:val="20"/>
          <w:szCs w:val="20"/>
        </w:rPr>
        <w:t xml:space="preserve">camiones simples, camiones con acoplado y camiones semirremolques. En particular, </w:t>
      </w:r>
      <w:r>
        <w:rPr>
          <w:rFonts w:ascii="Arial Rounded MT Bold" w:hAnsi="Arial Rounded MT Bold"/>
          <w:sz w:val="20"/>
          <w:szCs w:val="20"/>
        </w:rPr>
        <w:t xml:space="preserve">se considera que </w:t>
      </w:r>
      <w:r w:rsidRPr="00043E93">
        <w:rPr>
          <w:rFonts w:ascii="Arial Rounded MT Bold" w:hAnsi="Arial Rounded MT Bold"/>
          <w:sz w:val="20"/>
          <w:szCs w:val="20"/>
        </w:rPr>
        <w:t>circularán</w:t>
      </w:r>
      <w:r>
        <w:rPr>
          <w:rFonts w:ascii="Arial Rounded MT Bold" w:hAnsi="Arial Rounded MT Bold"/>
          <w:sz w:val="20"/>
          <w:szCs w:val="20"/>
        </w:rPr>
        <w:t xml:space="preserve"> </w:t>
      </w:r>
      <w:r w:rsidR="007975B1">
        <w:rPr>
          <w:rFonts w:ascii="Arial Rounded MT Bold" w:hAnsi="Arial Rounded MT Bold"/>
          <w:sz w:val="20"/>
          <w:szCs w:val="20"/>
        </w:rPr>
        <w:t xml:space="preserve">camiones </w:t>
      </w:r>
      <w:r w:rsidRPr="00043E93">
        <w:rPr>
          <w:rFonts w:ascii="Arial Rounded MT Bold" w:hAnsi="Arial Rounded MT Bold"/>
          <w:sz w:val="20"/>
          <w:szCs w:val="20"/>
        </w:rPr>
        <w:t xml:space="preserve">de gran </w:t>
      </w:r>
      <w:r w:rsidR="003815E6">
        <w:rPr>
          <w:rFonts w:ascii="Arial Rounded MT Bold" w:hAnsi="Arial Rounded MT Bold"/>
          <w:sz w:val="20"/>
          <w:szCs w:val="20"/>
        </w:rPr>
        <w:t>debido a</w:t>
      </w:r>
      <w:r>
        <w:rPr>
          <w:rFonts w:ascii="Arial Rounded MT Bold" w:hAnsi="Arial Rounded MT Bold"/>
          <w:sz w:val="20"/>
          <w:szCs w:val="20"/>
        </w:rPr>
        <w:t xml:space="preserve"> </w:t>
      </w:r>
      <w:r w:rsidR="001C4B81">
        <w:rPr>
          <w:rFonts w:ascii="Arial Rounded MT Bold" w:hAnsi="Arial Rounded MT Bold"/>
          <w:sz w:val="20"/>
          <w:szCs w:val="20"/>
        </w:rPr>
        <w:t>el sector</w:t>
      </w:r>
      <w:r>
        <w:rPr>
          <w:rFonts w:ascii="Arial Rounded MT Bold" w:hAnsi="Arial Rounded MT Bold"/>
          <w:sz w:val="20"/>
          <w:szCs w:val="20"/>
        </w:rPr>
        <w:t xml:space="preserve"> </w:t>
      </w:r>
      <w:r w:rsidR="007975B1">
        <w:rPr>
          <w:rFonts w:ascii="Arial Rounded MT Bold" w:hAnsi="Arial Rounded MT Bold"/>
          <w:sz w:val="20"/>
          <w:szCs w:val="20"/>
        </w:rPr>
        <w:t xml:space="preserve">se emplaza en una zona </w:t>
      </w:r>
      <w:r w:rsidR="001C4B81">
        <w:rPr>
          <w:rFonts w:ascii="Arial Rounded MT Bold" w:hAnsi="Arial Rounded MT Bold"/>
          <w:sz w:val="20"/>
          <w:szCs w:val="20"/>
        </w:rPr>
        <w:t>fabril.</w:t>
      </w:r>
      <w:r w:rsidRPr="00043E93">
        <w:rPr>
          <w:rFonts w:ascii="Arial Rounded MT Bold" w:hAnsi="Arial Rounded MT Bold"/>
          <w:sz w:val="20"/>
          <w:szCs w:val="20"/>
        </w:rPr>
        <w:t xml:space="preserve"> </w:t>
      </w:r>
      <w:r w:rsidR="007975B1">
        <w:rPr>
          <w:rFonts w:ascii="Arial Rounded MT Bold" w:hAnsi="Arial Rounded MT Bold"/>
          <w:sz w:val="20"/>
          <w:szCs w:val="20"/>
        </w:rPr>
        <w:t>Para el diseño, se</w:t>
      </w:r>
      <w:r w:rsidRPr="00043E93">
        <w:rPr>
          <w:rFonts w:ascii="Arial Rounded MT Bold" w:hAnsi="Arial Rounded MT Bold"/>
          <w:sz w:val="20"/>
          <w:szCs w:val="20"/>
        </w:rPr>
        <w:t xml:space="preserve"> considera que circularán </w:t>
      </w:r>
      <w:r w:rsidR="00754135">
        <w:rPr>
          <w:rFonts w:ascii="Arial Rounded MT Bold" w:hAnsi="Arial Rounded MT Bold"/>
          <w:sz w:val="20"/>
          <w:szCs w:val="20"/>
        </w:rPr>
        <w:t>1000</w:t>
      </w:r>
      <w:r w:rsidRPr="00043E93">
        <w:rPr>
          <w:rFonts w:ascii="Arial Rounded MT Bold" w:hAnsi="Arial Rounded MT Bold"/>
          <w:sz w:val="20"/>
          <w:szCs w:val="20"/>
        </w:rPr>
        <w:t xml:space="preserve"> camiones diarios.</w:t>
      </w:r>
    </w:p>
    <w:p w14:paraId="7A9FCF9C" w14:textId="77777777" w:rsidR="00043E93" w:rsidRPr="00043E93" w:rsidRDefault="00043E93" w:rsidP="00043E93">
      <w:pPr>
        <w:pStyle w:val="Heading2"/>
      </w:pPr>
      <w:bookmarkStart w:id="2" w:name="_Toc482281625"/>
      <w:bookmarkStart w:id="3" w:name="_Toc482369451"/>
      <w:r w:rsidRPr="00043E93">
        <w:t>Determinación del Número de Pasadas en el carril de diseño</w:t>
      </w:r>
      <w:bookmarkEnd w:id="2"/>
      <w:bookmarkEnd w:id="3"/>
    </w:p>
    <w:p w14:paraId="5FEC8ACE" w14:textId="77777777" w:rsidR="00043E93" w:rsidRPr="00043E93" w:rsidRDefault="00043E93" w:rsidP="00043E93">
      <w:p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 w:rsidRPr="00043E93">
        <w:rPr>
          <w:rFonts w:ascii="Arial Rounded MT Bold" w:hAnsi="Arial Rounded MT Bold"/>
          <w:sz w:val="20"/>
          <w:szCs w:val="20"/>
        </w:rPr>
        <w:t xml:space="preserve">Para el cálculo de pasadas de vehículos, que permiten el cálculo de los pavimentos rígidos, se ha utilizado el método de la Portland </w:t>
      </w:r>
      <w:proofErr w:type="spellStart"/>
      <w:r w:rsidRPr="00043E93">
        <w:rPr>
          <w:rFonts w:ascii="Arial Rounded MT Bold" w:hAnsi="Arial Rounded MT Bold"/>
          <w:sz w:val="20"/>
          <w:szCs w:val="20"/>
        </w:rPr>
        <w:t>Cement</w:t>
      </w:r>
      <w:proofErr w:type="spellEnd"/>
      <w:r w:rsidRPr="00043E93">
        <w:rPr>
          <w:rFonts w:ascii="Arial Rounded MT Bold" w:hAnsi="Arial Rounded MT Bold"/>
          <w:sz w:val="20"/>
          <w:szCs w:val="20"/>
        </w:rPr>
        <w:t xml:space="preserve"> </w:t>
      </w:r>
      <w:proofErr w:type="spellStart"/>
      <w:r w:rsidRPr="00043E93">
        <w:rPr>
          <w:rFonts w:ascii="Arial Rounded MT Bold" w:hAnsi="Arial Rounded MT Bold"/>
          <w:sz w:val="20"/>
          <w:szCs w:val="20"/>
        </w:rPr>
        <w:t>Association</w:t>
      </w:r>
      <w:proofErr w:type="spellEnd"/>
      <w:r w:rsidRPr="00043E93">
        <w:rPr>
          <w:rFonts w:ascii="Arial Rounded MT Bold" w:hAnsi="Arial Rounded MT Bold"/>
          <w:sz w:val="20"/>
          <w:szCs w:val="20"/>
        </w:rPr>
        <w:t xml:space="preserve"> (PCA) y se han considerado para el análisis los siguientes parámetros:</w:t>
      </w:r>
    </w:p>
    <w:p w14:paraId="1095F9D9" w14:textId="7024E176" w:rsidR="00043E93" w:rsidRPr="00043E93" w:rsidRDefault="00043E93" w:rsidP="00043E93">
      <w:pPr>
        <w:pStyle w:val="ListParagraph"/>
        <w:numPr>
          <w:ilvl w:val="0"/>
          <w:numId w:val="15"/>
        </w:num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 w:rsidRPr="00043E93">
        <w:rPr>
          <w:rFonts w:ascii="Arial Rounded MT Bold" w:hAnsi="Arial Rounded MT Bold"/>
          <w:sz w:val="20"/>
          <w:szCs w:val="20"/>
        </w:rPr>
        <w:t>Factores de direccionalidad (</w:t>
      </w:r>
      <w:proofErr w:type="spellStart"/>
      <w:r w:rsidRPr="00043E93">
        <w:rPr>
          <w:rFonts w:ascii="Arial Rounded MT Bold" w:hAnsi="Arial Rounded MT Bold"/>
          <w:sz w:val="20"/>
          <w:szCs w:val="20"/>
        </w:rPr>
        <w:t>Fd</w:t>
      </w:r>
      <w:proofErr w:type="spellEnd"/>
      <w:r w:rsidRPr="00043E93">
        <w:rPr>
          <w:rFonts w:ascii="Arial Rounded MT Bold" w:hAnsi="Arial Rounded MT Bold"/>
          <w:sz w:val="20"/>
          <w:szCs w:val="20"/>
        </w:rPr>
        <w:t xml:space="preserve">): </w:t>
      </w:r>
      <w:r>
        <w:rPr>
          <w:rFonts w:ascii="Arial Rounded MT Bold" w:hAnsi="Arial Rounded MT Bold"/>
          <w:sz w:val="20"/>
          <w:szCs w:val="20"/>
        </w:rPr>
        <w:t>0</w:t>
      </w:r>
      <w:r w:rsidRPr="00043E93">
        <w:rPr>
          <w:rFonts w:ascii="Arial Rounded MT Bold" w:hAnsi="Arial Rounded MT Bold"/>
          <w:sz w:val="20"/>
          <w:szCs w:val="20"/>
        </w:rPr>
        <w:t>,</w:t>
      </w:r>
      <w:r>
        <w:rPr>
          <w:rFonts w:ascii="Arial Rounded MT Bold" w:hAnsi="Arial Rounded MT Bold"/>
          <w:sz w:val="20"/>
          <w:szCs w:val="20"/>
        </w:rPr>
        <w:t>5</w:t>
      </w:r>
      <w:r w:rsidRPr="00043E93">
        <w:rPr>
          <w:rFonts w:ascii="Arial Rounded MT Bold" w:hAnsi="Arial Rounded MT Bold"/>
          <w:sz w:val="20"/>
          <w:szCs w:val="20"/>
        </w:rPr>
        <w:t>.</w:t>
      </w:r>
    </w:p>
    <w:p w14:paraId="649EBAB8" w14:textId="77777777" w:rsidR="00043E93" w:rsidRPr="00043E93" w:rsidRDefault="00043E93" w:rsidP="00043E93">
      <w:pPr>
        <w:pStyle w:val="ListParagraph"/>
        <w:numPr>
          <w:ilvl w:val="0"/>
          <w:numId w:val="15"/>
        </w:num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 w:rsidRPr="00043E93">
        <w:rPr>
          <w:rFonts w:ascii="Arial Rounded MT Bold" w:hAnsi="Arial Rounded MT Bold"/>
          <w:sz w:val="20"/>
          <w:szCs w:val="20"/>
        </w:rPr>
        <w:t>Factor de distribución por carril (</w:t>
      </w:r>
      <w:proofErr w:type="spellStart"/>
      <w:r w:rsidRPr="00043E93">
        <w:rPr>
          <w:rFonts w:ascii="Arial Rounded MT Bold" w:hAnsi="Arial Rounded MT Bold"/>
          <w:sz w:val="20"/>
          <w:szCs w:val="20"/>
        </w:rPr>
        <w:t>Fc</w:t>
      </w:r>
      <w:proofErr w:type="spellEnd"/>
      <w:r w:rsidRPr="00043E93">
        <w:rPr>
          <w:rFonts w:ascii="Arial Rounded MT Bold" w:hAnsi="Arial Rounded MT Bold"/>
          <w:sz w:val="20"/>
          <w:szCs w:val="20"/>
        </w:rPr>
        <w:t>): 1,0.</w:t>
      </w:r>
    </w:p>
    <w:p w14:paraId="386E0A39" w14:textId="133DB6BD" w:rsidR="00043E93" w:rsidRPr="00043E93" w:rsidRDefault="00043E93" w:rsidP="00043E93">
      <w:pPr>
        <w:pStyle w:val="ListParagraph"/>
        <w:numPr>
          <w:ilvl w:val="0"/>
          <w:numId w:val="15"/>
        </w:num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 w:rsidRPr="00043E93">
        <w:rPr>
          <w:rFonts w:ascii="Arial Rounded MT Bold" w:hAnsi="Arial Rounded MT Bold"/>
          <w:sz w:val="20"/>
          <w:szCs w:val="20"/>
        </w:rPr>
        <w:t>Período de diseño: 2</w:t>
      </w:r>
      <w:r w:rsidR="00754135">
        <w:rPr>
          <w:rFonts w:ascii="Arial Rounded MT Bold" w:hAnsi="Arial Rounded MT Bold"/>
          <w:sz w:val="20"/>
          <w:szCs w:val="20"/>
        </w:rPr>
        <w:t>5</w:t>
      </w:r>
      <w:r w:rsidRPr="00043E93">
        <w:rPr>
          <w:rFonts w:ascii="Arial Rounded MT Bold" w:hAnsi="Arial Rounded MT Bold"/>
          <w:sz w:val="20"/>
          <w:szCs w:val="20"/>
        </w:rPr>
        <w:t xml:space="preserve"> años.</w:t>
      </w:r>
    </w:p>
    <w:p w14:paraId="708AFD54" w14:textId="77777777" w:rsidR="00043E93" w:rsidRPr="00043E93" w:rsidRDefault="00043E93" w:rsidP="00043E93">
      <w:pPr>
        <w:pStyle w:val="ListParagraph"/>
        <w:numPr>
          <w:ilvl w:val="0"/>
          <w:numId w:val="15"/>
        </w:num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 w:rsidRPr="00043E93">
        <w:rPr>
          <w:rFonts w:ascii="Arial Rounded MT Bold" w:hAnsi="Arial Rounded MT Bold"/>
          <w:sz w:val="20"/>
          <w:szCs w:val="20"/>
        </w:rPr>
        <w:t>Se ha adoptado una tasa de crecimiento fija y constante del 3%.</w:t>
      </w:r>
    </w:p>
    <w:p w14:paraId="1F256A71" w14:textId="77777777" w:rsidR="00043E93" w:rsidRPr="00043E93" w:rsidRDefault="00043E93" w:rsidP="00043E93">
      <w:pPr>
        <w:pStyle w:val="ListParagraph"/>
        <w:numPr>
          <w:ilvl w:val="0"/>
          <w:numId w:val="15"/>
        </w:num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 w:rsidRPr="00043E93">
        <w:rPr>
          <w:rFonts w:ascii="Arial Rounded MT Bold" w:hAnsi="Arial Rounded MT Bold"/>
          <w:sz w:val="20"/>
          <w:szCs w:val="20"/>
        </w:rPr>
        <w:t xml:space="preserve">Omisión de los vehículos livianos (autos, camionetas, combis, </w:t>
      </w:r>
      <w:proofErr w:type="spellStart"/>
      <w:r w:rsidRPr="00043E93">
        <w:rPr>
          <w:rFonts w:ascii="Arial Rounded MT Bold" w:hAnsi="Arial Rounded MT Bold"/>
          <w:sz w:val="20"/>
          <w:szCs w:val="20"/>
        </w:rPr>
        <w:t>etc</w:t>
      </w:r>
      <w:proofErr w:type="spellEnd"/>
      <w:r w:rsidRPr="00043E93">
        <w:rPr>
          <w:rFonts w:ascii="Arial Rounded MT Bold" w:hAnsi="Arial Rounded MT Bold"/>
          <w:sz w:val="20"/>
          <w:szCs w:val="20"/>
        </w:rPr>
        <w:t>) en el diseño por su baja incidencia en el mismo.</w:t>
      </w:r>
    </w:p>
    <w:p w14:paraId="79712C51" w14:textId="77777777" w:rsidR="00043E93" w:rsidRPr="00043E93" w:rsidRDefault="00043E93" w:rsidP="00043E93">
      <w:pPr>
        <w:pStyle w:val="ListParagraph"/>
        <w:numPr>
          <w:ilvl w:val="0"/>
          <w:numId w:val="15"/>
        </w:num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 w:rsidRPr="00043E93">
        <w:rPr>
          <w:rFonts w:ascii="Arial Rounded MT Bold" w:hAnsi="Arial Rounded MT Bold"/>
          <w:sz w:val="20"/>
          <w:szCs w:val="20"/>
        </w:rPr>
        <w:t xml:space="preserve">Porcentaje de vehículos pesados: </w:t>
      </w:r>
    </w:p>
    <w:tbl>
      <w:tblPr>
        <w:tblW w:w="4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1200"/>
        <w:gridCol w:w="1740"/>
      </w:tblGrid>
      <w:tr w:rsidR="00043E93" w:rsidRPr="00043E93" w14:paraId="55A9C412" w14:textId="77777777" w:rsidTr="000A703B">
        <w:trPr>
          <w:trHeight w:val="300"/>
          <w:jc w:val="center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E1345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b/>
                <w:bCs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b/>
                <w:bCs/>
                <w:sz w:val="20"/>
                <w:szCs w:val="20"/>
                <w:lang w:val="es-ES"/>
              </w:rPr>
              <w:t>VEHICULOS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EAA6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b/>
                <w:bCs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b/>
                <w:bCs/>
                <w:sz w:val="20"/>
                <w:szCs w:val="20"/>
                <w:lang w:val="es-ES"/>
              </w:rPr>
              <w:t>DE EJES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BF10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b/>
                <w:bCs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b/>
                <w:bCs/>
                <w:sz w:val="20"/>
                <w:szCs w:val="20"/>
                <w:lang w:val="es-ES"/>
              </w:rPr>
              <w:t>POR TIPO</w:t>
            </w:r>
          </w:p>
        </w:tc>
      </w:tr>
      <w:tr w:rsidR="00043E93" w:rsidRPr="00043E93" w14:paraId="2CDD607B" w14:textId="77777777" w:rsidTr="000A703B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B8A8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sz w:val="20"/>
                <w:szCs w:val="20"/>
                <w:lang w:val="es-ES"/>
              </w:rPr>
              <w:t> </w:t>
            </w:r>
            <w:r w:rsidRPr="00043E93">
              <w:rPr>
                <w:rFonts w:ascii="Arial Rounded MT Bold" w:hAnsi="Arial Rounded MT Bold" w:cs="Arial"/>
                <w:b/>
                <w:bCs/>
                <w:sz w:val="20"/>
                <w:szCs w:val="20"/>
                <w:lang w:val="es-ES"/>
              </w:rPr>
              <w:t>PESADOS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083C" w14:textId="77777777" w:rsidR="00043E93" w:rsidRPr="00043E93" w:rsidRDefault="00043E93" w:rsidP="000A703B">
            <w:pPr>
              <w:rPr>
                <w:rFonts w:ascii="Arial Rounded MT Bold" w:hAnsi="Arial Rounded MT Bold" w:cs="Arial"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sz w:val="20"/>
                <w:szCs w:val="20"/>
                <w:lang w:val="es-ES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89B5F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sz w:val="20"/>
                <w:szCs w:val="20"/>
                <w:lang w:val="es-ES"/>
              </w:rPr>
              <w:t> </w:t>
            </w:r>
          </w:p>
        </w:tc>
      </w:tr>
      <w:tr w:rsidR="00043E93" w:rsidRPr="00043E93" w14:paraId="6E449430" w14:textId="77777777" w:rsidTr="000A703B">
        <w:trPr>
          <w:trHeight w:val="300"/>
          <w:jc w:val="center"/>
        </w:trPr>
        <w:tc>
          <w:tcPr>
            <w:tcW w:w="160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3CB27C6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b/>
                <w:bCs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b/>
                <w:bCs/>
                <w:sz w:val="20"/>
                <w:szCs w:val="20"/>
                <w:lang w:val="es-ES"/>
              </w:rPr>
              <w:t>Camión sin acoplado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1AFA5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sz w:val="20"/>
                <w:szCs w:val="20"/>
                <w:lang w:val="es-ES"/>
              </w:rPr>
              <w:t>1 - 1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C292E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sz w:val="20"/>
                <w:szCs w:val="20"/>
                <w:lang w:val="es-ES"/>
              </w:rPr>
              <w:t>10.0%</w:t>
            </w:r>
          </w:p>
        </w:tc>
      </w:tr>
      <w:tr w:rsidR="00043E93" w:rsidRPr="00043E93" w14:paraId="53C5830F" w14:textId="77777777" w:rsidTr="000A703B">
        <w:trPr>
          <w:trHeight w:val="300"/>
          <w:jc w:val="center"/>
        </w:trPr>
        <w:tc>
          <w:tcPr>
            <w:tcW w:w="1600" w:type="dxa"/>
            <w:vMerge/>
            <w:vAlign w:val="center"/>
            <w:hideMark/>
          </w:tcPr>
          <w:p w14:paraId="57F5E468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F484413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sz w:val="20"/>
                <w:szCs w:val="20"/>
                <w:lang w:val="es-ES"/>
              </w:rPr>
              <w:t>1 - 2</w:t>
            </w:r>
          </w:p>
        </w:tc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62683BA8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sz w:val="20"/>
                <w:szCs w:val="20"/>
                <w:lang w:val="es-ES"/>
              </w:rPr>
              <w:t>10.0%</w:t>
            </w:r>
          </w:p>
        </w:tc>
      </w:tr>
      <w:tr w:rsidR="00043E93" w:rsidRPr="00043E93" w14:paraId="18EA53B4" w14:textId="77777777" w:rsidTr="000A703B">
        <w:trPr>
          <w:trHeight w:val="300"/>
          <w:jc w:val="center"/>
        </w:trPr>
        <w:tc>
          <w:tcPr>
            <w:tcW w:w="1600" w:type="dxa"/>
            <w:vMerge w:val="restart"/>
            <w:shd w:val="clear" w:color="auto" w:fill="auto"/>
            <w:vAlign w:val="center"/>
            <w:hideMark/>
          </w:tcPr>
          <w:p w14:paraId="5B41A6EC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b/>
                <w:bCs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b/>
                <w:bCs/>
                <w:sz w:val="20"/>
                <w:szCs w:val="20"/>
                <w:lang w:val="es-ES"/>
              </w:rPr>
              <w:t>Camión con acoplado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0AD88B9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sz w:val="20"/>
                <w:szCs w:val="20"/>
                <w:lang w:val="es-ES"/>
              </w:rPr>
              <w:t>11 - 12</w:t>
            </w:r>
          </w:p>
        </w:tc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1C62E4A5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sz w:val="20"/>
                <w:szCs w:val="20"/>
                <w:lang w:val="es-ES"/>
              </w:rPr>
              <w:t>10.0%</w:t>
            </w:r>
          </w:p>
        </w:tc>
      </w:tr>
      <w:tr w:rsidR="00043E93" w:rsidRPr="00043E93" w14:paraId="2E597105" w14:textId="77777777" w:rsidTr="000A703B">
        <w:trPr>
          <w:trHeight w:val="300"/>
          <w:jc w:val="center"/>
        </w:trPr>
        <w:tc>
          <w:tcPr>
            <w:tcW w:w="1600" w:type="dxa"/>
            <w:vMerge/>
            <w:shd w:val="clear" w:color="auto" w:fill="auto"/>
            <w:vAlign w:val="center"/>
            <w:hideMark/>
          </w:tcPr>
          <w:p w14:paraId="7099E37C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AB9125B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sz w:val="20"/>
                <w:szCs w:val="20"/>
                <w:lang w:val="es-ES"/>
              </w:rPr>
              <w:t>12 - 12</w:t>
            </w:r>
          </w:p>
        </w:tc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09020A7F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sz w:val="20"/>
                <w:szCs w:val="20"/>
                <w:lang w:val="es-ES"/>
              </w:rPr>
              <w:t>10.0%</w:t>
            </w:r>
          </w:p>
        </w:tc>
      </w:tr>
      <w:tr w:rsidR="00043E93" w:rsidRPr="00043E93" w14:paraId="5ACDCB71" w14:textId="77777777" w:rsidTr="000A703B">
        <w:trPr>
          <w:trHeight w:val="300"/>
          <w:jc w:val="center"/>
        </w:trPr>
        <w:tc>
          <w:tcPr>
            <w:tcW w:w="1600" w:type="dxa"/>
            <w:vMerge w:val="restart"/>
            <w:shd w:val="clear" w:color="auto" w:fill="auto"/>
            <w:vAlign w:val="center"/>
            <w:hideMark/>
          </w:tcPr>
          <w:p w14:paraId="3851A036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b/>
                <w:bCs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b/>
                <w:bCs/>
                <w:sz w:val="20"/>
                <w:szCs w:val="20"/>
                <w:lang w:val="es-ES"/>
              </w:rPr>
              <w:t xml:space="preserve">Semi </w:t>
            </w:r>
            <w:r w:rsidRPr="00043E93">
              <w:rPr>
                <w:rFonts w:ascii="Arial Rounded MT Bold" w:hAnsi="Arial Rounded MT Bold" w:cs="Arial"/>
                <w:b/>
                <w:bCs/>
                <w:sz w:val="20"/>
                <w:szCs w:val="20"/>
                <w:lang w:val="es-ES"/>
              </w:rPr>
              <w:br/>
              <w:t>remolque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E7C17D4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sz w:val="20"/>
                <w:szCs w:val="20"/>
                <w:lang w:val="es-ES"/>
              </w:rPr>
              <w:t>1 - 1 - 2</w:t>
            </w:r>
          </w:p>
        </w:tc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69AADC2E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sz w:val="20"/>
                <w:szCs w:val="20"/>
                <w:lang w:val="es-ES"/>
              </w:rPr>
              <w:t>10.0%</w:t>
            </w:r>
          </w:p>
        </w:tc>
      </w:tr>
      <w:tr w:rsidR="00043E93" w:rsidRPr="00043E93" w14:paraId="2FCC99CD" w14:textId="77777777" w:rsidTr="000A703B">
        <w:trPr>
          <w:trHeight w:val="300"/>
          <w:jc w:val="center"/>
        </w:trPr>
        <w:tc>
          <w:tcPr>
            <w:tcW w:w="1600" w:type="dxa"/>
            <w:vMerge/>
            <w:shd w:val="clear" w:color="auto" w:fill="auto"/>
            <w:vAlign w:val="center"/>
            <w:hideMark/>
          </w:tcPr>
          <w:p w14:paraId="24029C1F" w14:textId="77777777" w:rsidR="00043E93" w:rsidRPr="00043E93" w:rsidRDefault="00043E93" w:rsidP="000A703B">
            <w:pPr>
              <w:rPr>
                <w:rFonts w:ascii="Arial Rounded MT Bold" w:hAnsi="Arial Rounded MT Bold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32C2496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sz w:val="20"/>
                <w:szCs w:val="20"/>
                <w:lang w:val="es-ES"/>
              </w:rPr>
              <w:t xml:space="preserve"> 1 - 2 - 2</w:t>
            </w:r>
          </w:p>
        </w:tc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1F84415F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sz w:val="20"/>
                <w:szCs w:val="20"/>
                <w:lang w:val="es-ES"/>
              </w:rPr>
              <w:t>30.0%</w:t>
            </w:r>
          </w:p>
        </w:tc>
      </w:tr>
      <w:tr w:rsidR="00043E93" w:rsidRPr="00043E93" w14:paraId="369D1059" w14:textId="77777777" w:rsidTr="000A703B">
        <w:trPr>
          <w:trHeight w:val="300"/>
          <w:jc w:val="center"/>
        </w:trPr>
        <w:tc>
          <w:tcPr>
            <w:tcW w:w="1600" w:type="dxa"/>
            <w:vMerge/>
            <w:shd w:val="clear" w:color="auto" w:fill="auto"/>
            <w:vAlign w:val="center"/>
            <w:hideMark/>
          </w:tcPr>
          <w:p w14:paraId="57352177" w14:textId="77777777" w:rsidR="00043E93" w:rsidRPr="00043E93" w:rsidRDefault="00043E93" w:rsidP="000A703B">
            <w:pPr>
              <w:rPr>
                <w:rFonts w:ascii="Arial Rounded MT Bold" w:hAnsi="Arial Rounded MT Bold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C51C3D3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sz w:val="20"/>
                <w:szCs w:val="20"/>
                <w:lang w:val="es-ES"/>
              </w:rPr>
              <w:t xml:space="preserve"> 1 - 2 -3</w:t>
            </w:r>
          </w:p>
        </w:tc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57D23737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sz w:val="20"/>
                <w:szCs w:val="20"/>
                <w:lang w:val="es-ES"/>
              </w:rPr>
              <w:t>20.0%</w:t>
            </w:r>
          </w:p>
        </w:tc>
      </w:tr>
      <w:tr w:rsidR="00043E93" w:rsidRPr="00043E93" w14:paraId="0C325304" w14:textId="77777777" w:rsidTr="000A703B">
        <w:trPr>
          <w:trHeight w:val="300"/>
          <w:jc w:val="center"/>
        </w:trPr>
        <w:tc>
          <w:tcPr>
            <w:tcW w:w="2800" w:type="dxa"/>
            <w:gridSpan w:val="2"/>
            <w:shd w:val="clear" w:color="auto" w:fill="auto"/>
            <w:noWrap/>
            <w:vAlign w:val="center"/>
            <w:hideMark/>
          </w:tcPr>
          <w:p w14:paraId="4288F83B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b/>
                <w:bCs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b/>
                <w:bCs/>
                <w:sz w:val="20"/>
                <w:szCs w:val="20"/>
                <w:lang w:val="es-ES"/>
              </w:rPr>
              <w:t>TOTAL</w:t>
            </w:r>
          </w:p>
        </w:tc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1BA7B75E" w14:textId="77777777" w:rsidR="00043E93" w:rsidRPr="00043E93" w:rsidRDefault="00043E93" w:rsidP="000A703B">
            <w:pPr>
              <w:jc w:val="center"/>
              <w:rPr>
                <w:rFonts w:ascii="Arial Rounded MT Bold" w:hAnsi="Arial Rounded MT Bold" w:cs="Arial"/>
                <w:sz w:val="20"/>
                <w:szCs w:val="20"/>
                <w:lang w:val="es-ES"/>
              </w:rPr>
            </w:pPr>
            <w:r w:rsidRPr="00043E93">
              <w:rPr>
                <w:rFonts w:ascii="Arial Rounded MT Bold" w:hAnsi="Arial Rounded MT Bold" w:cs="Arial"/>
                <w:sz w:val="20"/>
                <w:szCs w:val="20"/>
                <w:lang w:val="es-ES"/>
              </w:rPr>
              <w:t>100%</w:t>
            </w:r>
          </w:p>
        </w:tc>
      </w:tr>
    </w:tbl>
    <w:p w14:paraId="516320D9" w14:textId="77777777" w:rsidR="0002558B" w:rsidRDefault="0002558B" w:rsidP="00043E93">
      <w:pPr>
        <w:rPr>
          <w:rFonts w:ascii="Arial Rounded MT Bold" w:hAnsi="Arial Rounded MT Bold"/>
          <w:sz w:val="20"/>
          <w:szCs w:val="20"/>
        </w:rPr>
      </w:pPr>
    </w:p>
    <w:p w14:paraId="01A766F8" w14:textId="1227993A" w:rsidR="00043E93" w:rsidRPr="00043E93" w:rsidRDefault="00043E93" w:rsidP="00043E93">
      <w:pPr>
        <w:rPr>
          <w:rFonts w:ascii="Arial Rounded MT Bold" w:hAnsi="Arial Rounded MT Bold"/>
          <w:sz w:val="20"/>
          <w:szCs w:val="20"/>
        </w:rPr>
      </w:pPr>
      <w:r w:rsidRPr="00043E93">
        <w:rPr>
          <w:rFonts w:ascii="Arial Rounded MT Bold" w:hAnsi="Arial Rounded MT Bold"/>
          <w:sz w:val="20"/>
          <w:szCs w:val="20"/>
        </w:rPr>
        <w:t>Basado en este porcentaje de vehículos, se obtiene el siguiente número de pasadas de camiones:</w:t>
      </w:r>
      <w:r w:rsidR="0002558B">
        <w:rPr>
          <w:rFonts w:ascii="Arial Rounded MT Bold" w:hAnsi="Arial Rounded MT Bold"/>
          <w:sz w:val="20"/>
          <w:szCs w:val="20"/>
        </w:rPr>
        <w:t xml:space="preserve"> </w:t>
      </w:r>
      <w:r w:rsidR="00754135">
        <w:rPr>
          <w:rFonts w:ascii="Arial Rounded MT Bold" w:hAnsi="Arial Rounded MT Bold"/>
          <w:sz w:val="20"/>
          <w:szCs w:val="20"/>
        </w:rPr>
        <w:t>9</w:t>
      </w:r>
      <w:r w:rsidR="007975B1">
        <w:rPr>
          <w:rFonts w:ascii="Arial Rounded MT Bold" w:hAnsi="Arial Rounded MT Bold"/>
          <w:sz w:val="20"/>
          <w:szCs w:val="20"/>
        </w:rPr>
        <w:t>.</w:t>
      </w:r>
      <w:r w:rsidR="00754135">
        <w:rPr>
          <w:rFonts w:ascii="Arial Rounded MT Bold" w:hAnsi="Arial Rounded MT Bold"/>
          <w:sz w:val="20"/>
          <w:szCs w:val="20"/>
        </w:rPr>
        <w:t>807</w:t>
      </w:r>
      <w:r w:rsidR="007975B1">
        <w:rPr>
          <w:rFonts w:ascii="Arial Rounded MT Bold" w:hAnsi="Arial Rounded MT Bold"/>
          <w:sz w:val="20"/>
          <w:szCs w:val="20"/>
        </w:rPr>
        <w:t>.</w:t>
      </w:r>
      <w:r w:rsidR="00754135">
        <w:rPr>
          <w:rFonts w:ascii="Arial Rounded MT Bold" w:hAnsi="Arial Rounded MT Bold"/>
          <w:sz w:val="20"/>
          <w:szCs w:val="20"/>
        </w:rPr>
        <w:t>687</w:t>
      </w:r>
      <w:r w:rsidRPr="00043E93">
        <w:rPr>
          <w:rFonts w:ascii="Arial Rounded MT Bold" w:hAnsi="Arial Rounded MT Bold"/>
          <w:sz w:val="20"/>
          <w:szCs w:val="20"/>
        </w:rPr>
        <w:t>.</w:t>
      </w:r>
    </w:p>
    <w:p w14:paraId="0E25F982" w14:textId="77777777" w:rsidR="00043E93" w:rsidRPr="00043E93" w:rsidRDefault="00043E93" w:rsidP="00043E93">
      <w:pPr>
        <w:spacing w:line="360" w:lineRule="auto"/>
        <w:rPr>
          <w:rFonts w:ascii="Arial Rounded MT Bold" w:hAnsi="Arial Rounded MT Bold"/>
          <w:sz w:val="20"/>
          <w:szCs w:val="20"/>
        </w:rPr>
      </w:pPr>
      <w:r w:rsidRPr="00043E93">
        <w:rPr>
          <w:rFonts w:ascii="Arial Rounded MT Bold" w:hAnsi="Arial Rounded MT Bold"/>
          <w:sz w:val="20"/>
          <w:szCs w:val="20"/>
        </w:rPr>
        <w:t>A partir de este número, se calcula el número de ejes de cada tipo de la siguiente manera:</w:t>
      </w:r>
    </w:p>
    <w:p w14:paraId="61E1B9A8" w14:textId="77777777" w:rsidR="00043E93" w:rsidRPr="00043E93" w:rsidRDefault="00043E93" w:rsidP="00043E93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="Arial Rounded MT Bold" w:hAnsi="Arial Rounded MT Bold"/>
          <w:sz w:val="20"/>
          <w:szCs w:val="20"/>
          <w:lang w:val="pt-PT"/>
        </w:rPr>
      </w:pPr>
      <w:r w:rsidRPr="00043E93">
        <w:rPr>
          <w:rFonts w:ascii="Arial Rounded MT Bold" w:hAnsi="Arial Rounded MT Bold"/>
          <w:sz w:val="20"/>
          <w:szCs w:val="20"/>
          <w:lang w:val="pt-PT"/>
        </w:rPr>
        <w:t>Nº ejes simples = Nº S/A + 2x Nº C/A + Nº Semis</w:t>
      </w:r>
    </w:p>
    <w:p w14:paraId="2B9C47AC" w14:textId="77777777" w:rsidR="00043E93" w:rsidRPr="00043E93" w:rsidRDefault="00043E93" w:rsidP="00043E93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="Arial Rounded MT Bold" w:hAnsi="Arial Rounded MT Bold"/>
          <w:sz w:val="20"/>
          <w:szCs w:val="20"/>
          <w:lang w:val="pt-PT"/>
        </w:rPr>
      </w:pPr>
      <w:r w:rsidRPr="00043E93">
        <w:rPr>
          <w:rFonts w:ascii="Arial Rounded MT Bold" w:hAnsi="Arial Rounded MT Bold"/>
          <w:sz w:val="20"/>
          <w:szCs w:val="20"/>
          <w:lang w:val="pt-PT"/>
        </w:rPr>
        <w:t>Nº ejes duales = Nº C/A</w:t>
      </w:r>
    </w:p>
    <w:p w14:paraId="2576675B" w14:textId="77777777" w:rsidR="00043E93" w:rsidRPr="00043E93" w:rsidRDefault="00043E93" w:rsidP="00043E93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="Arial Rounded MT Bold" w:hAnsi="Arial Rounded MT Bold"/>
          <w:sz w:val="20"/>
          <w:szCs w:val="20"/>
        </w:rPr>
      </w:pPr>
      <w:proofErr w:type="spellStart"/>
      <w:r w:rsidRPr="00043E93">
        <w:rPr>
          <w:rFonts w:ascii="Arial Rounded MT Bold" w:hAnsi="Arial Rounded MT Bold"/>
          <w:sz w:val="20"/>
          <w:szCs w:val="20"/>
        </w:rPr>
        <w:t>Nº</w:t>
      </w:r>
      <w:proofErr w:type="spellEnd"/>
      <w:r w:rsidRPr="00043E93">
        <w:rPr>
          <w:rFonts w:ascii="Arial Rounded MT Bold" w:hAnsi="Arial Rounded MT Bold"/>
          <w:sz w:val="20"/>
          <w:szCs w:val="20"/>
        </w:rPr>
        <w:t xml:space="preserve"> ejes </w:t>
      </w:r>
      <w:proofErr w:type="spellStart"/>
      <w:r w:rsidRPr="00043E93">
        <w:rPr>
          <w:rFonts w:ascii="Arial Rounded MT Bold" w:hAnsi="Arial Rounded MT Bold"/>
          <w:sz w:val="20"/>
          <w:szCs w:val="20"/>
        </w:rPr>
        <w:t>Tridem</w:t>
      </w:r>
      <w:proofErr w:type="spellEnd"/>
      <w:r w:rsidRPr="00043E93">
        <w:rPr>
          <w:rFonts w:ascii="Arial Rounded MT Bold" w:hAnsi="Arial Rounded MT Bold"/>
          <w:sz w:val="20"/>
          <w:szCs w:val="20"/>
        </w:rPr>
        <w:t xml:space="preserve"> = </w:t>
      </w:r>
      <w:proofErr w:type="spellStart"/>
      <w:r w:rsidRPr="00043E93">
        <w:rPr>
          <w:rFonts w:ascii="Arial Rounded MT Bold" w:hAnsi="Arial Rounded MT Bold"/>
          <w:sz w:val="20"/>
          <w:szCs w:val="20"/>
        </w:rPr>
        <w:t>Nº</w:t>
      </w:r>
      <w:proofErr w:type="spellEnd"/>
      <w:r w:rsidRPr="00043E93">
        <w:rPr>
          <w:rFonts w:ascii="Arial Rounded MT Bold" w:hAnsi="Arial Rounded MT Bold"/>
          <w:sz w:val="20"/>
          <w:szCs w:val="20"/>
        </w:rPr>
        <w:t xml:space="preserve"> Semis</w:t>
      </w:r>
    </w:p>
    <w:p w14:paraId="4A67C7AE" w14:textId="77777777" w:rsidR="00043E93" w:rsidRPr="00043E93" w:rsidRDefault="00043E93" w:rsidP="00043E93">
      <w:pPr>
        <w:spacing w:line="360" w:lineRule="auto"/>
        <w:rPr>
          <w:rFonts w:ascii="Arial Rounded MT Bold" w:hAnsi="Arial Rounded MT Bold"/>
          <w:sz w:val="20"/>
          <w:szCs w:val="20"/>
        </w:rPr>
      </w:pPr>
    </w:p>
    <w:p w14:paraId="0A642BD7" w14:textId="77777777" w:rsidR="00043E93" w:rsidRPr="00043E93" w:rsidRDefault="00043E93" w:rsidP="00043E93">
      <w:pPr>
        <w:spacing w:line="360" w:lineRule="auto"/>
        <w:rPr>
          <w:rFonts w:ascii="Arial Rounded MT Bold" w:hAnsi="Arial Rounded MT Bold"/>
          <w:sz w:val="20"/>
          <w:szCs w:val="20"/>
        </w:rPr>
      </w:pPr>
      <w:r w:rsidRPr="00043E93">
        <w:rPr>
          <w:rFonts w:ascii="Arial Rounded MT Bold" w:hAnsi="Arial Rounded MT Bold"/>
          <w:sz w:val="20"/>
          <w:szCs w:val="20"/>
        </w:rPr>
        <w:lastRenderedPageBreak/>
        <w:t>Los ejes delanteros no se tienen en cuenta en el cálculo de pavimentos rígidos por su baja incidencia en la fatiga del mismo.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7"/>
        <w:gridCol w:w="2225"/>
        <w:gridCol w:w="2520"/>
      </w:tblGrid>
      <w:tr w:rsidR="00043E93" w:rsidRPr="00043E93" w14:paraId="766A2B29" w14:textId="77777777" w:rsidTr="000A703B">
        <w:trPr>
          <w:trHeight w:val="397"/>
          <w:jc w:val="center"/>
        </w:trPr>
        <w:tc>
          <w:tcPr>
            <w:tcW w:w="2217" w:type="dxa"/>
            <w:vAlign w:val="bottom"/>
          </w:tcPr>
          <w:p w14:paraId="3FF2917A" w14:textId="77777777" w:rsidR="00043E93" w:rsidRPr="00043E93" w:rsidRDefault="00043E93" w:rsidP="000A703B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  <w:r w:rsidRPr="00043E93">
              <w:rPr>
                <w:rFonts w:ascii="Arial Rounded MT Bold" w:hAnsi="Arial Rounded MT Bold"/>
                <w:b/>
                <w:sz w:val="20"/>
                <w:szCs w:val="20"/>
              </w:rPr>
              <w:t>EJE DUAL</w:t>
            </w:r>
          </w:p>
        </w:tc>
        <w:tc>
          <w:tcPr>
            <w:tcW w:w="2225" w:type="dxa"/>
            <w:vAlign w:val="bottom"/>
          </w:tcPr>
          <w:p w14:paraId="57C3BBE7" w14:textId="77777777" w:rsidR="00043E93" w:rsidRPr="00043E93" w:rsidRDefault="00043E93" w:rsidP="000A703B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  <w:r w:rsidRPr="00043E93">
              <w:rPr>
                <w:rFonts w:ascii="Arial Rounded MT Bold" w:hAnsi="Arial Rounded MT Bold"/>
                <w:b/>
                <w:sz w:val="20"/>
                <w:szCs w:val="20"/>
              </w:rPr>
              <w:t>EJE TANDEM</w:t>
            </w:r>
          </w:p>
        </w:tc>
        <w:tc>
          <w:tcPr>
            <w:tcW w:w="2520" w:type="dxa"/>
            <w:vAlign w:val="bottom"/>
          </w:tcPr>
          <w:p w14:paraId="0B0C6ACF" w14:textId="77777777" w:rsidR="00043E93" w:rsidRPr="00043E93" w:rsidRDefault="00043E93" w:rsidP="000A703B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  <w:r w:rsidRPr="00043E93">
              <w:rPr>
                <w:rFonts w:ascii="Arial Rounded MT Bold" w:hAnsi="Arial Rounded MT Bold"/>
                <w:b/>
                <w:sz w:val="20"/>
                <w:szCs w:val="20"/>
              </w:rPr>
              <w:t>EJE TRIDEM</w:t>
            </w:r>
          </w:p>
        </w:tc>
      </w:tr>
      <w:tr w:rsidR="00043E93" w:rsidRPr="00043E93" w14:paraId="01021573" w14:textId="77777777" w:rsidTr="000A703B">
        <w:trPr>
          <w:trHeight w:val="397"/>
          <w:jc w:val="center"/>
        </w:trPr>
        <w:tc>
          <w:tcPr>
            <w:tcW w:w="2217" w:type="dxa"/>
            <w:vAlign w:val="bottom"/>
          </w:tcPr>
          <w:p w14:paraId="6206CB4A" w14:textId="0358916B" w:rsidR="00043E93" w:rsidRPr="00043E93" w:rsidRDefault="00754135" w:rsidP="000A703B">
            <w:pPr>
              <w:jc w:val="center"/>
              <w:rPr>
                <w:rFonts w:ascii="Arial Rounded MT Bold" w:hAnsi="Arial Rounded MT Bold" w:cs="Arial"/>
                <w:bCs/>
                <w:sz w:val="20"/>
                <w:szCs w:val="20"/>
              </w:rPr>
            </w:pPr>
            <w:r>
              <w:rPr>
                <w:rFonts w:ascii="Arial Rounded MT Bold" w:hAnsi="Arial Rounded MT Bold" w:cs="Arial"/>
                <w:bCs/>
                <w:sz w:val="20"/>
                <w:szCs w:val="20"/>
              </w:rPr>
              <w:t>3</w:t>
            </w:r>
            <w:r w:rsidR="007975B1">
              <w:rPr>
                <w:rFonts w:ascii="Arial Rounded MT Bold" w:hAnsi="Arial Rounded MT Bold" w:cs="Arial"/>
                <w:bCs/>
                <w:sz w:val="20"/>
                <w:szCs w:val="20"/>
              </w:rPr>
              <w:t>.</w:t>
            </w:r>
            <w:r>
              <w:rPr>
                <w:rFonts w:ascii="Arial Rounded MT Bold" w:hAnsi="Arial Rounded MT Bold" w:cs="Arial"/>
                <w:bCs/>
                <w:sz w:val="20"/>
                <w:szCs w:val="20"/>
              </w:rPr>
              <w:t>326.908</w:t>
            </w:r>
          </w:p>
        </w:tc>
        <w:tc>
          <w:tcPr>
            <w:tcW w:w="2225" w:type="dxa"/>
            <w:vAlign w:val="bottom"/>
          </w:tcPr>
          <w:p w14:paraId="39B1B86A" w14:textId="5A43452C" w:rsidR="00043E93" w:rsidRPr="00043E93" w:rsidRDefault="00754135" w:rsidP="000A703B">
            <w:pPr>
              <w:jc w:val="center"/>
              <w:rPr>
                <w:rFonts w:ascii="Arial Rounded MT Bold" w:hAnsi="Arial Rounded MT Bold" w:cs="Arial"/>
                <w:bCs/>
                <w:sz w:val="20"/>
                <w:szCs w:val="20"/>
              </w:rPr>
            </w:pPr>
            <w:r>
              <w:rPr>
                <w:rFonts w:ascii="Arial Rounded MT Bold" w:hAnsi="Arial Rounded MT Bold" w:cs="Arial"/>
                <w:bCs/>
                <w:sz w:val="20"/>
                <w:szCs w:val="20"/>
              </w:rPr>
              <w:t>8.649.960</w:t>
            </w:r>
          </w:p>
        </w:tc>
        <w:tc>
          <w:tcPr>
            <w:tcW w:w="2520" w:type="dxa"/>
            <w:vAlign w:val="bottom"/>
          </w:tcPr>
          <w:p w14:paraId="71FC8EE0" w14:textId="18A5A5AC" w:rsidR="00043E93" w:rsidRPr="00043E93" w:rsidRDefault="00754135" w:rsidP="000A703B">
            <w:pPr>
              <w:jc w:val="center"/>
              <w:rPr>
                <w:rFonts w:ascii="Arial Rounded MT Bold" w:hAnsi="Arial Rounded MT Bold" w:cs="Arial"/>
                <w:bCs/>
                <w:sz w:val="20"/>
                <w:szCs w:val="20"/>
              </w:rPr>
            </w:pPr>
            <w:r>
              <w:rPr>
                <w:rFonts w:ascii="Arial Rounded MT Bold" w:hAnsi="Arial Rounded MT Bold" w:cs="Arial"/>
                <w:bCs/>
                <w:sz w:val="20"/>
                <w:szCs w:val="20"/>
              </w:rPr>
              <w:t>1.330.763</w:t>
            </w:r>
          </w:p>
        </w:tc>
      </w:tr>
    </w:tbl>
    <w:p w14:paraId="47FD89CF" w14:textId="77777777" w:rsidR="00043E93" w:rsidRPr="00043E93" w:rsidRDefault="00043E93" w:rsidP="00043E93">
      <w:pPr>
        <w:rPr>
          <w:rFonts w:ascii="Arial Rounded MT Bold" w:hAnsi="Arial Rounded MT Bold"/>
          <w:sz w:val="20"/>
          <w:szCs w:val="20"/>
        </w:rPr>
      </w:pPr>
    </w:p>
    <w:p w14:paraId="649CAA68" w14:textId="1AFD0CA1" w:rsidR="00043E93" w:rsidRPr="00043E93" w:rsidRDefault="00043E93" w:rsidP="00043E93">
      <w:pPr>
        <w:spacing w:line="360" w:lineRule="auto"/>
        <w:rPr>
          <w:rFonts w:ascii="Arial Rounded MT Bold" w:hAnsi="Arial Rounded MT Bold"/>
          <w:sz w:val="20"/>
          <w:szCs w:val="20"/>
        </w:rPr>
      </w:pPr>
      <w:r w:rsidRPr="00043E93">
        <w:rPr>
          <w:rFonts w:ascii="Arial Rounded MT Bold" w:hAnsi="Arial Rounded MT Bold"/>
          <w:sz w:val="20"/>
          <w:szCs w:val="20"/>
        </w:rPr>
        <w:t xml:space="preserve">Para los tres tipos de ejes, Simples, Dobles y </w:t>
      </w:r>
      <w:r w:rsidR="00631F12" w:rsidRPr="00043E93">
        <w:rPr>
          <w:rFonts w:ascii="Arial Rounded MT Bold" w:hAnsi="Arial Rounded MT Bold"/>
          <w:sz w:val="20"/>
          <w:szCs w:val="20"/>
        </w:rPr>
        <w:t>Trídem</w:t>
      </w:r>
      <w:r w:rsidRPr="00043E93">
        <w:rPr>
          <w:rFonts w:ascii="Arial Rounded MT Bold" w:hAnsi="Arial Rounded MT Bold"/>
          <w:sz w:val="20"/>
          <w:szCs w:val="20"/>
        </w:rPr>
        <w:t>, se considera que el 100 % circulará con la carga legal máxima.</w:t>
      </w:r>
    </w:p>
    <w:p w14:paraId="61A1DCDA" w14:textId="4AD3DFCC" w:rsidR="00631F12" w:rsidRPr="00631F12" w:rsidRDefault="00631F12" w:rsidP="00631F12">
      <w:pPr>
        <w:spacing w:line="360" w:lineRule="auto"/>
        <w:rPr>
          <w:rFonts w:ascii="Arial Rounded MT Bold" w:hAnsi="Arial Rounded MT Bold"/>
          <w:sz w:val="20"/>
          <w:szCs w:val="20"/>
        </w:rPr>
      </w:pPr>
      <w:r w:rsidRPr="00631F12">
        <w:rPr>
          <w:rFonts w:ascii="Arial Rounded MT Bold" w:hAnsi="Arial Rounded MT Bold"/>
          <w:sz w:val="20"/>
          <w:szCs w:val="20"/>
        </w:rPr>
        <w:t>Se realizó la verificación de los pavimentos siguiendo la metodología desarrollada por la PCA.</w:t>
      </w:r>
    </w:p>
    <w:p w14:paraId="19A27C20" w14:textId="77777777" w:rsidR="00631F12" w:rsidRPr="00631F12" w:rsidRDefault="00631F12" w:rsidP="00631F12">
      <w:pPr>
        <w:spacing w:line="360" w:lineRule="auto"/>
        <w:rPr>
          <w:rFonts w:ascii="Arial Rounded MT Bold" w:hAnsi="Arial Rounded MT Bold"/>
          <w:sz w:val="20"/>
          <w:szCs w:val="20"/>
        </w:rPr>
      </w:pPr>
      <w:r w:rsidRPr="00631F12">
        <w:rPr>
          <w:rFonts w:ascii="Arial Rounded MT Bold" w:hAnsi="Arial Rounded MT Bold"/>
          <w:sz w:val="20"/>
          <w:szCs w:val="20"/>
        </w:rPr>
        <w:t>Los parámetros de diseño adoptados fueron los siguientes:</w:t>
      </w:r>
    </w:p>
    <w:p w14:paraId="0980A4CE" w14:textId="77777777" w:rsidR="00631F12" w:rsidRPr="00631F12" w:rsidRDefault="00631F12" w:rsidP="00631F12">
      <w:pPr>
        <w:pStyle w:val="ListParagraph"/>
        <w:numPr>
          <w:ilvl w:val="0"/>
          <w:numId w:val="19"/>
        </w:numPr>
        <w:spacing w:line="360" w:lineRule="auto"/>
        <w:rPr>
          <w:rFonts w:ascii="Arial Rounded MT Bold" w:hAnsi="Arial Rounded MT Bold"/>
          <w:sz w:val="20"/>
          <w:szCs w:val="20"/>
        </w:rPr>
      </w:pPr>
      <w:r w:rsidRPr="00631F12">
        <w:rPr>
          <w:rFonts w:ascii="Arial Rounded MT Bold" w:hAnsi="Arial Rounded MT Bold"/>
          <w:sz w:val="20"/>
          <w:szCs w:val="20"/>
        </w:rPr>
        <w:t>Resistencia a la flexión a 28 días: 45 kg/cm2</w:t>
      </w:r>
    </w:p>
    <w:p w14:paraId="273F29C3" w14:textId="166D3552" w:rsidR="00631F12" w:rsidRPr="00631F12" w:rsidRDefault="00631F12" w:rsidP="00631F12">
      <w:pPr>
        <w:pStyle w:val="ListParagraph"/>
        <w:numPr>
          <w:ilvl w:val="0"/>
          <w:numId w:val="19"/>
        </w:numPr>
        <w:spacing w:line="360" w:lineRule="auto"/>
        <w:rPr>
          <w:rFonts w:ascii="Arial Rounded MT Bold" w:hAnsi="Arial Rounded MT Bold"/>
          <w:sz w:val="20"/>
          <w:szCs w:val="20"/>
        </w:rPr>
      </w:pPr>
      <w:r w:rsidRPr="00631F12">
        <w:rPr>
          <w:rFonts w:ascii="Arial Rounded MT Bold" w:hAnsi="Arial Rounded MT Bold"/>
          <w:sz w:val="20"/>
          <w:szCs w:val="20"/>
        </w:rPr>
        <w:t>Período de diseño: 2</w:t>
      </w:r>
      <w:r w:rsidR="002D7F05">
        <w:rPr>
          <w:rFonts w:ascii="Arial Rounded MT Bold" w:hAnsi="Arial Rounded MT Bold"/>
          <w:sz w:val="20"/>
          <w:szCs w:val="20"/>
        </w:rPr>
        <w:t>5</w:t>
      </w:r>
      <w:r w:rsidRPr="00631F12">
        <w:rPr>
          <w:rFonts w:ascii="Arial Rounded MT Bold" w:hAnsi="Arial Rounded MT Bold"/>
          <w:sz w:val="20"/>
          <w:szCs w:val="20"/>
        </w:rPr>
        <w:t xml:space="preserve"> años</w:t>
      </w:r>
    </w:p>
    <w:p w14:paraId="3D31D6C9" w14:textId="77777777" w:rsidR="00631F12" w:rsidRPr="00631F12" w:rsidRDefault="00631F12" w:rsidP="00631F12">
      <w:pPr>
        <w:pStyle w:val="ListParagraph"/>
        <w:numPr>
          <w:ilvl w:val="0"/>
          <w:numId w:val="19"/>
        </w:numPr>
        <w:spacing w:line="360" w:lineRule="auto"/>
        <w:rPr>
          <w:rFonts w:ascii="Arial Rounded MT Bold" w:hAnsi="Arial Rounded MT Bold"/>
          <w:sz w:val="20"/>
          <w:szCs w:val="20"/>
        </w:rPr>
      </w:pPr>
      <w:r w:rsidRPr="00631F12">
        <w:rPr>
          <w:rFonts w:ascii="Arial Rounded MT Bold" w:hAnsi="Arial Rounded MT Bold"/>
          <w:sz w:val="20"/>
          <w:szCs w:val="20"/>
        </w:rPr>
        <w:t>Factor de seguridad de cargas: 1,20</w:t>
      </w:r>
    </w:p>
    <w:p w14:paraId="3C09B8A8" w14:textId="20C3AD92" w:rsidR="00631F12" w:rsidRPr="00631F12" w:rsidRDefault="00631F12" w:rsidP="00631F12">
      <w:pPr>
        <w:pStyle w:val="ListParagraph"/>
        <w:numPr>
          <w:ilvl w:val="0"/>
          <w:numId w:val="19"/>
        </w:numPr>
        <w:spacing w:line="360" w:lineRule="auto"/>
        <w:rPr>
          <w:rFonts w:ascii="Arial Rounded MT Bold" w:hAnsi="Arial Rounded MT Bold"/>
          <w:sz w:val="20"/>
          <w:szCs w:val="20"/>
        </w:rPr>
      </w:pPr>
      <w:r w:rsidRPr="00631F12">
        <w:rPr>
          <w:rFonts w:ascii="Arial Rounded MT Bold" w:hAnsi="Arial Rounded MT Bold"/>
          <w:sz w:val="20"/>
          <w:szCs w:val="20"/>
        </w:rPr>
        <w:t>Transferencia de carga: con pasadores</w:t>
      </w:r>
      <w:r>
        <w:rPr>
          <w:rFonts w:ascii="Arial Rounded MT Bold" w:hAnsi="Arial Rounded MT Bold"/>
          <w:sz w:val="20"/>
          <w:szCs w:val="20"/>
        </w:rPr>
        <w:t xml:space="preserve"> y con </w:t>
      </w:r>
      <w:r w:rsidRPr="00631F12">
        <w:rPr>
          <w:rFonts w:ascii="Arial Rounded MT Bold" w:hAnsi="Arial Rounded MT Bold"/>
          <w:sz w:val="20"/>
          <w:szCs w:val="20"/>
        </w:rPr>
        <w:t>banquinas de hormigón.</w:t>
      </w:r>
    </w:p>
    <w:p w14:paraId="7475CE2B" w14:textId="77777777" w:rsidR="00F42205" w:rsidRPr="00C63770" w:rsidRDefault="00F42205" w:rsidP="00C63770">
      <w:p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</w:p>
    <w:p w14:paraId="66F87857" w14:textId="2B368E1F" w:rsidR="00631F12" w:rsidRDefault="00631F12">
      <w:pPr>
        <w:widowControl/>
        <w:autoSpaceDE/>
        <w:autoSpaceDN/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sz w:val="20"/>
          <w:szCs w:val="20"/>
        </w:rPr>
        <w:br w:type="page"/>
      </w:r>
    </w:p>
    <w:p w14:paraId="66F7012B" w14:textId="33CFA388" w:rsidR="00265F1D" w:rsidRDefault="002D7F05" w:rsidP="00755935">
      <w:p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 w:rsidRPr="002D7F05">
        <w:rPr>
          <w:noProof/>
          <w:lang w:val="es-AR" w:eastAsia="es-AR"/>
        </w:rPr>
        <w:lastRenderedPageBreak/>
        <w:drawing>
          <wp:inline distT="0" distB="0" distL="0" distR="0" wp14:anchorId="0E198664" wp14:editId="6AF83307">
            <wp:extent cx="5760720" cy="743839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3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7DA12" w14:textId="77777777" w:rsidR="00A46E0B" w:rsidRDefault="00A46E0B">
      <w:pPr>
        <w:widowControl/>
        <w:autoSpaceDE/>
        <w:autoSpaceDN/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sz w:val="20"/>
          <w:szCs w:val="20"/>
        </w:rPr>
        <w:br w:type="page"/>
      </w:r>
    </w:p>
    <w:p w14:paraId="621B491A" w14:textId="61B8A173" w:rsidR="00631F12" w:rsidRDefault="002D7F05">
      <w:pPr>
        <w:widowControl/>
        <w:autoSpaceDE/>
        <w:autoSpaceDN/>
        <w:rPr>
          <w:rFonts w:ascii="Arial Rounded MT Bold" w:hAnsi="Arial Rounded MT Bold"/>
          <w:b/>
          <w:sz w:val="20"/>
          <w:szCs w:val="20"/>
        </w:rPr>
      </w:pPr>
      <w:r w:rsidRPr="002D7F05">
        <w:rPr>
          <w:noProof/>
          <w:lang w:val="es-AR" w:eastAsia="es-AR"/>
        </w:rPr>
        <w:lastRenderedPageBreak/>
        <w:drawing>
          <wp:inline distT="0" distB="0" distL="0" distR="0" wp14:anchorId="270556C5" wp14:editId="64FD3A76">
            <wp:extent cx="5650230" cy="7124065"/>
            <wp:effectExtent l="0" t="0" r="7620" b="635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230" cy="712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BF7CE" w14:textId="77777777" w:rsidR="00631F12" w:rsidRDefault="00631F12">
      <w:pPr>
        <w:widowControl/>
        <w:autoSpaceDE/>
        <w:autoSpaceDN/>
        <w:rPr>
          <w:rFonts w:ascii="Arial Rounded MT Bold" w:hAnsi="Arial Rounded MT Bold"/>
          <w:b/>
          <w:sz w:val="20"/>
          <w:szCs w:val="20"/>
        </w:rPr>
      </w:pPr>
    </w:p>
    <w:p w14:paraId="38DE437F" w14:textId="77777777" w:rsidR="00631F12" w:rsidRPr="00631F12" w:rsidRDefault="00631F12" w:rsidP="00631F12">
      <w:pPr>
        <w:spacing w:line="360" w:lineRule="auto"/>
        <w:rPr>
          <w:rFonts w:ascii="Arial Rounded MT Bold" w:hAnsi="Arial Rounded MT Bold"/>
          <w:sz w:val="20"/>
          <w:szCs w:val="20"/>
        </w:rPr>
      </w:pPr>
      <w:r w:rsidRPr="00631F12">
        <w:rPr>
          <w:rFonts w:ascii="Arial Rounded MT Bold" w:hAnsi="Arial Rounded MT Bold"/>
          <w:sz w:val="20"/>
          <w:szCs w:val="20"/>
        </w:rPr>
        <w:t>Se verifica que las estructuras responderán de manera satisfactoria a las cargas impuestas.</w:t>
      </w:r>
    </w:p>
    <w:p w14:paraId="30763BF2" w14:textId="4BD055E4" w:rsidR="00631F12" w:rsidRDefault="00631F12">
      <w:pPr>
        <w:widowControl/>
        <w:autoSpaceDE/>
        <w:autoSpaceDN/>
        <w:rPr>
          <w:rFonts w:ascii="Arial Rounded MT Bold" w:hAnsi="Arial Rounded MT Bold"/>
          <w:b/>
          <w:sz w:val="20"/>
          <w:szCs w:val="20"/>
        </w:rPr>
      </w:pPr>
      <w:r>
        <w:rPr>
          <w:rFonts w:ascii="Arial Rounded MT Bold" w:hAnsi="Arial Rounded MT Bold"/>
          <w:b/>
          <w:sz w:val="20"/>
          <w:szCs w:val="20"/>
        </w:rPr>
        <w:br w:type="page"/>
      </w:r>
    </w:p>
    <w:p w14:paraId="2D7E836D" w14:textId="422F333D" w:rsidR="0061751F" w:rsidRDefault="0061751F" w:rsidP="0061751F">
      <w:pPr>
        <w:widowControl/>
        <w:autoSpaceDE/>
        <w:autoSpaceDN/>
        <w:rPr>
          <w:rFonts w:ascii="Arial Rounded MT Bold" w:hAnsi="Arial Rounded MT Bold"/>
          <w:b/>
          <w:sz w:val="20"/>
          <w:szCs w:val="20"/>
          <w:lang w:val="es-AR"/>
        </w:rPr>
      </w:pPr>
      <w:r>
        <w:rPr>
          <w:rFonts w:ascii="Arial Rounded MT Bold" w:hAnsi="Arial Rounded MT Bold"/>
          <w:b/>
          <w:sz w:val="20"/>
          <w:szCs w:val="20"/>
        </w:rPr>
        <w:lastRenderedPageBreak/>
        <w:t>3</w:t>
      </w:r>
      <w:r w:rsidRPr="00063E06">
        <w:rPr>
          <w:rFonts w:ascii="Arial Rounded MT Bold" w:hAnsi="Arial Rounded MT Bold"/>
          <w:b/>
          <w:sz w:val="20"/>
          <w:szCs w:val="20"/>
        </w:rPr>
        <w:t>.</w:t>
      </w:r>
      <w:r w:rsidRPr="00063E06">
        <w:rPr>
          <w:rFonts w:ascii="Arial Rounded MT Bold" w:hAnsi="Arial Rounded MT Bold"/>
          <w:b/>
          <w:sz w:val="20"/>
          <w:szCs w:val="20"/>
        </w:rPr>
        <w:tab/>
      </w:r>
      <w:r>
        <w:rPr>
          <w:rFonts w:ascii="Arial Rounded MT Bold" w:hAnsi="Arial Rounded MT Bold"/>
          <w:b/>
          <w:sz w:val="20"/>
          <w:szCs w:val="20"/>
        </w:rPr>
        <w:t>DISEÑO DE BARRAS DE UNIÓN</w:t>
      </w:r>
      <w:r w:rsidR="00C939EA">
        <w:rPr>
          <w:rFonts w:ascii="Arial Rounded MT Bold" w:hAnsi="Arial Rounded MT Bold"/>
          <w:b/>
          <w:sz w:val="20"/>
          <w:szCs w:val="20"/>
        </w:rPr>
        <w:t xml:space="preserve"> Y PASADORES</w:t>
      </w:r>
    </w:p>
    <w:p w14:paraId="6984A95D" w14:textId="77777777" w:rsidR="0061751F" w:rsidRDefault="0061751F" w:rsidP="0061751F">
      <w:pPr>
        <w:widowControl/>
        <w:autoSpaceDE/>
        <w:autoSpaceDN/>
        <w:rPr>
          <w:rFonts w:ascii="Arial Rounded MT Bold" w:hAnsi="Arial Rounded MT Bold"/>
          <w:b/>
          <w:sz w:val="20"/>
          <w:szCs w:val="20"/>
          <w:lang w:val="es-AR"/>
        </w:rPr>
      </w:pPr>
    </w:p>
    <w:p w14:paraId="21623A8A" w14:textId="77777777" w:rsidR="00530B85" w:rsidRDefault="00530B85" w:rsidP="00530B85">
      <w:pPr>
        <w:spacing w:line="360" w:lineRule="auto"/>
        <w:jc w:val="both"/>
        <w:rPr>
          <w:rFonts w:ascii="Verdana" w:hAnsi="Verdana"/>
          <w:sz w:val="20"/>
        </w:rPr>
      </w:pPr>
    </w:p>
    <w:p w14:paraId="506C8D3C" w14:textId="77777777" w:rsidR="00530B85" w:rsidRPr="00EE69A2" w:rsidRDefault="00530B85" w:rsidP="00271E7D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 Rounded MT Bold" w:hAnsi="Arial Rounded MT Bold"/>
          <w:b/>
          <w:sz w:val="20"/>
          <w:szCs w:val="20"/>
          <w:u w:val="single"/>
        </w:rPr>
      </w:pPr>
      <w:r w:rsidRPr="00EE69A2">
        <w:rPr>
          <w:rFonts w:ascii="Arial Rounded MT Bold" w:hAnsi="Arial Rounded MT Bold"/>
          <w:b/>
          <w:sz w:val="20"/>
          <w:szCs w:val="20"/>
          <w:u w:val="single"/>
        </w:rPr>
        <w:t>Diseño de las barras de unión</w:t>
      </w:r>
    </w:p>
    <w:p w14:paraId="6F730D1D" w14:textId="77777777" w:rsidR="00530B85" w:rsidRPr="001C4B81" w:rsidRDefault="00530B85" w:rsidP="00530B85">
      <w:pPr>
        <w:spacing w:line="360" w:lineRule="auto"/>
        <w:jc w:val="both"/>
        <w:rPr>
          <w:rFonts w:ascii="Arial Rounded MT Bold" w:hAnsi="Arial Rounded MT Bold"/>
          <w:sz w:val="20"/>
          <w:szCs w:val="20"/>
        </w:rPr>
      </w:pPr>
      <w:r w:rsidRPr="00EE69A2">
        <w:rPr>
          <w:rFonts w:ascii="Arial Rounded MT Bold" w:hAnsi="Arial Rounded MT Bold"/>
          <w:sz w:val="20"/>
          <w:szCs w:val="20"/>
        </w:rPr>
        <w:t xml:space="preserve">Las barras de unión se colocan para evitar la separación de los bordes de losas adyacentes, </w:t>
      </w:r>
      <w:r w:rsidRPr="001C4B81">
        <w:rPr>
          <w:rFonts w:ascii="Arial Rounded MT Bold" w:hAnsi="Arial Rounded MT Bold"/>
          <w:sz w:val="20"/>
          <w:szCs w:val="20"/>
        </w:rPr>
        <w:t xml:space="preserve">manteniéndolas juntas. </w:t>
      </w:r>
    </w:p>
    <w:p w14:paraId="2BCAF4F7" w14:textId="77777777" w:rsidR="00530B85" w:rsidRPr="001C4B81" w:rsidRDefault="00530B85" w:rsidP="00530B85">
      <w:pPr>
        <w:spacing w:line="360" w:lineRule="auto"/>
        <w:jc w:val="both"/>
        <w:rPr>
          <w:rFonts w:ascii="Arial Rounded MT Bold" w:hAnsi="Arial Rounded MT Bold"/>
          <w:sz w:val="20"/>
          <w:szCs w:val="20"/>
        </w:rPr>
      </w:pPr>
      <w:r w:rsidRPr="001C4B81">
        <w:rPr>
          <w:rFonts w:ascii="Arial Rounded MT Bold" w:hAnsi="Arial Rounded MT Bold"/>
          <w:sz w:val="20"/>
          <w:szCs w:val="20"/>
        </w:rPr>
        <w:t>Calculada la separación entre barras de unión, que de acuerdo con la experiencia no debe ser mayor a 75 cm, la separación entre la barra de unión extrema y la junta debe ser la mitad de aquella. Las barras se deben ubicar en la mitad del espesor de la losa, en las juntas longitudinales.</w:t>
      </w:r>
    </w:p>
    <w:p w14:paraId="24248312" w14:textId="77777777" w:rsidR="00530B85" w:rsidRPr="00EE69A2" w:rsidRDefault="00530B85" w:rsidP="00530B85">
      <w:pPr>
        <w:spacing w:line="360" w:lineRule="auto"/>
        <w:jc w:val="both"/>
        <w:rPr>
          <w:rFonts w:ascii="Arial Rounded MT Bold" w:hAnsi="Arial Rounded MT Bold"/>
          <w:color w:val="FF0000"/>
          <w:sz w:val="20"/>
          <w:szCs w:val="20"/>
        </w:rPr>
      </w:pPr>
    </w:p>
    <w:p w14:paraId="27C50D20" w14:textId="23CCCEED" w:rsidR="00530B85" w:rsidRPr="00EE69A2" w:rsidRDefault="00D80B9E" w:rsidP="00530B85">
      <w:pPr>
        <w:spacing w:line="360" w:lineRule="auto"/>
        <w:jc w:val="both"/>
        <w:rPr>
          <w:rFonts w:ascii="Arial Rounded MT Bold" w:hAnsi="Arial Rounded MT Bold"/>
          <w:sz w:val="20"/>
          <w:szCs w:val="20"/>
        </w:rPr>
      </w:pPr>
      <w:r w:rsidRPr="00EE69A2">
        <w:rPr>
          <w:rFonts w:ascii="Arial Rounded MT Bold" w:hAnsi="Arial Rounded MT Bold"/>
          <w:sz w:val="20"/>
          <w:szCs w:val="20"/>
        </w:rPr>
        <w:t xml:space="preserve">A </w:t>
      </w:r>
      <w:r w:rsidR="00EE69A2" w:rsidRPr="00EE69A2">
        <w:rPr>
          <w:rFonts w:ascii="Arial Rounded MT Bold" w:hAnsi="Arial Rounded MT Bold"/>
          <w:sz w:val="20"/>
          <w:szCs w:val="20"/>
        </w:rPr>
        <w:t>continuación,</w:t>
      </w:r>
      <w:r w:rsidRPr="00EE69A2">
        <w:rPr>
          <w:rFonts w:ascii="Arial Rounded MT Bold" w:hAnsi="Arial Rounded MT Bold"/>
          <w:sz w:val="20"/>
          <w:szCs w:val="20"/>
        </w:rPr>
        <w:t xml:space="preserve"> se efectúa el cálculo del diámetro y la separación de las barras de unión, siguiendo la metodología PCA. </w:t>
      </w:r>
      <w:r w:rsidR="00530B85" w:rsidRPr="00EE69A2">
        <w:rPr>
          <w:rFonts w:ascii="Arial Rounded MT Bold" w:hAnsi="Arial Rounded MT Bold"/>
          <w:sz w:val="20"/>
          <w:szCs w:val="20"/>
        </w:rPr>
        <w:t>Para este caso se propone la utilización de acero conformado tipo III.</w:t>
      </w:r>
    </w:p>
    <w:p w14:paraId="4D955852" w14:textId="77777777" w:rsidR="007165F7" w:rsidRPr="00EE69A2" w:rsidRDefault="007165F7" w:rsidP="00530B85">
      <w:pPr>
        <w:spacing w:line="360" w:lineRule="auto"/>
        <w:jc w:val="both"/>
        <w:rPr>
          <w:rFonts w:ascii="Arial Rounded MT Bold" w:hAnsi="Arial Rounded MT Bold"/>
          <w:sz w:val="20"/>
          <w:szCs w:val="20"/>
        </w:rPr>
      </w:pPr>
    </w:p>
    <w:p w14:paraId="756A1781" w14:textId="77777777" w:rsidR="00530B85" w:rsidRPr="00EE69A2" w:rsidRDefault="00530B85" w:rsidP="00530B85">
      <w:pPr>
        <w:spacing w:line="360" w:lineRule="auto"/>
        <w:jc w:val="center"/>
        <w:rPr>
          <w:rFonts w:ascii="Arial Rounded MT Bold" w:hAnsi="Arial Rounded MT Bold"/>
          <w:sz w:val="20"/>
          <w:szCs w:val="20"/>
        </w:rPr>
      </w:pPr>
      <w:r w:rsidRPr="00EE69A2">
        <w:rPr>
          <w:rFonts w:ascii="Arial Rounded MT Bold" w:hAnsi="Arial Rounded MT Bold"/>
          <w:noProof/>
          <w:sz w:val="20"/>
          <w:szCs w:val="20"/>
          <w:lang w:val="es-AR" w:eastAsia="es-AR"/>
        </w:rPr>
        <w:drawing>
          <wp:inline distT="0" distB="0" distL="0" distR="0" wp14:anchorId="3053D006" wp14:editId="1A6046BB">
            <wp:extent cx="4674264" cy="2400300"/>
            <wp:effectExtent l="19050" t="19050" r="12036" b="19050"/>
            <wp:docPr id="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198" cy="2400266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14:paraId="0214A847" w14:textId="77777777" w:rsidR="00530B85" w:rsidRPr="00EE69A2" w:rsidRDefault="00530B85" w:rsidP="00530B85">
      <w:pPr>
        <w:spacing w:line="360" w:lineRule="auto"/>
        <w:jc w:val="both"/>
        <w:rPr>
          <w:rFonts w:ascii="Arial Rounded MT Bold" w:hAnsi="Arial Rounded MT Bold"/>
          <w:sz w:val="20"/>
          <w:szCs w:val="20"/>
        </w:rPr>
      </w:pPr>
    </w:p>
    <w:tbl>
      <w:tblPr>
        <w:tblW w:w="8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2"/>
        <w:gridCol w:w="1684"/>
      </w:tblGrid>
      <w:tr w:rsidR="0030300E" w:rsidRPr="00EE69A2" w14:paraId="7383BB33" w14:textId="77777777" w:rsidTr="0030300E">
        <w:trPr>
          <w:trHeight w:val="300"/>
          <w:jc w:val="center"/>
        </w:trPr>
        <w:tc>
          <w:tcPr>
            <w:tcW w:w="6562" w:type="dxa"/>
            <w:shd w:val="clear" w:color="auto" w:fill="DDD9C3" w:themeFill="background2" w:themeFillShade="E6"/>
            <w:noWrap/>
            <w:vAlign w:val="center"/>
            <w:hideMark/>
          </w:tcPr>
          <w:p w14:paraId="1E190D93" w14:textId="77777777" w:rsidR="0030300E" w:rsidRPr="00EE69A2" w:rsidRDefault="0030300E" w:rsidP="0030300E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  <w:t>Parámetro</w:t>
            </w:r>
          </w:p>
        </w:tc>
        <w:tc>
          <w:tcPr>
            <w:tcW w:w="1684" w:type="dxa"/>
            <w:shd w:val="clear" w:color="auto" w:fill="DDD9C3" w:themeFill="background2" w:themeFillShade="E6"/>
            <w:vAlign w:val="center"/>
          </w:tcPr>
          <w:p w14:paraId="422A802B" w14:textId="77777777" w:rsidR="0030300E" w:rsidRPr="00EE69A2" w:rsidRDefault="0030300E" w:rsidP="0030300E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  <w:t>valor</w:t>
            </w:r>
          </w:p>
        </w:tc>
      </w:tr>
      <w:tr w:rsidR="00530B85" w:rsidRPr="00EE69A2" w14:paraId="7D4948C6" w14:textId="77777777" w:rsidTr="0030300E">
        <w:trPr>
          <w:trHeight w:val="300"/>
          <w:jc w:val="center"/>
        </w:trPr>
        <w:tc>
          <w:tcPr>
            <w:tcW w:w="6562" w:type="dxa"/>
            <w:shd w:val="clear" w:color="auto" w:fill="auto"/>
            <w:noWrap/>
            <w:vAlign w:val="center"/>
            <w:hideMark/>
          </w:tcPr>
          <w:p w14:paraId="1FB17B9B" w14:textId="77777777" w:rsidR="00530B85" w:rsidRPr="00EE69A2" w:rsidRDefault="00530B85" w:rsidP="0030300E">
            <w:pPr>
              <w:widowControl/>
              <w:autoSpaceDE/>
              <w:autoSpaceDN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proofErr w:type="spellStart"/>
            <w:r w:rsidRPr="00EE69A2">
              <w:rPr>
                <w:rFonts w:ascii="Calibri" w:hAnsi="Calibri" w:cs="Calibri"/>
                <w:color w:val="000000"/>
                <w:sz w:val="20"/>
                <w:szCs w:val="20"/>
                <w:lang w:val="es-AR" w:eastAsia="es-AR"/>
              </w:rPr>
              <w:t>γ</w:t>
            </w: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c</w:t>
            </w:r>
            <w:proofErr w:type="spellEnd"/>
            <w:proofErr w:type="gramStart"/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 xml:space="preserve"> </w:t>
            </w:r>
            <w:r w:rsidR="0030300E"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 xml:space="preserve">  </w:t>
            </w: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(</w:t>
            </w:r>
            <w:proofErr w:type="gramEnd"/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peso unitario del hormigón)</w:t>
            </w:r>
          </w:p>
        </w:tc>
        <w:tc>
          <w:tcPr>
            <w:tcW w:w="1684" w:type="dxa"/>
            <w:vAlign w:val="center"/>
          </w:tcPr>
          <w:p w14:paraId="76DFA852" w14:textId="77777777" w:rsidR="00530B85" w:rsidRPr="00EE69A2" w:rsidRDefault="00530B85" w:rsidP="0030300E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2.400 kg/m3</w:t>
            </w:r>
          </w:p>
        </w:tc>
      </w:tr>
      <w:tr w:rsidR="00530B85" w:rsidRPr="00EE69A2" w14:paraId="775C9C90" w14:textId="77777777" w:rsidTr="0030300E">
        <w:trPr>
          <w:trHeight w:val="315"/>
          <w:jc w:val="center"/>
        </w:trPr>
        <w:tc>
          <w:tcPr>
            <w:tcW w:w="6562" w:type="dxa"/>
            <w:shd w:val="clear" w:color="auto" w:fill="auto"/>
            <w:noWrap/>
            <w:vAlign w:val="center"/>
            <w:hideMark/>
          </w:tcPr>
          <w:p w14:paraId="7F79BED9" w14:textId="77777777" w:rsidR="00530B85" w:rsidRPr="00EE69A2" w:rsidRDefault="00530B85" w:rsidP="0030300E">
            <w:pPr>
              <w:widowControl/>
              <w:autoSpaceDE/>
              <w:autoSpaceDN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fa</w:t>
            </w:r>
            <w:proofErr w:type="gramStart"/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 xml:space="preserve"> </w:t>
            </w:r>
            <w:r w:rsidR="0030300E"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 xml:space="preserve">  </w:t>
            </w: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(</w:t>
            </w:r>
            <w:proofErr w:type="gramEnd"/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fricción entre losa y soporte)</w:t>
            </w:r>
          </w:p>
        </w:tc>
        <w:tc>
          <w:tcPr>
            <w:tcW w:w="1684" w:type="dxa"/>
            <w:vAlign w:val="center"/>
          </w:tcPr>
          <w:p w14:paraId="7C9B92D3" w14:textId="2663EA30" w:rsidR="00530B85" w:rsidRPr="00EE69A2" w:rsidRDefault="00530B85" w:rsidP="0030300E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1,</w:t>
            </w:r>
            <w:r w:rsid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8</w:t>
            </w:r>
          </w:p>
        </w:tc>
      </w:tr>
      <w:tr w:rsidR="00530B85" w:rsidRPr="00EE69A2" w14:paraId="50CE8862" w14:textId="77777777" w:rsidTr="0030300E">
        <w:trPr>
          <w:trHeight w:val="300"/>
          <w:jc w:val="center"/>
        </w:trPr>
        <w:tc>
          <w:tcPr>
            <w:tcW w:w="6562" w:type="dxa"/>
            <w:shd w:val="clear" w:color="auto" w:fill="auto"/>
            <w:noWrap/>
            <w:vAlign w:val="center"/>
            <w:hideMark/>
          </w:tcPr>
          <w:p w14:paraId="36EF4084" w14:textId="77777777" w:rsidR="00530B85" w:rsidRPr="00EE69A2" w:rsidRDefault="00530B85" w:rsidP="0030300E">
            <w:pPr>
              <w:widowControl/>
              <w:autoSpaceDE/>
              <w:autoSpaceDN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proofErr w:type="spellStart"/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fs</w:t>
            </w:r>
            <w:proofErr w:type="spellEnd"/>
            <w:proofErr w:type="gramStart"/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 xml:space="preserve"> </w:t>
            </w:r>
            <w:r w:rsidR="0030300E"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 xml:space="preserve">  </w:t>
            </w: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(</w:t>
            </w:r>
            <w:proofErr w:type="gramEnd"/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tensión admisible del acero)</w:t>
            </w:r>
          </w:p>
        </w:tc>
        <w:tc>
          <w:tcPr>
            <w:tcW w:w="1684" w:type="dxa"/>
            <w:vAlign w:val="center"/>
          </w:tcPr>
          <w:p w14:paraId="138AD9B4" w14:textId="77777777" w:rsidR="00530B85" w:rsidRPr="00EE69A2" w:rsidRDefault="00530B85" w:rsidP="0030300E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2.400 kg/cm2</w:t>
            </w:r>
          </w:p>
        </w:tc>
      </w:tr>
      <w:tr w:rsidR="00530B85" w:rsidRPr="00EE69A2" w14:paraId="50947693" w14:textId="77777777" w:rsidTr="0030300E">
        <w:trPr>
          <w:trHeight w:val="300"/>
          <w:jc w:val="center"/>
        </w:trPr>
        <w:tc>
          <w:tcPr>
            <w:tcW w:w="6562" w:type="dxa"/>
            <w:shd w:val="clear" w:color="auto" w:fill="auto"/>
            <w:noWrap/>
            <w:vAlign w:val="center"/>
            <w:hideMark/>
          </w:tcPr>
          <w:p w14:paraId="1E530812" w14:textId="77777777" w:rsidR="00530B85" w:rsidRPr="00EE69A2" w:rsidRDefault="00530B85" w:rsidP="0030300E">
            <w:pPr>
              <w:widowControl/>
              <w:autoSpaceDE/>
              <w:autoSpaceDN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L'</w:t>
            </w:r>
            <w:proofErr w:type="gramStart"/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 xml:space="preserve"> </w:t>
            </w:r>
            <w:r w:rsidR="0030300E"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 xml:space="preserve">  </w:t>
            </w: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(</w:t>
            </w:r>
            <w:proofErr w:type="gramEnd"/>
            <w:r w:rsidR="0030300E"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distancia a borde libre</w:t>
            </w: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)</w:t>
            </w:r>
          </w:p>
        </w:tc>
        <w:tc>
          <w:tcPr>
            <w:tcW w:w="1684" w:type="dxa"/>
            <w:vAlign w:val="center"/>
          </w:tcPr>
          <w:p w14:paraId="726966AA" w14:textId="65F78AD7" w:rsidR="00530B85" w:rsidRPr="00EE69A2" w:rsidRDefault="00530B85" w:rsidP="0030300E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3,6</w:t>
            </w:r>
            <w:r w:rsid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5</w:t>
            </w: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 xml:space="preserve"> m</w:t>
            </w:r>
          </w:p>
        </w:tc>
      </w:tr>
      <w:tr w:rsidR="00530B85" w:rsidRPr="00EE69A2" w14:paraId="7C2BCE40" w14:textId="77777777" w:rsidTr="0030300E">
        <w:trPr>
          <w:trHeight w:val="300"/>
          <w:jc w:val="center"/>
        </w:trPr>
        <w:tc>
          <w:tcPr>
            <w:tcW w:w="6562" w:type="dxa"/>
            <w:shd w:val="clear" w:color="auto" w:fill="auto"/>
            <w:noWrap/>
            <w:vAlign w:val="center"/>
            <w:hideMark/>
          </w:tcPr>
          <w:p w14:paraId="6A95D81E" w14:textId="77777777" w:rsidR="00530B85" w:rsidRPr="00EE69A2" w:rsidRDefault="00530B85" w:rsidP="0030300E">
            <w:pPr>
              <w:widowControl/>
              <w:autoSpaceDE/>
              <w:autoSpaceDN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h</w:t>
            </w:r>
            <w:proofErr w:type="gramStart"/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 xml:space="preserve"> </w:t>
            </w:r>
            <w:r w:rsidR="0030300E"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 xml:space="preserve">  </w:t>
            </w: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(</w:t>
            </w:r>
            <w:proofErr w:type="gramEnd"/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espesor de losa)</w:t>
            </w:r>
          </w:p>
        </w:tc>
        <w:tc>
          <w:tcPr>
            <w:tcW w:w="1684" w:type="dxa"/>
            <w:vAlign w:val="center"/>
          </w:tcPr>
          <w:p w14:paraId="1190D443" w14:textId="77777777" w:rsidR="00530B85" w:rsidRPr="00EE69A2" w:rsidRDefault="00530B85" w:rsidP="0030300E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22 cm</w:t>
            </w:r>
          </w:p>
        </w:tc>
      </w:tr>
      <w:tr w:rsidR="0030300E" w:rsidRPr="00EE69A2" w14:paraId="21324E58" w14:textId="77777777" w:rsidTr="0030300E">
        <w:trPr>
          <w:trHeight w:val="300"/>
          <w:jc w:val="center"/>
        </w:trPr>
        <w:tc>
          <w:tcPr>
            <w:tcW w:w="6562" w:type="dxa"/>
            <w:shd w:val="clear" w:color="auto" w:fill="BFBFBF" w:themeFill="background1" w:themeFillShade="BF"/>
            <w:noWrap/>
            <w:vAlign w:val="center"/>
            <w:hideMark/>
          </w:tcPr>
          <w:p w14:paraId="37946B21" w14:textId="77777777" w:rsidR="0030300E" w:rsidRPr="00EE69A2" w:rsidRDefault="0030300E" w:rsidP="0030300E">
            <w:pPr>
              <w:widowControl/>
              <w:autoSpaceDE/>
              <w:autoSpaceDN/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  <w:t>As (área requerida de acero por unidad de longitud de losa)</w:t>
            </w:r>
          </w:p>
        </w:tc>
        <w:tc>
          <w:tcPr>
            <w:tcW w:w="1684" w:type="dxa"/>
            <w:shd w:val="clear" w:color="auto" w:fill="BFBFBF" w:themeFill="background1" w:themeFillShade="BF"/>
            <w:vAlign w:val="center"/>
          </w:tcPr>
          <w:p w14:paraId="53DEB0D2" w14:textId="4C8895D0" w:rsidR="0030300E" w:rsidRPr="00EE69A2" w:rsidRDefault="0030300E" w:rsidP="0030300E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  <w:t>1,4</w:t>
            </w:r>
            <w:r w:rsidR="00CA2DA5"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  <w:t>5</w:t>
            </w:r>
            <w:r w:rsidRPr="00EE69A2"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  <w:t xml:space="preserve"> cm2/m</w:t>
            </w:r>
          </w:p>
        </w:tc>
      </w:tr>
    </w:tbl>
    <w:p w14:paraId="21F44895" w14:textId="77777777" w:rsidR="00530B85" w:rsidRPr="00EE69A2" w:rsidRDefault="00530B85" w:rsidP="00530B85">
      <w:pPr>
        <w:spacing w:line="360" w:lineRule="auto"/>
        <w:jc w:val="both"/>
        <w:rPr>
          <w:rFonts w:ascii="Arial Rounded MT Bold" w:hAnsi="Arial Rounded MT Bold"/>
          <w:sz w:val="20"/>
          <w:szCs w:val="20"/>
        </w:rPr>
      </w:pPr>
    </w:p>
    <w:p w14:paraId="339141F7" w14:textId="77777777" w:rsidR="00530B85" w:rsidRPr="00EE69A2" w:rsidRDefault="00530B85" w:rsidP="00530B85">
      <w:pPr>
        <w:spacing w:line="360" w:lineRule="auto"/>
        <w:jc w:val="both"/>
        <w:rPr>
          <w:rFonts w:ascii="Arial Rounded MT Bold" w:hAnsi="Arial Rounded MT Bold"/>
          <w:sz w:val="20"/>
          <w:szCs w:val="20"/>
        </w:rPr>
      </w:pPr>
    </w:p>
    <w:p w14:paraId="669C5F4B" w14:textId="7795F656" w:rsidR="00530B85" w:rsidRPr="00EE69A2" w:rsidRDefault="0030300E" w:rsidP="00530B85">
      <w:pPr>
        <w:spacing w:after="120" w:line="312" w:lineRule="auto"/>
        <w:jc w:val="both"/>
        <w:rPr>
          <w:rFonts w:ascii="Arial Rounded MT Bold" w:hAnsi="Arial Rounded MT Bold" w:cs="Arial"/>
          <w:sz w:val="20"/>
          <w:szCs w:val="20"/>
        </w:rPr>
      </w:pPr>
      <w:r w:rsidRPr="00EE69A2">
        <w:rPr>
          <w:rFonts w:ascii="Arial Rounded MT Bold" w:hAnsi="Arial Rounded MT Bold" w:cs="Arial"/>
          <w:sz w:val="20"/>
          <w:szCs w:val="20"/>
        </w:rPr>
        <w:t xml:space="preserve">Para un ancho de losa de </w:t>
      </w:r>
      <w:r w:rsidR="00CA2DA5">
        <w:rPr>
          <w:rFonts w:ascii="Arial Rounded MT Bold" w:hAnsi="Arial Rounded MT Bold" w:cs="Arial"/>
          <w:sz w:val="20"/>
          <w:szCs w:val="20"/>
        </w:rPr>
        <w:t>3</w:t>
      </w:r>
      <w:r w:rsidR="00530B85" w:rsidRPr="00EE69A2">
        <w:rPr>
          <w:rFonts w:ascii="Arial Rounded MT Bold" w:hAnsi="Arial Rounded MT Bold" w:cs="Arial"/>
          <w:sz w:val="20"/>
          <w:szCs w:val="20"/>
        </w:rPr>
        <w:t>,</w:t>
      </w:r>
      <w:r w:rsidR="00CA2DA5">
        <w:rPr>
          <w:rFonts w:ascii="Arial Rounded MT Bold" w:hAnsi="Arial Rounded MT Bold" w:cs="Arial"/>
          <w:sz w:val="20"/>
          <w:szCs w:val="20"/>
        </w:rPr>
        <w:t>65</w:t>
      </w:r>
      <w:r w:rsidR="00530B85" w:rsidRPr="00EE69A2">
        <w:rPr>
          <w:rFonts w:ascii="Arial Rounded MT Bold" w:hAnsi="Arial Rounded MT Bold" w:cs="Arial"/>
          <w:sz w:val="20"/>
          <w:szCs w:val="20"/>
        </w:rPr>
        <w:t xml:space="preserve"> m se obtiene fe= 1,</w:t>
      </w:r>
      <w:r w:rsidRPr="00EE69A2">
        <w:rPr>
          <w:rFonts w:ascii="Arial Rounded MT Bold" w:hAnsi="Arial Rounded MT Bold" w:cs="Arial"/>
          <w:sz w:val="20"/>
          <w:szCs w:val="20"/>
        </w:rPr>
        <w:t>4</w:t>
      </w:r>
      <w:r w:rsidR="00CA2DA5">
        <w:rPr>
          <w:rFonts w:ascii="Arial Rounded MT Bold" w:hAnsi="Arial Rounded MT Bold" w:cs="Arial"/>
          <w:sz w:val="20"/>
          <w:szCs w:val="20"/>
        </w:rPr>
        <w:t>5</w:t>
      </w:r>
      <w:r w:rsidR="00530B85" w:rsidRPr="00EE69A2">
        <w:rPr>
          <w:rFonts w:ascii="Arial Rounded MT Bold" w:hAnsi="Arial Rounded MT Bold" w:cs="Arial"/>
          <w:sz w:val="20"/>
          <w:szCs w:val="20"/>
        </w:rPr>
        <w:t xml:space="preserve"> cm</w:t>
      </w:r>
      <w:r w:rsidR="00530B85" w:rsidRPr="00EE69A2">
        <w:rPr>
          <w:rFonts w:ascii="Arial Rounded MT Bold" w:hAnsi="Arial Rounded MT Bold" w:cs="Arial"/>
          <w:sz w:val="20"/>
          <w:szCs w:val="20"/>
          <w:vertAlign w:val="superscript"/>
        </w:rPr>
        <w:t>2</w:t>
      </w:r>
      <w:r w:rsidR="00530B85" w:rsidRPr="00EE69A2">
        <w:rPr>
          <w:rFonts w:ascii="Arial Rounded MT Bold" w:hAnsi="Arial Rounded MT Bold" w:cs="Arial"/>
          <w:sz w:val="20"/>
          <w:szCs w:val="20"/>
        </w:rPr>
        <w:t xml:space="preserve">/m. Adoptando </w:t>
      </w:r>
      <w:r w:rsidR="00530B85" w:rsidRPr="00EE69A2">
        <w:rPr>
          <w:rFonts w:ascii="Arial Rounded MT Bold" w:hAnsi="Arial Rounded MT Bold" w:cs="Arial"/>
          <w:sz w:val="20"/>
          <w:szCs w:val="20"/>
        </w:rPr>
        <w:sym w:font="Symbol" w:char="F066"/>
      </w:r>
      <w:r w:rsidR="00530B85" w:rsidRPr="00EE69A2">
        <w:rPr>
          <w:rFonts w:ascii="Arial Rounded MT Bold" w:hAnsi="Arial Rounded MT Bold" w:cs="Arial"/>
          <w:sz w:val="20"/>
          <w:szCs w:val="20"/>
        </w:rPr>
        <w:t xml:space="preserve"> 12</w:t>
      </w:r>
      <w:r w:rsidRPr="00EE69A2">
        <w:rPr>
          <w:rFonts w:ascii="Arial Rounded MT Bold" w:hAnsi="Arial Rounded MT Bold" w:cs="Arial"/>
          <w:sz w:val="20"/>
          <w:szCs w:val="20"/>
        </w:rPr>
        <w:t xml:space="preserve"> (sección Asu</w:t>
      </w:r>
      <w:r w:rsidR="00530B85" w:rsidRPr="00EE69A2">
        <w:rPr>
          <w:rFonts w:ascii="Arial Rounded MT Bold" w:hAnsi="Arial Rounded MT Bold" w:cs="Arial"/>
          <w:sz w:val="20"/>
          <w:szCs w:val="20"/>
        </w:rPr>
        <w:t xml:space="preserve"> = 1,13cm</w:t>
      </w:r>
      <w:r w:rsidR="00530B85" w:rsidRPr="00EE69A2">
        <w:rPr>
          <w:rFonts w:ascii="Arial Rounded MT Bold" w:hAnsi="Arial Rounded MT Bold" w:cs="Arial"/>
          <w:sz w:val="20"/>
          <w:szCs w:val="20"/>
          <w:vertAlign w:val="superscript"/>
        </w:rPr>
        <w:t>2</w:t>
      </w:r>
      <w:r w:rsidR="00530B85" w:rsidRPr="00EE69A2">
        <w:rPr>
          <w:rFonts w:ascii="Arial Rounded MT Bold" w:hAnsi="Arial Rounded MT Bold" w:cs="Arial"/>
          <w:sz w:val="20"/>
          <w:szCs w:val="20"/>
        </w:rPr>
        <w:t>), la separación máx</w:t>
      </w:r>
      <w:r w:rsidRPr="00EE69A2">
        <w:rPr>
          <w:rFonts w:ascii="Arial Rounded MT Bold" w:hAnsi="Arial Rounded MT Bold" w:cs="Arial"/>
          <w:sz w:val="20"/>
          <w:szCs w:val="20"/>
        </w:rPr>
        <w:t>ima se calcula como Asu / As = 0</w:t>
      </w:r>
      <w:r w:rsidR="00530B85" w:rsidRPr="00EE69A2">
        <w:rPr>
          <w:rFonts w:ascii="Arial Rounded MT Bold" w:hAnsi="Arial Rounded MT Bold" w:cs="Arial"/>
          <w:sz w:val="20"/>
          <w:szCs w:val="20"/>
        </w:rPr>
        <w:t>,</w:t>
      </w:r>
      <w:r w:rsidRPr="00EE69A2">
        <w:rPr>
          <w:rFonts w:ascii="Arial Rounded MT Bold" w:hAnsi="Arial Rounded MT Bold" w:cs="Arial"/>
          <w:sz w:val="20"/>
          <w:szCs w:val="20"/>
        </w:rPr>
        <w:t>7</w:t>
      </w:r>
      <w:r w:rsidR="00CA2DA5">
        <w:rPr>
          <w:rFonts w:ascii="Arial Rounded MT Bold" w:hAnsi="Arial Rounded MT Bold" w:cs="Arial"/>
          <w:sz w:val="20"/>
          <w:szCs w:val="20"/>
        </w:rPr>
        <w:t>8</w:t>
      </w:r>
      <w:r w:rsidR="00530B85" w:rsidRPr="00EE69A2">
        <w:rPr>
          <w:rFonts w:ascii="Arial Rounded MT Bold" w:hAnsi="Arial Rounded MT Bold" w:cs="Arial"/>
          <w:sz w:val="20"/>
          <w:szCs w:val="20"/>
        </w:rPr>
        <w:t xml:space="preserve"> m. Se verifica que la separación de 75 cm es suficiente.</w:t>
      </w:r>
    </w:p>
    <w:p w14:paraId="6DFE034E" w14:textId="77777777" w:rsidR="002820FB" w:rsidRPr="00EE69A2" w:rsidRDefault="002820FB" w:rsidP="002820FB">
      <w:pPr>
        <w:spacing w:after="120" w:line="312" w:lineRule="auto"/>
        <w:jc w:val="both"/>
        <w:rPr>
          <w:rFonts w:ascii="Arial Rounded MT Bold" w:hAnsi="Arial Rounded MT Bold" w:cs="Arial"/>
          <w:sz w:val="20"/>
          <w:szCs w:val="20"/>
        </w:rPr>
      </w:pPr>
      <w:r w:rsidRPr="00EE69A2">
        <w:rPr>
          <w:rFonts w:ascii="Arial Rounded MT Bold" w:hAnsi="Arial Rounded MT Bold" w:cs="Arial"/>
          <w:sz w:val="20"/>
          <w:szCs w:val="20"/>
        </w:rPr>
        <w:t>La longitud mínima de las barras de unión se obtiene a partir de la fuerza de adherencia entre barra y hormigón, mediante la siguiente fórmula:</w:t>
      </w:r>
    </w:p>
    <w:p w14:paraId="44D1A6A5" w14:textId="77777777" w:rsidR="00506C9D" w:rsidRPr="00EE69A2" w:rsidRDefault="00506C9D" w:rsidP="00506C9D">
      <w:pPr>
        <w:spacing w:after="120" w:line="312" w:lineRule="auto"/>
        <w:jc w:val="center"/>
        <w:rPr>
          <w:rFonts w:ascii="Arial Rounded MT Bold" w:hAnsi="Arial Rounded MT Bold" w:cs="Arial"/>
          <w:sz w:val="20"/>
          <w:szCs w:val="20"/>
        </w:rPr>
      </w:pPr>
      <w:r w:rsidRPr="00EE69A2">
        <w:rPr>
          <w:rFonts w:ascii="Arial Rounded MT Bold" w:hAnsi="Arial Rounded MT Bold" w:cs="Arial"/>
          <w:noProof/>
          <w:sz w:val="20"/>
          <w:szCs w:val="20"/>
          <w:lang w:val="es-AR" w:eastAsia="es-AR"/>
        </w:rPr>
        <w:lastRenderedPageBreak/>
        <w:drawing>
          <wp:inline distT="0" distB="0" distL="0" distR="0" wp14:anchorId="7A863185" wp14:editId="0926C75C">
            <wp:extent cx="3228975" cy="1304925"/>
            <wp:effectExtent l="19050" t="0" r="9525" b="0"/>
            <wp:docPr id="7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F2E394" w14:textId="77777777" w:rsidR="00506C9D" w:rsidRPr="00EE69A2" w:rsidRDefault="00506C9D" w:rsidP="00506C9D">
      <w:pPr>
        <w:spacing w:after="120" w:line="312" w:lineRule="auto"/>
        <w:jc w:val="center"/>
        <w:rPr>
          <w:rFonts w:ascii="Arial Rounded MT Bold" w:hAnsi="Arial Rounded MT Bold" w:cs="Arial"/>
          <w:sz w:val="20"/>
          <w:szCs w:val="20"/>
        </w:rPr>
      </w:pPr>
      <w:r w:rsidRPr="00EE69A2">
        <w:rPr>
          <w:rFonts w:ascii="Arial Rounded MT Bold" w:hAnsi="Arial Rounded MT Bold" w:cs="Arial"/>
          <w:noProof/>
          <w:sz w:val="20"/>
          <w:szCs w:val="20"/>
          <w:lang w:val="es-AR" w:eastAsia="es-AR"/>
        </w:rPr>
        <w:drawing>
          <wp:inline distT="0" distB="0" distL="0" distR="0" wp14:anchorId="2FBADAA2" wp14:editId="2E6233E5">
            <wp:extent cx="5367655" cy="949960"/>
            <wp:effectExtent l="19050" t="0" r="4445" b="0"/>
            <wp:docPr id="15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655" cy="949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0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14"/>
        <w:gridCol w:w="2093"/>
      </w:tblGrid>
      <w:tr w:rsidR="00506C9D" w:rsidRPr="00EE69A2" w14:paraId="7F4F695F" w14:textId="77777777" w:rsidTr="00D80B9E">
        <w:trPr>
          <w:trHeight w:val="300"/>
          <w:jc w:val="center"/>
        </w:trPr>
        <w:tc>
          <w:tcPr>
            <w:tcW w:w="6914" w:type="dxa"/>
            <w:shd w:val="clear" w:color="auto" w:fill="DDD9C3" w:themeFill="background2" w:themeFillShade="E6"/>
            <w:noWrap/>
            <w:vAlign w:val="center"/>
            <w:hideMark/>
          </w:tcPr>
          <w:p w14:paraId="3611843A" w14:textId="77777777" w:rsidR="00506C9D" w:rsidRPr="00EE69A2" w:rsidRDefault="00506C9D" w:rsidP="00704C71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  <w:t>Parámetro</w:t>
            </w:r>
          </w:p>
        </w:tc>
        <w:tc>
          <w:tcPr>
            <w:tcW w:w="2093" w:type="dxa"/>
            <w:shd w:val="clear" w:color="auto" w:fill="DDD9C3" w:themeFill="background2" w:themeFillShade="E6"/>
            <w:vAlign w:val="center"/>
          </w:tcPr>
          <w:p w14:paraId="590A6848" w14:textId="77777777" w:rsidR="00506C9D" w:rsidRPr="00EE69A2" w:rsidRDefault="00506C9D" w:rsidP="00704C71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  <w:t>valor</w:t>
            </w:r>
          </w:p>
        </w:tc>
      </w:tr>
      <w:tr w:rsidR="00506C9D" w:rsidRPr="00EE69A2" w14:paraId="62DA785A" w14:textId="77777777" w:rsidTr="00D80B9E">
        <w:trPr>
          <w:trHeight w:val="300"/>
          <w:jc w:val="center"/>
        </w:trPr>
        <w:tc>
          <w:tcPr>
            <w:tcW w:w="6914" w:type="dxa"/>
            <w:shd w:val="clear" w:color="auto" w:fill="auto"/>
            <w:noWrap/>
            <w:vAlign w:val="center"/>
            <w:hideMark/>
          </w:tcPr>
          <w:p w14:paraId="248A4BD6" w14:textId="77777777" w:rsidR="00506C9D" w:rsidRPr="00EE69A2" w:rsidRDefault="00506C9D" w:rsidP="00506C9D">
            <w:pPr>
              <w:widowControl/>
              <w:autoSpaceDE/>
              <w:autoSpaceDN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proofErr w:type="spellStart"/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fs</w:t>
            </w:r>
            <w:proofErr w:type="spellEnd"/>
            <w:proofErr w:type="gramStart"/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 xml:space="preserve">   (</w:t>
            </w:r>
            <w:proofErr w:type="gramEnd"/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tensión admisible del acero)</w:t>
            </w:r>
          </w:p>
        </w:tc>
        <w:tc>
          <w:tcPr>
            <w:tcW w:w="2093" w:type="dxa"/>
            <w:vAlign w:val="center"/>
          </w:tcPr>
          <w:p w14:paraId="688C20FD" w14:textId="77777777" w:rsidR="00506C9D" w:rsidRPr="00EE69A2" w:rsidRDefault="00506C9D" w:rsidP="00704C71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2.400 kg/cm</w:t>
            </w:r>
            <w:r w:rsidR="00D80B9E"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2</w:t>
            </w:r>
          </w:p>
        </w:tc>
      </w:tr>
      <w:tr w:rsidR="00506C9D" w:rsidRPr="00EE69A2" w14:paraId="2499561D" w14:textId="77777777" w:rsidTr="00D80B9E">
        <w:trPr>
          <w:trHeight w:val="315"/>
          <w:jc w:val="center"/>
        </w:trPr>
        <w:tc>
          <w:tcPr>
            <w:tcW w:w="6914" w:type="dxa"/>
            <w:shd w:val="clear" w:color="auto" w:fill="auto"/>
            <w:noWrap/>
            <w:vAlign w:val="center"/>
            <w:hideMark/>
          </w:tcPr>
          <w:p w14:paraId="72480ADB" w14:textId="77777777" w:rsidR="00506C9D" w:rsidRPr="00EE69A2" w:rsidRDefault="00506C9D" w:rsidP="00506C9D">
            <w:pPr>
              <w:widowControl/>
              <w:autoSpaceDE/>
              <w:autoSpaceDN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µ</w:t>
            </w:r>
            <w:proofErr w:type="gramStart"/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 xml:space="preserve">   </w:t>
            </w:r>
            <w:r w:rsidR="00D80B9E"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(</w:t>
            </w:r>
            <w:proofErr w:type="gramEnd"/>
            <w:r w:rsidR="00D80B9E"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adherencia</w:t>
            </w: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 xml:space="preserve"> acero-hormigón para barras corrugadas)</w:t>
            </w:r>
          </w:p>
        </w:tc>
        <w:tc>
          <w:tcPr>
            <w:tcW w:w="2093" w:type="dxa"/>
            <w:vAlign w:val="center"/>
          </w:tcPr>
          <w:p w14:paraId="50D55E8E" w14:textId="77777777" w:rsidR="00506C9D" w:rsidRPr="00EE69A2" w:rsidRDefault="00D80B9E" w:rsidP="00704C71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20 kg/cm2</w:t>
            </w:r>
          </w:p>
        </w:tc>
      </w:tr>
      <w:tr w:rsidR="00506C9D" w:rsidRPr="00EE69A2" w14:paraId="4E3D3079" w14:textId="77777777" w:rsidTr="00D80B9E">
        <w:trPr>
          <w:trHeight w:val="300"/>
          <w:jc w:val="center"/>
        </w:trPr>
        <w:tc>
          <w:tcPr>
            <w:tcW w:w="6914" w:type="dxa"/>
            <w:shd w:val="clear" w:color="auto" w:fill="auto"/>
            <w:noWrap/>
            <w:vAlign w:val="center"/>
            <w:hideMark/>
          </w:tcPr>
          <w:p w14:paraId="298958EC" w14:textId="77777777" w:rsidR="00506C9D" w:rsidRPr="00EE69A2" w:rsidRDefault="00506C9D" w:rsidP="00506C9D">
            <w:pPr>
              <w:widowControl/>
              <w:autoSpaceDE/>
              <w:autoSpaceDN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d</w:t>
            </w:r>
            <w:proofErr w:type="gramStart"/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 xml:space="preserve">   (</w:t>
            </w:r>
            <w:proofErr w:type="gramEnd"/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diámetro de barra)</w:t>
            </w:r>
          </w:p>
        </w:tc>
        <w:tc>
          <w:tcPr>
            <w:tcW w:w="2093" w:type="dxa"/>
            <w:vAlign w:val="center"/>
          </w:tcPr>
          <w:p w14:paraId="15252D07" w14:textId="77777777" w:rsidR="00506C9D" w:rsidRPr="00EE69A2" w:rsidRDefault="00D80B9E" w:rsidP="00704C71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12 mm</w:t>
            </w:r>
          </w:p>
        </w:tc>
      </w:tr>
      <w:tr w:rsidR="00506C9D" w:rsidRPr="00EE69A2" w14:paraId="7C57B029" w14:textId="77777777" w:rsidTr="00D80B9E">
        <w:trPr>
          <w:trHeight w:val="300"/>
          <w:jc w:val="center"/>
        </w:trPr>
        <w:tc>
          <w:tcPr>
            <w:tcW w:w="6914" w:type="dxa"/>
            <w:shd w:val="clear" w:color="auto" w:fill="BFBFBF" w:themeFill="background1" w:themeFillShade="BF"/>
            <w:noWrap/>
            <w:vAlign w:val="center"/>
            <w:hideMark/>
          </w:tcPr>
          <w:p w14:paraId="1C795E03" w14:textId="77777777" w:rsidR="00506C9D" w:rsidRPr="00EE69A2" w:rsidRDefault="00506C9D" w:rsidP="00D80B9E">
            <w:pPr>
              <w:widowControl/>
              <w:autoSpaceDE/>
              <w:autoSpaceDN/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  <w:t>t</w:t>
            </w:r>
            <w:proofErr w:type="gramStart"/>
            <w:r w:rsidRPr="00EE69A2"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  <w:t xml:space="preserve"> </w:t>
            </w:r>
            <w:r w:rsidR="00D80B9E" w:rsidRPr="00EE69A2"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  <w:t xml:space="preserve">  </w:t>
            </w:r>
            <w:r w:rsidRPr="00EE69A2"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  <w:t>(</w:t>
            </w:r>
            <w:proofErr w:type="gramEnd"/>
            <w:r w:rsidRPr="00EE69A2"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  <w:t>longitud de la barra de amarre</w:t>
            </w:r>
            <w:r w:rsidR="00D80B9E" w:rsidRPr="00EE69A2"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  <w:t xml:space="preserve"> corregida por </w:t>
            </w:r>
            <w:r w:rsidRPr="00EE69A2"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  <w:t>desalineamiento</w:t>
            </w:r>
            <w:r w:rsidR="00D80B9E" w:rsidRPr="00EE69A2"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  <w:t>)</w:t>
            </w:r>
          </w:p>
        </w:tc>
        <w:tc>
          <w:tcPr>
            <w:tcW w:w="2093" w:type="dxa"/>
            <w:shd w:val="clear" w:color="auto" w:fill="BFBFBF" w:themeFill="background1" w:themeFillShade="BF"/>
            <w:vAlign w:val="center"/>
          </w:tcPr>
          <w:p w14:paraId="77185A93" w14:textId="77777777" w:rsidR="00506C9D" w:rsidRPr="00EE69A2" w:rsidRDefault="00D80B9E" w:rsidP="00704C71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  <w:t>80 cm</w:t>
            </w:r>
          </w:p>
        </w:tc>
      </w:tr>
    </w:tbl>
    <w:p w14:paraId="4B0E115A" w14:textId="77777777" w:rsidR="002820FB" w:rsidRPr="00EE69A2" w:rsidRDefault="002820FB" w:rsidP="002820FB">
      <w:pPr>
        <w:spacing w:after="120" w:line="312" w:lineRule="auto"/>
        <w:jc w:val="both"/>
        <w:rPr>
          <w:rFonts w:ascii="Arial Rounded MT Bold" w:hAnsi="Arial Rounded MT Bold" w:cs="Arial"/>
          <w:sz w:val="20"/>
          <w:szCs w:val="20"/>
        </w:rPr>
      </w:pPr>
    </w:p>
    <w:p w14:paraId="75BC784B" w14:textId="77777777" w:rsidR="002820FB" w:rsidRPr="00EE69A2" w:rsidRDefault="002820FB" w:rsidP="002820FB">
      <w:pPr>
        <w:spacing w:after="120" w:line="312" w:lineRule="auto"/>
        <w:jc w:val="both"/>
        <w:rPr>
          <w:rFonts w:ascii="Arial Rounded MT Bold" w:hAnsi="Arial Rounded MT Bold" w:cs="Arial"/>
          <w:sz w:val="20"/>
          <w:szCs w:val="20"/>
        </w:rPr>
      </w:pPr>
      <w:r w:rsidRPr="00EE69A2">
        <w:rPr>
          <w:rFonts w:ascii="Arial Rounded MT Bold" w:hAnsi="Arial Rounded MT Bold" w:cs="Arial"/>
          <w:sz w:val="20"/>
          <w:szCs w:val="20"/>
        </w:rPr>
        <w:t>Entonces, las barras de unión estarán configuradas de la siguiente manera:</w:t>
      </w:r>
    </w:p>
    <w:p w14:paraId="5A5FC3D7" w14:textId="77777777" w:rsidR="00BF0B89" w:rsidRPr="00EE69A2" w:rsidRDefault="00BF0B89" w:rsidP="002820FB">
      <w:pPr>
        <w:spacing w:after="120" w:line="312" w:lineRule="auto"/>
        <w:jc w:val="both"/>
        <w:rPr>
          <w:rFonts w:ascii="Arial Rounded MT Bold" w:hAnsi="Arial Rounded MT Bold" w:cs="Arial"/>
          <w:sz w:val="20"/>
          <w:szCs w:val="20"/>
        </w:rPr>
      </w:pPr>
    </w:p>
    <w:tbl>
      <w:tblPr>
        <w:tblW w:w="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2093"/>
      </w:tblGrid>
      <w:tr w:rsidR="007165F7" w:rsidRPr="00EE69A2" w14:paraId="50D2D6DC" w14:textId="77777777" w:rsidTr="007165F7">
        <w:trPr>
          <w:trHeight w:val="300"/>
          <w:jc w:val="center"/>
        </w:trPr>
        <w:tc>
          <w:tcPr>
            <w:tcW w:w="4786" w:type="dxa"/>
            <w:gridSpan w:val="2"/>
            <w:shd w:val="clear" w:color="auto" w:fill="D99594" w:themeFill="accent2" w:themeFillTint="99"/>
            <w:noWrap/>
            <w:vAlign w:val="center"/>
            <w:hideMark/>
          </w:tcPr>
          <w:p w14:paraId="26E8ECD8" w14:textId="77777777" w:rsidR="007165F7" w:rsidRPr="00EE69A2" w:rsidRDefault="007165F7" w:rsidP="00704C71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  <w:t>Barras de unión</w:t>
            </w:r>
          </w:p>
        </w:tc>
      </w:tr>
      <w:tr w:rsidR="007165F7" w:rsidRPr="00EE69A2" w14:paraId="3A1F9975" w14:textId="77777777" w:rsidTr="007165F7">
        <w:trPr>
          <w:trHeight w:val="300"/>
          <w:jc w:val="center"/>
        </w:trPr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3899F32" w14:textId="77777777" w:rsidR="007165F7" w:rsidRPr="00EE69A2" w:rsidRDefault="007165F7" w:rsidP="007165F7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Diámetro</w:t>
            </w:r>
          </w:p>
        </w:tc>
        <w:tc>
          <w:tcPr>
            <w:tcW w:w="2093" w:type="dxa"/>
            <w:vAlign w:val="center"/>
          </w:tcPr>
          <w:p w14:paraId="11AD22E0" w14:textId="77777777" w:rsidR="007165F7" w:rsidRPr="00EE69A2" w:rsidRDefault="007165F7" w:rsidP="00704C71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12 mm</w:t>
            </w:r>
          </w:p>
        </w:tc>
      </w:tr>
      <w:tr w:rsidR="007165F7" w:rsidRPr="00EE69A2" w14:paraId="651D1742" w14:textId="77777777" w:rsidTr="007165F7">
        <w:trPr>
          <w:trHeight w:val="315"/>
          <w:jc w:val="center"/>
        </w:trPr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94EEC2D" w14:textId="77777777" w:rsidR="007165F7" w:rsidRPr="00EE69A2" w:rsidRDefault="007165F7" w:rsidP="007165F7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Longitud</w:t>
            </w:r>
          </w:p>
        </w:tc>
        <w:tc>
          <w:tcPr>
            <w:tcW w:w="2093" w:type="dxa"/>
            <w:vAlign w:val="center"/>
          </w:tcPr>
          <w:p w14:paraId="13C76FEA" w14:textId="77777777" w:rsidR="007165F7" w:rsidRPr="00EE69A2" w:rsidRDefault="007165F7" w:rsidP="00704C71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80 cm</w:t>
            </w:r>
          </w:p>
        </w:tc>
      </w:tr>
      <w:tr w:rsidR="007165F7" w:rsidRPr="00EE69A2" w14:paraId="2B66A06A" w14:textId="77777777" w:rsidTr="007165F7">
        <w:trPr>
          <w:trHeight w:val="300"/>
          <w:jc w:val="center"/>
        </w:trPr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812221C" w14:textId="77777777" w:rsidR="007165F7" w:rsidRPr="00EE69A2" w:rsidRDefault="007165F7" w:rsidP="007165F7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Separación</w:t>
            </w:r>
          </w:p>
        </w:tc>
        <w:tc>
          <w:tcPr>
            <w:tcW w:w="2093" w:type="dxa"/>
            <w:vAlign w:val="center"/>
          </w:tcPr>
          <w:p w14:paraId="5AB34B8F" w14:textId="77777777" w:rsidR="007165F7" w:rsidRPr="00EE69A2" w:rsidRDefault="007165F7" w:rsidP="00704C71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75 cm</w:t>
            </w:r>
          </w:p>
        </w:tc>
      </w:tr>
    </w:tbl>
    <w:p w14:paraId="6F9EFA14" w14:textId="77777777" w:rsidR="00530B85" w:rsidRPr="00EE69A2" w:rsidRDefault="00530B85" w:rsidP="0061751F">
      <w:pPr>
        <w:spacing w:after="120" w:line="360" w:lineRule="auto"/>
        <w:jc w:val="both"/>
        <w:rPr>
          <w:rFonts w:ascii="Arial Rounded MT Bold" w:hAnsi="Arial Rounded MT Bold"/>
          <w:color w:val="FF0000"/>
          <w:sz w:val="20"/>
          <w:szCs w:val="20"/>
        </w:rPr>
      </w:pPr>
    </w:p>
    <w:p w14:paraId="40ECD2E4" w14:textId="77777777" w:rsidR="00530B85" w:rsidRPr="00EE69A2" w:rsidRDefault="00D80B9E" w:rsidP="00271E7D">
      <w:pPr>
        <w:pStyle w:val="ListParagraph"/>
        <w:numPr>
          <w:ilvl w:val="0"/>
          <w:numId w:val="7"/>
        </w:num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 w:rsidRPr="00EE69A2">
        <w:rPr>
          <w:rFonts w:ascii="Arial Rounded MT Bold" w:hAnsi="Arial Rounded MT Bold"/>
          <w:b/>
          <w:sz w:val="20"/>
          <w:szCs w:val="20"/>
          <w:u w:val="single"/>
        </w:rPr>
        <w:t>Diseño de pasadores</w:t>
      </w:r>
    </w:p>
    <w:p w14:paraId="586357F5" w14:textId="27D61BEB" w:rsidR="00D80B9E" w:rsidRPr="00EE69A2" w:rsidRDefault="00D80B9E" w:rsidP="00D80B9E">
      <w:p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  <w:r w:rsidRPr="00EE69A2">
        <w:rPr>
          <w:rFonts w:ascii="Arial Rounded MT Bold" w:hAnsi="Arial Rounded MT Bold"/>
          <w:sz w:val="20"/>
          <w:szCs w:val="20"/>
        </w:rPr>
        <w:t>Según el Método PCA,</w:t>
      </w:r>
      <w:r w:rsidR="00CA2DA5">
        <w:rPr>
          <w:rFonts w:ascii="Arial Rounded MT Bold" w:hAnsi="Arial Rounded MT Bold"/>
          <w:sz w:val="20"/>
          <w:szCs w:val="20"/>
        </w:rPr>
        <w:t xml:space="preserve"> en función de un espesor de 22 cm se recomienda </w:t>
      </w:r>
      <w:r w:rsidRPr="00EE69A2">
        <w:rPr>
          <w:rFonts w:ascii="Arial Rounded MT Bold" w:hAnsi="Arial Rounded MT Bold"/>
          <w:sz w:val="20"/>
          <w:szCs w:val="20"/>
        </w:rPr>
        <w:t>utilizar</w:t>
      </w:r>
      <w:r w:rsidR="00CA2DA5">
        <w:rPr>
          <w:rFonts w:ascii="Arial Rounded MT Bold" w:hAnsi="Arial Rounded MT Bold"/>
          <w:sz w:val="20"/>
          <w:szCs w:val="20"/>
        </w:rPr>
        <w:t xml:space="preserve"> </w:t>
      </w:r>
      <w:r w:rsidRPr="00EE69A2">
        <w:rPr>
          <w:rFonts w:ascii="Arial Rounded MT Bold" w:hAnsi="Arial Rounded MT Bold"/>
          <w:sz w:val="20"/>
          <w:szCs w:val="20"/>
        </w:rPr>
        <w:t>la siguiente configuración</w:t>
      </w:r>
      <w:r w:rsidR="00CA2DA5">
        <w:rPr>
          <w:rFonts w:ascii="Arial Rounded MT Bold" w:hAnsi="Arial Rounded MT Bold"/>
          <w:sz w:val="20"/>
          <w:szCs w:val="20"/>
        </w:rPr>
        <w:t xml:space="preserve"> de pasadores</w:t>
      </w:r>
      <w:r w:rsidRPr="00EE69A2">
        <w:rPr>
          <w:rFonts w:ascii="Arial Rounded MT Bold" w:hAnsi="Arial Rounded MT Bold"/>
          <w:sz w:val="20"/>
          <w:szCs w:val="20"/>
        </w:rPr>
        <w:t>:</w:t>
      </w:r>
    </w:p>
    <w:tbl>
      <w:tblPr>
        <w:tblW w:w="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2093"/>
      </w:tblGrid>
      <w:tr w:rsidR="007165F7" w:rsidRPr="00EE69A2" w14:paraId="7F91DA93" w14:textId="77777777" w:rsidTr="00013B51">
        <w:trPr>
          <w:trHeight w:val="300"/>
          <w:jc w:val="center"/>
        </w:trPr>
        <w:tc>
          <w:tcPr>
            <w:tcW w:w="4786" w:type="dxa"/>
            <w:gridSpan w:val="2"/>
            <w:shd w:val="clear" w:color="auto" w:fill="C2D69B" w:themeFill="accent3" w:themeFillTint="99"/>
            <w:noWrap/>
            <w:vAlign w:val="center"/>
            <w:hideMark/>
          </w:tcPr>
          <w:p w14:paraId="763237C1" w14:textId="77777777" w:rsidR="007165F7" w:rsidRPr="00EE69A2" w:rsidRDefault="007165F7" w:rsidP="00704C71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b/>
                <w:color w:val="000000"/>
                <w:sz w:val="20"/>
                <w:szCs w:val="20"/>
                <w:lang w:val="es-AR" w:eastAsia="es-AR"/>
              </w:rPr>
              <w:t>Pasadores</w:t>
            </w:r>
          </w:p>
        </w:tc>
      </w:tr>
      <w:tr w:rsidR="007165F7" w:rsidRPr="00EE69A2" w14:paraId="021D0F7A" w14:textId="77777777" w:rsidTr="00704C71">
        <w:trPr>
          <w:trHeight w:val="300"/>
          <w:jc w:val="center"/>
        </w:trPr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97B3629" w14:textId="77777777" w:rsidR="007165F7" w:rsidRPr="00EE69A2" w:rsidRDefault="007165F7" w:rsidP="007165F7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Diámetro</w:t>
            </w:r>
          </w:p>
        </w:tc>
        <w:tc>
          <w:tcPr>
            <w:tcW w:w="2093" w:type="dxa"/>
            <w:vAlign w:val="center"/>
          </w:tcPr>
          <w:p w14:paraId="26D98702" w14:textId="5B5A91BE" w:rsidR="007165F7" w:rsidRPr="00EE69A2" w:rsidRDefault="00EE69A2" w:rsidP="007165F7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25</w:t>
            </w:r>
            <w:r w:rsidR="007165F7"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 xml:space="preserve"> mm</w:t>
            </w:r>
          </w:p>
        </w:tc>
      </w:tr>
      <w:tr w:rsidR="007165F7" w:rsidRPr="00EE69A2" w14:paraId="7959062C" w14:textId="77777777" w:rsidTr="00704C71">
        <w:trPr>
          <w:trHeight w:val="315"/>
          <w:jc w:val="center"/>
        </w:trPr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FE77431" w14:textId="77777777" w:rsidR="007165F7" w:rsidRPr="00EE69A2" w:rsidRDefault="007165F7" w:rsidP="007165F7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Longitud</w:t>
            </w:r>
          </w:p>
        </w:tc>
        <w:tc>
          <w:tcPr>
            <w:tcW w:w="2093" w:type="dxa"/>
            <w:vAlign w:val="center"/>
          </w:tcPr>
          <w:p w14:paraId="5D615078" w14:textId="65AA433C" w:rsidR="007165F7" w:rsidRPr="00EE69A2" w:rsidRDefault="007165F7" w:rsidP="00704C71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4</w:t>
            </w:r>
            <w:r w:rsidR="00EE69A2"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8</w:t>
            </w: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 xml:space="preserve"> cm</w:t>
            </w:r>
          </w:p>
        </w:tc>
      </w:tr>
      <w:tr w:rsidR="007165F7" w:rsidRPr="00EE69A2" w14:paraId="17ED3740" w14:textId="77777777" w:rsidTr="00704C71">
        <w:trPr>
          <w:trHeight w:val="300"/>
          <w:jc w:val="center"/>
        </w:trPr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74ECC7B" w14:textId="77777777" w:rsidR="007165F7" w:rsidRPr="00EE69A2" w:rsidRDefault="007165F7" w:rsidP="007165F7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Separación</w:t>
            </w:r>
          </w:p>
        </w:tc>
        <w:tc>
          <w:tcPr>
            <w:tcW w:w="2093" w:type="dxa"/>
            <w:vAlign w:val="center"/>
          </w:tcPr>
          <w:p w14:paraId="55076652" w14:textId="77777777" w:rsidR="007165F7" w:rsidRPr="00EE69A2" w:rsidRDefault="007165F7" w:rsidP="00704C71">
            <w:pPr>
              <w:widowControl/>
              <w:autoSpaceDE/>
              <w:autoSpaceDN/>
              <w:jc w:val="center"/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</w:pPr>
            <w:r w:rsidRPr="00EE69A2">
              <w:rPr>
                <w:rFonts w:ascii="Arial Rounded MT Bold" w:hAnsi="Arial Rounded MT Bold"/>
                <w:color w:val="000000"/>
                <w:sz w:val="20"/>
                <w:szCs w:val="20"/>
                <w:lang w:val="es-AR" w:eastAsia="es-AR"/>
              </w:rPr>
              <w:t>30 cm</w:t>
            </w:r>
          </w:p>
        </w:tc>
      </w:tr>
    </w:tbl>
    <w:p w14:paraId="026D5577" w14:textId="77777777" w:rsidR="00D80B9E" w:rsidRDefault="00D80B9E" w:rsidP="00D80B9E">
      <w:p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</w:p>
    <w:p w14:paraId="34300D52" w14:textId="77777777" w:rsidR="006C16FB" w:rsidRPr="00EE69A2" w:rsidRDefault="006C16FB" w:rsidP="00D80B9E">
      <w:pPr>
        <w:spacing w:after="120" w:line="360" w:lineRule="auto"/>
        <w:jc w:val="both"/>
        <w:rPr>
          <w:rFonts w:ascii="Arial Rounded MT Bold" w:hAnsi="Arial Rounded MT Bold"/>
          <w:sz w:val="20"/>
          <w:szCs w:val="20"/>
        </w:rPr>
      </w:pPr>
    </w:p>
    <w:p w14:paraId="25B0C9D2" w14:textId="28C436D7" w:rsidR="00D80B9E" w:rsidRDefault="006C16FB" w:rsidP="006C16FB">
      <w:pPr>
        <w:widowControl/>
        <w:autoSpaceDE/>
        <w:autoSpaceDN/>
        <w:rPr>
          <w:rFonts w:ascii="Arial Rounded MT Bold" w:hAnsi="Arial Rounded MT Bold"/>
          <w:b/>
          <w:sz w:val="20"/>
          <w:szCs w:val="20"/>
        </w:rPr>
      </w:pPr>
      <w:r>
        <w:rPr>
          <w:rFonts w:ascii="Arial Rounded MT Bold" w:hAnsi="Arial Rounded MT Bold"/>
          <w:b/>
          <w:sz w:val="20"/>
          <w:szCs w:val="20"/>
        </w:rPr>
        <w:t xml:space="preserve">4. </w:t>
      </w:r>
      <w:r>
        <w:rPr>
          <w:rFonts w:ascii="Arial Rounded MT Bold" w:hAnsi="Arial Rounded MT Bold"/>
          <w:b/>
          <w:sz w:val="20"/>
          <w:szCs w:val="20"/>
        </w:rPr>
        <w:tab/>
        <w:t>DISPOSICION Y TIPOS DE JUNTA</w:t>
      </w:r>
      <w:r w:rsidR="00191A4F">
        <w:rPr>
          <w:rFonts w:ascii="Arial Rounded MT Bold" w:hAnsi="Arial Rounded MT Bold"/>
          <w:b/>
          <w:sz w:val="20"/>
          <w:szCs w:val="20"/>
        </w:rPr>
        <w:t>S</w:t>
      </w:r>
    </w:p>
    <w:p w14:paraId="0B1217D0" w14:textId="77777777" w:rsidR="006C16FB" w:rsidRDefault="006C16FB" w:rsidP="006C16FB">
      <w:pPr>
        <w:widowControl/>
        <w:autoSpaceDE/>
        <w:autoSpaceDN/>
        <w:rPr>
          <w:rFonts w:ascii="Arial Rounded MT Bold" w:hAnsi="Arial Rounded MT Bold"/>
          <w:b/>
          <w:sz w:val="20"/>
          <w:szCs w:val="20"/>
        </w:rPr>
      </w:pPr>
    </w:p>
    <w:p w14:paraId="502846C6" w14:textId="41978E11" w:rsidR="006C16FB" w:rsidRPr="006C16FB" w:rsidRDefault="006C16FB" w:rsidP="006C16FB">
      <w:pPr>
        <w:widowControl/>
        <w:autoSpaceDE/>
        <w:autoSpaceDN/>
        <w:rPr>
          <w:rFonts w:ascii="Arial Rounded MT Bold" w:hAnsi="Arial Rounded MT Bold"/>
          <w:sz w:val="20"/>
          <w:szCs w:val="20"/>
        </w:rPr>
      </w:pPr>
      <w:r w:rsidRPr="006C16FB">
        <w:rPr>
          <w:rFonts w:ascii="Arial Rounded MT Bold" w:hAnsi="Arial Rounded MT Bold"/>
          <w:sz w:val="20"/>
          <w:szCs w:val="20"/>
        </w:rPr>
        <w:t xml:space="preserve">Ver </w:t>
      </w:r>
      <w:r>
        <w:rPr>
          <w:rFonts w:ascii="Arial Rounded MT Bold" w:hAnsi="Arial Rounded MT Bold"/>
          <w:sz w:val="20"/>
          <w:szCs w:val="20"/>
        </w:rPr>
        <w:t>plano adjunto.</w:t>
      </w:r>
      <w:r w:rsidRPr="006C16FB">
        <w:rPr>
          <w:rFonts w:ascii="Arial Rounded MT Bold" w:hAnsi="Arial Rounded MT Bold"/>
          <w:sz w:val="20"/>
          <w:szCs w:val="20"/>
        </w:rPr>
        <w:t xml:space="preserve"> </w:t>
      </w:r>
    </w:p>
    <w:sectPr w:rsidR="006C16FB" w:rsidRPr="006C16FB" w:rsidSect="00C9763E">
      <w:footerReference w:type="default" r:id="rId15"/>
      <w:pgSz w:w="11907" w:h="16840" w:code="9"/>
      <w:pgMar w:top="1531" w:right="1134" w:bottom="1247" w:left="1701" w:header="567" w:footer="28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139BE" w14:textId="77777777" w:rsidR="00B25C51" w:rsidRDefault="00B25C51">
      <w:r>
        <w:separator/>
      </w:r>
    </w:p>
  </w:endnote>
  <w:endnote w:type="continuationSeparator" w:id="0">
    <w:p w14:paraId="459138B0" w14:textId="77777777" w:rsidR="00B25C51" w:rsidRDefault="00B25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40"/>
      <w:gridCol w:w="8132"/>
    </w:tblGrid>
    <w:tr w:rsidR="00704C71" w14:paraId="1CFF6108" w14:textId="77777777">
      <w:tc>
        <w:tcPr>
          <w:tcW w:w="918" w:type="dxa"/>
        </w:tcPr>
        <w:p w14:paraId="55631260" w14:textId="77777777" w:rsidR="00704C71" w:rsidRDefault="00704C71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C212FF" w:rsidRPr="00C212FF">
            <w:rPr>
              <w:b/>
              <w:noProof/>
              <w:color w:val="4F81BD" w:themeColor="accent1"/>
              <w:sz w:val="32"/>
              <w:szCs w:val="32"/>
            </w:rPr>
            <w:t>8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14:paraId="54C4CD28" w14:textId="77777777" w:rsidR="00704C71" w:rsidRDefault="00704C71">
          <w:pPr>
            <w:pStyle w:val="Footer"/>
          </w:pPr>
        </w:p>
      </w:tc>
    </w:tr>
  </w:tbl>
  <w:p w14:paraId="0C3A4028" w14:textId="77777777" w:rsidR="00704C71" w:rsidRDefault="00704C71">
    <w:pPr>
      <w:pStyle w:val="Footer"/>
      <w:rPr>
        <w:rFonts w:ascii="Tahoma" w:hAnsi="Tahoma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C6277" w14:textId="77777777" w:rsidR="00B25C51" w:rsidRDefault="00B25C51">
      <w:r>
        <w:separator/>
      </w:r>
    </w:p>
  </w:footnote>
  <w:footnote w:type="continuationSeparator" w:id="0">
    <w:p w14:paraId="338A72E9" w14:textId="77777777" w:rsidR="00B25C51" w:rsidRDefault="00B25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5089"/>
    <w:multiLevelType w:val="singleLevel"/>
    <w:tmpl w:val="2FC01ECC"/>
    <w:lvl w:ilvl="0">
      <w:start w:val="1"/>
      <w:numFmt w:val="bullet"/>
      <w:pStyle w:val="NormalIdentado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" w15:restartNumberingAfterBreak="0">
    <w:nsid w:val="0C33229C"/>
    <w:multiLevelType w:val="hybridMultilevel"/>
    <w:tmpl w:val="FA36A9C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471A4"/>
    <w:multiLevelType w:val="hybridMultilevel"/>
    <w:tmpl w:val="E8744EFA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848BE"/>
    <w:multiLevelType w:val="hybridMultilevel"/>
    <w:tmpl w:val="DE781E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62221"/>
    <w:multiLevelType w:val="multilevel"/>
    <w:tmpl w:val="EFAC1E68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8E51477"/>
    <w:multiLevelType w:val="hybridMultilevel"/>
    <w:tmpl w:val="5CFC82FE"/>
    <w:lvl w:ilvl="0" w:tplc="2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E37296"/>
    <w:multiLevelType w:val="hybridMultilevel"/>
    <w:tmpl w:val="7802571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95053"/>
    <w:multiLevelType w:val="multilevel"/>
    <w:tmpl w:val="71DEB9F6"/>
    <w:lvl w:ilvl="0">
      <w:start w:val="1"/>
      <w:numFmt w:val="upperRoman"/>
      <w:pStyle w:val="TtuloCaptulo"/>
      <w:lvlText w:val="%1"/>
      <w:lvlJc w:val="left"/>
      <w:pPr>
        <w:tabs>
          <w:tab w:val="num" w:pos="782"/>
        </w:tabs>
        <w:ind w:left="494" w:hanging="432"/>
      </w:pPr>
      <w:rPr>
        <w:rFonts w:hint="default"/>
      </w:rPr>
    </w:lvl>
    <w:lvl w:ilvl="1">
      <w:start w:val="1"/>
      <w:numFmt w:val="decimal"/>
      <w:pStyle w:val="SubttuloCaptulo"/>
      <w:lvlText w:val="%1.%2"/>
      <w:lvlJc w:val="left"/>
      <w:pPr>
        <w:tabs>
          <w:tab w:val="num" w:pos="638"/>
        </w:tabs>
        <w:ind w:left="63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26"/>
        </w:tabs>
        <w:ind w:left="92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70"/>
        </w:tabs>
        <w:ind w:left="107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14"/>
        </w:tabs>
        <w:ind w:left="121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58"/>
        </w:tabs>
        <w:ind w:left="135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02"/>
        </w:tabs>
        <w:ind w:left="15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46"/>
        </w:tabs>
        <w:ind w:left="1646" w:hanging="1584"/>
      </w:pPr>
      <w:rPr>
        <w:rFonts w:hint="default"/>
      </w:rPr>
    </w:lvl>
  </w:abstractNum>
  <w:abstractNum w:abstractNumId="8" w15:restartNumberingAfterBreak="0">
    <w:nsid w:val="43217C95"/>
    <w:multiLevelType w:val="hybridMultilevel"/>
    <w:tmpl w:val="8DBA9D9E"/>
    <w:lvl w:ilvl="0" w:tplc="16866C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147E3F"/>
    <w:multiLevelType w:val="multilevel"/>
    <w:tmpl w:val="6E146B3A"/>
    <w:lvl w:ilvl="0">
      <w:start w:val="1"/>
      <w:numFmt w:val="bullet"/>
      <w:pStyle w:val="List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Bullet2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pStyle w:val="ListBullet3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pStyle w:val="ListBullet5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4F3970B0"/>
    <w:multiLevelType w:val="hybridMultilevel"/>
    <w:tmpl w:val="E5F0B894"/>
    <w:lvl w:ilvl="0" w:tplc="2C0A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16"/>
      </w:rPr>
    </w:lvl>
    <w:lvl w:ilvl="1" w:tplc="2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0A2E0D"/>
    <w:multiLevelType w:val="hybridMultilevel"/>
    <w:tmpl w:val="E91A246E"/>
    <w:lvl w:ilvl="0" w:tplc="12689F8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16"/>
      </w:rPr>
    </w:lvl>
    <w:lvl w:ilvl="1" w:tplc="C3C2825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7296826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45C325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1CA71B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5EEE234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FBE169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C8CE3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ED06B36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9C2CE3"/>
    <w:multiLevelType w:val="hybridMultilevel"/>
    <w:tmpl w:val="969A0D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314438"/>
    <w:multiLevelType w:val="hybridMultilevel"/>
    <w:tmpl w:val="A3FA5814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510EBD"/>
    <w:multiLevelType w:val="hybridMultilevel"/>
    <w:tmpl w:val="8DFC93A4"/>
    <w:lvl w:ilvl="0" w:tplc="0C0A0003">
      <w:start w:val="1"/>
      <w:numFmt w:val="bullet"/>
      <w:pStyle w:val="Vieta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5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30FF8"/>
    <w:multiLevelType w:val="singleLevel"/>
    <w:tmpl w:val="CA8A963A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34C7FBA"/>
    <w:multiLevelType w:val="hybridMultilevel"/>
    <w:tmpl w:val="CDE8FB04"/>
    <w:name w:val="T1322"/>
    <w:lvl w:ilvl="0" w:tplc="61823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4C4C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7C48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96AF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7658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6263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18E7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0699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F24C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436C04"/>
    <w:multiLevelType w:val="hybridMultilevel"/>
    <w:tmpl w:val="5CCA091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672A38"/>
    <w:multiLevelType w:val="hybridMultilevel"/>
    <w:tmpl w:val="9CECB0FA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27840">
    <w:abstractNumId w:val="0"/>
  </w:num>
  <w:num w:numId="2" w16cid:durableId="1093475144">
    <w:abstractNumId w:val="7"/>
  </w:num>
  <w:num w:numId="3" w16cid:durableId="934165356">
    <w:abstractNumId w:val="15"/>
  </w:num>
  <w:num w:numId="4" w16cid:durableId="1859465440">
    <w:abstractNumId w:val="14"/>
  </w:num>
  <w:num w:numId="5" w16cid:durableId="251665095">
    <w:abstractNumId w:val="1"/>
  </w:num>
  <w:num w:numId="6" w16cid:durableId="647982118">
    <w:abstractNumId w:val="9"/>
  </w:num>
  <w:num w:numId="7" w16cid:durableId="483395367">
    <w:abstractNumId w:val="5"/>
  </w:num>
  <w:num w:numId="8" w16cid:durableId="1978803651">
    <w:abstractNumId w:val="13"/>
  </w:num>
  <w:num w:numId="9" w16cid:durableId="1231499140">
    <w:abstractNumId w:val="4"/>
  </w:num>
  <w:num w:numId="10" w16cid:durableId="810446232">
    <w:abstractNumId w:val="2"/>
  </w:num>
  <w:num w:numId="11" w16cid:durableId="930115897">
    <w:abstractNumId w:val="12"/>
  </w:num>
  <w:num w:numId="12" w16cid:durableId="1958949547">
    <w:abstractNumId w:val="10"/>
  </w:num>
  <w:num w:numId="13" w16cid:durableId="1232081471">
    <w:abstractNumId w:val="11"/>
  </w:num>
  <w:num w:numId="14" w16cid:durableId="1889607140">
    <w:abstractNumId w:val="8"/>
  </w:num>
  <w:num w:numId="15" w16cid:durableId="379985032">
    <w:abstractNumId w:val="3"/>
  </w:num>
  <w:num w:numId="16" w16cid:durableId="135537108">
    <w:abstractNumId w:val="4"/>
  </w:num>
  <w:num w:numId="17" w16cid:durableId="664018813">
    <w:abstractNumId w:val="6"/>
  </w:num>
  <w:num w:numId="18" w16cid:durableId="430588365">
    <w:abstractNumId w:val="17"/>
  </w:num>
  <w:num w:numId="19" w16cid:durableId="1969237553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050">
      <o:colormru v:ext="edit" colors="#122b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3E4"/>
    <w:rsid w:val="00010905"/>
    <w:rsid w:val="00013166"/>
    <w:rsid w:val="00013B51"/>
    <w:rsid w:val="0002558B"/>
    <w:rsid w:val="00026865"/>
    <w:rsid w:val="00030005"/>
    <w:rsid w:val="00042910"/>
    <w:rsid w:val="00043E93"/>
    <w:rsid w:val="0004527C"/>
    <w:rsid w:val="00045B85"/>
    <w:rsid w:val="000531CE"/>
    <w:rsid w:val="000535A0"/>
    <w:rsid w:val="00054B41"/>
    <w:rsid w:val="00060C55"/>
    <w:rsid w:val="000610A9"/>
    <w:rsid w:val="00063E06"/>
    <w:rsid w:val="00067AAC"/>
    <w:rsid w:val="00070F96"/>
    <w:rsid w:val="00077A73"/>
    <w:rsid w:val="00083308"/>
    <w:rsid w:val="000856AA"/>
    <w:rsid w:val="00086F82"/>
    <w:rsid w:val="00092109"/>
    <w:rsid w:val="00093B80"/>
    <w:rsid w:val="000B3C13"/>
    <w:rsid w:val="000B5DF2"/>
    <w:rsid w:val="000C0137"/>
    <w:rsid w:val="000C07AB"/>
    <w:rsid w:val="000C0967"/>
    <w:rsid w:val="000D34B1"/>
    <w:rsid w:val="000D4296"/>
    <w:rsid w:val="000D51AE"/>
    <w:rsid w:val="00103C3A"/>
    <w:rsid w:val="0013645C"/>
    <w:rsid w:val="00142BE2"/>
    <w:rsid w:val="00144146"/>
    <w:rsid w:val="00150E33"/>
    <w:rsid w:val="00162406"/>
    <w:rsid w:val="0016597E"/>
    <w:rsid w:val="00171F9F"/>
    <w:rsid w:val="00180A60"/>
    <w:rsid w:val="00190B01"/>
    <w:rsid w:val="00190D3A"/>
    <w:rsid w:val="00191A4F"/>
    <w:rsid w:val="0019207F"/>
    <w:rsid w:val="00194071"/>
    <w:rsid w:val="001A3C4A"/>
    <w:rsid w:val="001B1754"/>
    <w:rsid w:val="001B1EE9"/>
    <w:rsid w:val="001B43AD"/>
    <w:rsid w:val="001B4E8C"/>
    <w:rsid w:val="001B7F40"/>
    <w:rsid w:val="001C4B81"/>
    <w:rsid w:val="001D742B"/>
    <w:rsid w:val="001E47ED"/>
    <w:rsid w:val="00203E09"/>
    <w:rsid w:val="002062E0"/>
    <w:rsid w:val="002122B5"/>
    <w:rsid w:val="00213159"/>
    <w:rsid w:val="0021355F"/>
    <w:rsid w:val="00217F89"/>
    <w:rsid w:val="00223742"/>
    <w:rsid w:val="00226ED5"/>
    <w:rsid w:val="00233618"/>
    <w:rsid w:val="002530B3"/>
    <w:rsid w:val="002541A1"/>
    <w:rsid w:val="00265125"/>
    <w:rsid w:val="00265F1D"/>
    <w:rsid w:val="00271E7D"/>
    <w:rsid w:val="002771AF"/>
    <w:rsid w:val="002820FB"/>
    <w:rsid w:val="00282787"/>
    <w:rsid w:val="0028487C"/>
    <w:rsid w:val="002852A5"/>
    <w:rsid w:val="002935EC"/>
    <w:rsid w:val="002953B0"/>
    <w:rsid w:val="002960D9"/>
    <w:rsid w:val="00296BA5"/>
    <w:rsid w:val="002A4B9D"/>
    <w:rsid w:val="002A67D5"/>
    <w:rsid w:val="002A6AB6"/>
    <w:rsid w:val="002B1A06"/>
    <w:rsid w:val="002B4CC1"/>
    <w:rsid w:val="002B770E"/>
    <w:rsid w:val="002C21E4"/>
    <w:rsid w:val="002C5732"/>
    <w:rsid w:val="002C6C6A"/>
    <w:rsid w:val="002D0D26"/>
    <w:rsid w:val="002D1EEF"/>
    <w:rsid w:val="002D43F3"/>
    <w:rsid w:val="002D7F05"/>
    <w:rsid w:val="002E350E"/>
    <w:rsid w:val="002E4816"/>
    <w:rsid w:val="002E7AD3"/>
    <w:rsid w:val="002F0C30"/>
    <w:rsid w:val="002F0E82"/>
    <w:rsid w:val="003006B1"/>
    <w:rsid w:val="003028F0"/>
    <w:rsid w:val="0030300E"/>
    <w:rsid w:val="00314188"/>
    <w:rsid w:val="003215E5"/>
    <w:rsid w:val="00367112"/>
    <w:rsid w:val="0037451A"/>
    <w:rsid w:val="003815E6"/>
    <w:rsid w:val="003C105C"/>
    <w:rsid w:val="003D5A19"/>
    <w:rsid w:val="003E1B24"/>
    <w:rsid w:val="003E2185"/>
    <w:rsid w:val="003E6CE8"/>
    <w:rsid w:val="003F0E22"/>
    <w:rsid w:val="003F7617"/>
    <w:rsid w:val="00403885"/>
    <w:rsid w:val="00405153"/>
    <w:rsid w:val="0041354A"/>
    <w:rsid w:val="0041429F"/>
    <w:rsid w:val="00425FC4"/>
    <w:rsid w:val="004548B6"/>
    <w:rsid w:val="00456233"/>
    <w:rsid w:val="00462574"/>
    <w:rsid w:val="00475496"/>
    <w:rsid w:val="00492350"/>
    <w:rsid w:val="00497D38"/>
    <w:rsid w:val="004A0134"/>
    <w:rsid w:val="004B0466"/>
    <w:rsid w:val="004B59BD"/>
    <w:rsid w:val="004C7AB6"/>
    <w:rsid w:val="004D0CC5"/>
    <w:rsid w:val="004D1590"/>
    <w:rsid w:val="004D4090"/>
    <w:rsid w:val="004D42A5"/>
    <w:rsid w:val="004F3CF6"/>
    <w:rsid w:val="004F3ED3"/>
    <w:rsid w:val="004F4AF1"/>
    <w:rsid w:val="005021D6"/>
    <w:rsid w:val="005025A6"/>
    <w:rsid w:val="0050262B"/>
    <w:rsid w:val="00506C9D"/>
    <w:rsid w:val="00512518"/>
    <w:rsid w:val="00513AE0"/>
    <w:rsid w:val="005207FA"/>
    <w:rsid w:val="00530B85"/>
    <w:rsid w:val="00541EF0"/>
    <w:rsid w:val="00543907"/>
    <w:rsid w:val="00563DC5"/>
    <w:rsid w:val="00570423"/>
    <w:rsid w:val="00573601"/>
    <w:rsid w:val="00577E6B"/>
    <w:rsid w:val="00585D84"/>
    <w:rsid w:val="00587C65"/>
    <w:rsid w:val="00597E92"/>
    <w:rsid w:val="005A20BC"/>
    <w:rsid w:val="005A2EEC"/>
    <w:rsid w:val="005A3FD2"/>
    <w:rsid w:val="005A42D4"/>
    <w:rsid w:val="005A56A5"/>
    <w:rsid w:val="005B6409"/>
    <w:rsid w:val="005D2664"/>
    <w:rsid w:val="005D5D94"/>
    <w:rsid w:val="005F109B"/>
    <w:rsid w:val="005F2E1C"/>
    <w:rsid w:val="006038C6"/>
    <w:rsid w:val="0060507F"/>
    <w:rsid w:val="00606A26"/>
    <w:rsid w:val="006137C2"/>
    <w:rsid w:val="0061751F"/>
    <w:rsid w:val="0062684D"/>
    <w:rsid w:val="0063104A"/>
    <w:rsid w:val="00631F12"/>
    <w:rsid w:val="006375D5"/>
    <w:rsid w:val="00645ABF"/>
    <w:rsid w:val="006522AB"/>
    <w:rsid w:val="00652AA7"/>
    <w:rsid w:val="00655AF7"/>
    <w:rsid w:val="00656225"/>
    <w:rsid w:val="00681D82"/>
    <w:rsid w:val="0068553A"/>
    <w:rsid w:val="006A7A9F"/>
    <w:rsid w:val="006C16FB"/>
    <w:rsid w:val="006C17D4"/>
    <w:rsid w:val="006C61B1"/>
    <w:rsid w:val="006C682A"/>
    <w:rsid w:val="006D22B4"/>
    <w:rsid w:val="006D2E4B"/>
    <w:rsid w:val="006E4EB0"/>
    <w:rsid w:val="006F15C7"/>
    <w:rsid w:val="006F607E"/>
    <w:rsid w:val="006F7D47"/>
    <w:rsid w:val="00704C71"/>
    <w:rsid w:val="007106DA"/>
    <w:rsid w:val="0071539F"/>
    <w:rsid w:val="007165F7"/>
    <w:rsid w:val="00726057"/>
    <w:rsid w:val="00730239"/>
    <w:rsid w:val="00731979"/>
    <w:rsid w:val="00734F3E"/>
    <w:rsid w:val="00754135"/>
    <w:rsid w:val="00755935"/>
    <w:rsid w:val="007661A5"/>
    <w:rsid w:val="00776E47"/>
    <w:rsid w:val="00780080"/>
    <w:rsid w:val="0078313C"/>
    <w:rsid w:val="00784938"/>
    <w:rsid w:val="007902DF"/>
    <w:rsid w:val="007975B1"/>
    <w:rsid w:val="00797AF3"/>
    <w:rsid w:val="007A4A81"/>
    <w:rsid w:val="007A4C15"/>
    <w:rsid w:val="007A6FB2"/>
    <w:rsid w:val="007C0D82"/>
    <w:rsid w:val="007C7AA5"/>
    <w:rsid w:val="007D133D"/>
    <w:rsid w:val="007D2451"/>
    <w:rsid w:val="007D58B6"/>
    <w:rsid w:val="007D64FD"/>
    <w:rsid w:val="007D7F71"/>
    <w:rsid w:val="007E13C4"/>
    <w:rsid w:val="007E658D"/>
    <w:rsid w:val="007F3A4B"/>
    <w:rsid w:val="0080142C"/>
    <w:rsid w:val="008014D5"/>
    <w:rsid w:val="008069C7"/>
    <w:rsid w:val="00810404"/>
    <w:rsid w:val="00813AE6"/>
    <w:rsid w:val="00814DA1"/>
    <w:rsid w:val="00820E8A"/>
    <w:rsid w:val="00840C16"/>
    <w:rsid w:val="008448A5"/>
    <w:rsid w:val="00846180"/>
    <w:rsid w:val="00847444"/>
    <w:rsid w:val="0084764C"/>
    <w:rsid w:val="00852C8B"/>
    <w:rsid w:val="008607C8"/>
    <w:rsid w:val="00865D4D"/>
    <w:rsid w:val="00870849"/>
    <w:rsid w:val="00870D26"/>
    <w:rsid w:val="00881899"/>
    <w:rsid w:val="0088256A"/>
    <w:rsid w:val="0089110F"/>
    <w:rsid w:val="008A46A5"/>
    <w:rsid w:val="008A4772"/>
    <w:rsid w:val="008C18C2"/>
    <w:rsid w:val="008C1931"/>
    <w:rsid w:val="008C5761"/>
    <w:rsid w:val="008D3F43"/>
    <w:rsid w:val="008F2821"/>
    <w:rsid w:val="008F2E15"/>
    <w:rsid w:val="008F72D7"/>
    <w:rsid w:val="0090749C"/>
    <w:rsid w:val="009120E3"/>
    <w:rsid w:val="00933450"/>
    <w:rsid w:val="00934647"/>
    <w:rsid w:val="00940591"/>
    <w:rsid w:val="00967B11"/>
    <w:rsid w:val="009803C2"/>
    <w:rsid w:val="009831C7"/>
    <w:rsid w:val="00986410"/>
    <w:rsid w:val="00994B89"/>
    <w:rsid w:val="009A1DD0"/>
    <w:rsid w:val="009C11CE"/>
    <w:rsid w:val="009E2F45"/>
    <w:rsid w:val="009E52DA"/>
    <w:rsid w:val="00A00B54"/>
    <w:rsid w:val="00A02811"/>
    <w:rsid w:val="00A07B5C"/>
    <w:rsid w:val="00A3451E"/>
    <w:rsid w:val="00A35DCE"/>
    <w:rsid w:val="00A36296"/>
    <w:rsid w:val="00A37856"/>
    <w:rsid w:val="00A462C9"/>
    <w:rsid w:val="00A46E0B"/>
    <w:rsid w:val="00A5768F"/>
    <w:rsid w:val="00A601D0"/>
    <w:rsid w:val="00A61D72"/>
    <w:rsid w:val="00A65A33"/>
    <w:rsid w:val="00A75D95"/>
    <w:rsid w:val="00A76761"/>
    <w:rsid w:val="00A7727D"/>
    <w:rsid w:val="00A8057A"/>
    <w:rsid w:val="00A81F0A"/>
    <w:rsid w:val="00A8584B"/>
    <w:rsid w:val="00A93277"/>
    <w:rsid w:val="00AA6FEA"/>
    <w:rsid w:val="00AA771E"/>
    <w:rsid w:val="00AB1A74"/>
    <w:rsid w:val="00AC60CB"/>
    <w:rsid w:val="00AC7032"/>
    <w:rsid w:val="00AD0D8E"/>
    <w:rsid w:val="00AD6257"/>
    <w:rsid w:val="00B10163"/>
    <w:rsid w:val="00B114B7"/>
    <w:rsid w:val="00B14860"/>
    <w:rsid w:val="00B218F1"/>
    <w:rsid w:val="00B25C51"/>
    <w:rsid w:val="00B25F72"/>
    <w:rsid w:val="00B30692"/>
    <w:rsid w:val="00B320C3"/>
    <w:rsid w:val="00B42A1F"/>
    <w:rsid w:val="00B45070"/>
    <w:rsid w:val="00B51B57"/>
    <w:rsid w:val="00B556AE"/>
    <w:rsid w:val="00B5764A"/>
    <w:rsid w:val="00B667C3"/>
    <w:rsid w:val="00B675DD"/>
    <w:rsid w:val="00B81D3D"/>
    <w:rsid w:val="00B82040"/>
    <w:rsid w:val="00B83CE4"/>
    <w:rsid w:val="00B83CED"/>
    <w:rsid w:val="00B92EF1"/>
    <w:rsid w:val="00B972E8"/>
    <w:rsid w:val="00BA09BF"/>
    <w:rsid w:val="00BB4D6F"/>
    <w:rsid w:val="00BB560A"/>
    <w:rsid w:val="00BC0C7A"/>
    <w:rsid w:val="00BC12B5"/>
    <w:rsid w:val="00BC5AA6"/>
    <w:rsid w:val="00BC7F5A"/>
    <w:rsid w:val="00BE10A6"/>
    <w:rsid w:val="00BF0B89"/>
    <w:rsid w:val="00C04B29"/>
    <w:rsid w:val="00C0571E"/>
    <w:rsid w:val="00C1301F"/>
    <w:rsid w:val="00C17441"/>
    <w:rsid w:val="00C17E5C"/>
    <w:rsid w:val="00C20D4E"/>
    <w:rsid w:val="00C212FF"/>
    <w:rsid w:val="00C235D7"/>
    <w:rsid w:val="00C30401"/>
    <w:rsid w:val="00C453A5"/>
    <w:rsid w:val="00C518C5"/>
    <w:rsid w:val="00C576D1"/>
    <w:rsid w:val="00C57CED"/>
    <w:rsid w:val="00C6093D"/>
    <w:rsid w:val="00C60C12"/>
    <w:rsid w:val="00C63770"/>
    <w:rsid w:val="00C638D2"/>
    <w:rsid w:val="00C64A48"/>
    <w:rsid w:val="00C7334E"/>
    <w:rsid w:val="00C7423C"/>
    <w:rsid w:val="00C8175B"/>
    <w:rsid w:val="00C82966"/>
    <w:rsid w:val="00C85CD0"/>
    <w:rsid w:val="00C939EA"/>
    <w:rsid w:val="00C95587"/>
    <w:rsid w:val="00C9763E"/>
    <w:rsid w:val="00CA0145"/>
    <w:rsid w:val="00CA2DA5"/>
    <w:rsid w:val="00CA2E6B"/>
    <w:rsid w:val="00CA2F5B"/>
    <w:rsid w:val="00CC1C40"/>
    <w:rsid w:val="00CC6AD0"/>
    <w:rsid w:val="00CD500F"/>
    <w:rsid w:val="00CE21A6"/>
    <w:rsid w:val="00CE4607"/>
    <w:rsid w:val="00CE7083"/>
    <w:rsid w:val="00CF0A42"/>
    <w:rsid w:val="00CF602A"/>
    <w:rsid w:val="00CF60CF"/>
    <w:rsid w:val="00D07B87"/>
    <w:rsid w:val="00D262AB"/>
    <w:rsid w:val="00D30DFA"/>
    <w:rsid w:val="00D3791D"/>
    <w:rsid w:val="00D37A3D"/>
    <w:rsid w:val="00D44D07"/>
    <w:rsid w:val="00D55EDB"/>
    <w:rsid w:val="00D5658F"/>
    <w:rsid w:val="00D7165D"/>
    <w:rsid w:val="00D72099"/>
    <w:rsid w:val="00D80B9E"/>
    <w:rsid w:val="00D82EBD"/>
    <w:rsid w:val="00D848B2"/>
    <w:rsid w:val="00D86D22"/>
    <w:rsid w:val="00D9134F"/>
    <w:rsid w:val="00D916E7"/>
    <w:rsid w:val="00D95355"/>
    <w:rsid w:val="00DA42D3"/>
    <w:rsid w:val="00DB2BBA"/>
    <w:rsid w:val="00DB351F"/>
    <w:rsid w:val="00DB36D8"/>
    <w:rsid w:val="00DB47FF"/>
    <w:rsid w:val="00DC1FD0"/>
    <w:rsid w:val="00DC65A5"/>
    <w:rsid w:val="00DE47FB"/>
    <w:rsid w:val="00DF40B8"/>
    <w:rsid w:val="00E271CC"/>
    <w:rsid w:val="00E56EB5"/>
    <w:rsid w:val="00E803E4"/>
    <w:rsid w:val="00E848C1"/>
    <w:rsid w:val="00E851D7"/>
    <w:rsid w:val="00E87E12"/>
    <w:rsid w:val="00E963A8"/>
    <w:rsid w:val="00E966EE"/>
    <w:rsid w:val="00E97082"/>
    <w:rsid w:val="00EC3BAE"/>
    <w:rsid w:val="00EC6975"/>
    <w:rsid w:val="00ED55E8"/>
    <w:rsid w:val="00EE2758"/>
    <w:rsid w:val="00EE59A3"/>
    <w:rsid w:val="00EE69A2"/>
    <w:rsid w:val="00EF613D"/>
    <w:rsid w:val="00F00723"/>
    <w:rsid w:val="00F063D9"/>
    <w:rsid w:val="00F076AD"/>
    <w:rsid w:val="00F143E0"/>
    <w:rsid w:val="00F1754D"/>
    <w:rsid w:val="00F37E5F"/>
    <w:rsid w:val="00F42205"/>
    <w:rsid w:val="00F503AD"/>
    <w:rsid w:val="00F51ABE"/>
    <w:rsid w:val="00F564D7"/>
    <w:rsid w:val="00F70C5D"/>
    <w:rsid w:val="00F74CD0"/>
    <w:rsid w:val="00F76B32"/>
    <w:rsid w:val="00F80EE3"/>
    <w:rsid w:val="00F8274B"/>
    <w:rsid w:val="00F86BF6"/>
    <w:rsid w:val="00F90F19"/>
    <w:rsid w:val="00F96360"/>
    <w:rsid w:val="00FA2041"/>
    <w:rsid w:val="00FA32BD"/>
    <w:rsid w:val="00FA3CB8"/>
    <w:rsid w:val="00FA69C0"/>
    <w:rsid w:val="00FB21B4"/>
    <w:rsid w:val="00FB32E9"/>
    <w:rsid w:val="00FC2C48"/>
    <w:rsid w:val="00FC467D"/>
    <w:rsid w:val="00FD6BB7"/>
    <w:rsid w:val="00FE3242"/>
    <w:rsid w:val="00FE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122be8"/>
    </o:shapedefaults>
    <o:shapelayout v:ext="edit">
      <o:idmap v:ext="edit" data="2"/>
    </o:shapelayout>
  </w:shapeDefaults>
  <w:decimalSymbol w:val="."/>
  <w:listSeparator w:val=","/>
  <w14:docId w14:val="3E8AAD66"/>
  <w15:docId w15:val="{2BB017A7-265E-4130-8F1A-F88DD079B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4B29"/>
    <w:pPr>
      <w:widowControl w:val="0"/>
      <w:autoSpaceDE w:val="0"/>
      <w:autoSpaceDN w:val="0"/>
    </w:pPr>
    <w:rPr>
      <w:sz w:val="24"/>
      <w:szCs w:val="24"/>
      <w:lang w:val="es-ES_tradnl" w:eastAsia="es-ES"/>
    </w:rPr>
  </w:style>
  <w:style w:type="paragraph" w:styleId="Heading1">
    <w:name w:val="heading 1"/>
    <w:basedOn w:val="Normal"/>
    <w:next w:val="Normal"/>
    <w:qFormat/>
    <w:rsid w:val="00265F1D"/>
    <w:pPr>
      <w:keepNext/>
      <w:numPr>
        <w:numId w:val="9"/>
      </w:numPr>
      <w:spacing w:before="240" w:after="60"/>
      <w:outlineLvl w:val="0"/>
    </w:pPr>
    <w:rPr>
      <w:rFonts w:ascii="Arial Rounded MT Bold" w:hAnsi="Arial Rounded MT Bold" w:cs="Arial"/>
      <w:b/>
      <w:bCs/>
      <w:kern w:val="32"/>
      <w:lang w:val="es-AR"/>
    </w:rPr>
  </w:style>
  <w:style w:type="paragraph" w:styleId="Heading2">
    <w:name w:val="heading 2"/>
    <w:basedOn w:val="Normal"/>
    <w:next w:val="Normal"/>
    <w:qFormat/>
    <w:rsid w:val="0037451A"/>
    <w:pPr>
      <w:keepNext/>
      <w:widowControl/>
      <w:numPr>
        <w:ilvl w:val="1"/>
        <w:numId w:val="9"/>
      </w:numPr>
      <w:autoSpaceDE/>
      <w:autoSpaceDN/>
      <w:spacing w:before="120" w:after="120" w:line="360" w:lineRule="auto"/>
      <w:outlineLvl w:val="1"/>
    </w:pPr>
    <w:rPr>
      <w:rFonts w:ascii="Arial Rounded MT Bold" w:hAnsi="Arial Rounded MT Bold"/>
      <w:b/>
      <w:bCs/>
      <w:sz w:val="20"/>
      <w:szCs w:val="20"/>
      <w:lang w:val="es-ES"/>
    </w:rPr>
  </w:style>
  <w:style w:type="paragraph" w:styleId="Heading3">
    <w:name w:val="heading 3"/>
    <w:basedOn w:val="Normal"/>
    <w:next w:val="Normal"/>
    <w:qFormat/>
    <w:rsid w:val="00C04B29"/>
    <w:pPr>
      <w:keepNext/>
      <w:widowControl/>
      <w:numPr>
        <w:ilvl w:val="2"/>
        <w:numId w:val="9"/>
      </w:numPr>
      <w:autoSpaceDE/>
      <w:autoSpaceDN/>
      <w:outlineLvl w:val="2"/>
    </w:pPr>
    <w:rPr>
      <w:b/>
      <w:bCs/>
      <w:szCs w:val="30"/>
      <w:u w:val="single"/>
      <w:lang w:val="es-ES"/>
    </w:rPr>
  </w:style>
  <w:style w:type="paragraph" w:styleId="Heading4">
    <w:name w:val="heading 4"/>
    <w:basedOn w:val="Normal"/>
    <w:next w:val="Normal"/>
    <w:qFormat/>
    <w:rsid w:val="00C04B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04B2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04B29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C04B29"/>
    <w:pPr>
      <w:keepNext/>
      <w:widowControl/>
      <w:autoSpaceDE/>
      <w:autoSpaceDN/>
      <w:outlineLvl w:val="6"/>
    </w:pPr>
    <w:rPr>
      <w:rFonts w:ascii="Arial" w:hAnsi="Arial" w:cs="Arial"/>
      <w:sz w:val="28"/>
      <w:szCs w:val="32"/>
      <w:lang w:val="es-ES"/>
    </w:rPr>
  </w:style>
  <w:style w:type="paragraph" w:styleId="Heading8">
    <w:name w:val="heading 8"/>
    <w:basedOn w:val="Normal"/>
    <w:next w:val="Normal"/>
    <w:qFormat/>
    <w:rsid w:val="00C04B29"/>
    <w:pPr>
      <w:keepNext/>
      <w:ind w:left="567"/>
      <w:jc w:val="both"/>
      <w:outlineLvl w:val="7"/>
    </w:pPr>
    <w:rPr>
      <w:rFonts w:ascii="Arial" w:hAnsi="Arial" w:cs="Arial"/>
      <w:i/>
      <w:iCs/>
    </w:rPr>
  </w:style>
  <w:style w:type="paragraph" w:styleId="Heading9">
    <w:name w:val="heading 9"/>
    <w:basedOn w:val="Normal"/>
    <w:next w:val="Normal"/>
    <w:qFormat/>
    <w:rsid w:val="00C04B29"/>
    <w:pPr>
      <w:keepNext/>
      <w:ind w:left="567"/>
      <w:outlineLvl w:val="8"/>
    </w:pPr>
    <w:rPr>
      <w:rFonts w:ascii="Arial" w:hAnsi="Arial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04B29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link w:val="FooterChar"/>
    <w:uiPriority w:val="99"/>
    <w:rsid w:val="00C04B29"/>
    <w:pPr>
      <w:tabs>
        <w:tab w:val="center" w:pos="4419"/>
        <w:tab w:val="right" w:pos="8838"/>
      </w:tabs>
    </w:pPr>
  </w:style>
  <w:style w:type="paragraph" w:styleId="BodyTextIndent">
    <w:name w:val="Body Text Indent"/>
    <w:basedOn w:val="Normal"/>
    <w:rsid w:val="00C04B29"/>
    <w:pPr>
      <w:numPr>
        <w:ilvl w:val="12"/>
      </w:numPr>
      <w:jc w:val="center"/>
    </w:pPr>
    <w:rPr>
      <w:rFonts w:ascii="Arial" w:hAnsi="Arial" w:cs="Arial"/>
      <w:b/>
      <w:bCs/>
      <w:sz w:val="20"/>
      <w:szCs w:val="20"/>
    </w:rPr>
  </w:style>
  <w:style w:type="paragraph" w:styleId="BodyText">
    <w:name w:val="Body Text"/>
    <w:basedOn w:val="Normal"/>
    <w:rsid w:val="00C04B29"/>
    <w:pPr>
      <w:jc w:val="both"/>
    </w:pPr>
    <w:rPr>
      <w:rFonts w:ascii="Arial" w:hAnsi="Arial" w:cs="Arial"/>
    </w:rPr>
  </w:style>
  <w:style w:type="paragraph" w:styleId="BodyTextIndent2">
    <w:name w:val="Body Text Indent 2"/>
    <w:basedOn w:val="Normal"/>
    <w:rsid w:val="00C04B29"/>
    <w:pPr>
      <w:ind w:left="4253" w:hanging="4253"/>
    </w:pPr>
    <w:rPr>
      <w:rFonts w:ascii="Arial" w:hAnsi="Arial" w:cs="Arial"/>
    </w:rPr>
  </w:style>
  <w:style w:type="paragraph" w:styleId="Title">
    <w:name w:val="Title"/>
    <w:basedOn w:val="Normal"/>
    <w:qFormat/>
    <w:rsid w:val="00C04B29"/>
    <w:pPr>
      <w:jc w:val="center"/>
    </w:pPr>
    <w:rPr>
      <w:rFonts w:ascii="Arial" w:hAnsi="Arial" w:cs="Arial"/>
      <w:b/>
      <w:bCs/>
    </w:rPr>
  </w:style>
  <w:style w:type="paragraph" w:styleId="BodyTextIndent3">
    <w:name w:val="Body Text Indent 3"/>
    <w:basedOn w:val="Normal"/>
    <w:rsid w:val="00C04B29"/>
    <w:pPr>
      <w:tabs>
        <w:tab w:val="left" w:pos="567"/>
      </w:tabs>
      <w:ind w:left="567"/>
      <w:jc w:val="both"/>
    </w:pPr>
    <w:rPr>
      <w:rFonts w:ascii="Arial" w:hAnsi="Arial" w:cs="Arial"/>
    </w:rPr>
  </w:style>
  <w:style w:type="paragraph" w:styleId="ListNumber">
    <w:name w:val="List Number"/>
    <w:basedOn w:val="BodyText"/>
    <w:rsid w:val="00462574"/>
    <w:pPr>
      <w:widowControl/>
      <w:numPr>
        <w:numId w:val="3"/>
      </w:numPr>
      <w:autoSpaceDE/>
      <w:autoSpaceDN/>
      <w:spacing w:after="220" w:line="220" w:lineRule="atLeast"/>
    </w:pPr>
    <w:rPr>
      <w:rFonts w:cs="Times New Roman"/>
      <w:spacing w:val="-5"/>
      <w:sz w:val="20"/>
      <w:szCs w:val="20"/>
      <w:lang w:val="es-ES"/>
    </w:rPr>
  </w:style>
  <w:style w:type="paragraph" w:styleId="BodyText2">
    <w:name w:val="Body Text 2"/>
    <w:basedOn w:val="Normal"/>
    <w:link w:val="BodyText2Char"/>
    <w:rsid w:val="00C04B29"/>
    <w:pPr>
      <w:spacing w:after="120" w:line="480" w:lineRule="auto"/>
    </w:pPr>
  </w:style>
  <w:style w:type="character" w:styleId="Strong">
    <w:name w:val="Strong"/>
    <w:basedOn w:val="DefaultParagraphFont"/>
    <w:uiPriority w:val="22"/>
    <w:qFormat/>
    <w:rsid w:val="00C04B29"/>
    <w:rPr>
      <w:b/>
      <w:bCs/>
    </w:rPr>
  </w:style>
  <w:style w:type="character" w:styleId="PageNumber">
    <w:name w:val="page number"/>
    <w:basedOn w:val="DefaultParagraphFont"/>
    <w:rsid w:val="00C04B29"/>
  </w:style>
  <w:style w:type="paragraph" w:customStyle="1" w:styleId="xl26">
    <w:name w:val="xl26"/>
    <w:basedOn w:val="Normal"/>
    <w:rsid w:val="00C04B29"/>
    <w:pPr>
      <w:widowControl/>
      <w:autoSpaceDE/>
      <w:autoSpaceDN/>
      <w:spacing w:before="100" w:beforeAutospacing="1" w:after="100" w:afterAutospacing="1"/>
      <w:jc w:val="center"/>
    </w:pPr>
    <w:rPr>
      <w:lang w:val="es-ES"/>
    </w:rPr>
  </w:style>
  <w:style w:type="paragraph" w:customStyle="1" w:styleId="a">
    <w:basedOn w:val="Normal"/>
    <w:next w:val="BodyTextIndent"/>
    <w:rsid w:val="00C04B29"/>
    <w:pPr>
      <w:widowControl/>
      <w:autoSpaceDE/>
      <w:autoSpaceDN/>
      <w:ind w:left="1410" w:hanging="1410"/>
      <w:jc w:val="both"/>
    </w:pPr>
    <w:rPr>
      <w:szCs w:val="20"/>
      <w:lang w:val="es-ES"/>
    </w:rPr>
  </w:style>
  <w:style w:type="paragraph" w:customStyle="1" w:styleId="xl22">
    <w:name w:val="xl22"/>
    <w:basedOn w:val="Normal"/>
    <w:rsid w:val="00C04B29"/>
    <w:pPr>
      <w:widowControl/>
      <w:autoSpaceDE/>
      <w:autoSpaceDN/>
      <w:spacing w:before="100" w:beforeAutospacing="1" w:after="100" w:afterAutospacing="1"/>
    </w:pPr>
    <w:rPr>
      <w:rFonts w:ascii="Arial" w:hAnsi="Arial"/>
      <w:sz w:val="16"/>
      <w:szCs w:val="16"/>
      <w:lang w:val="es-ES"/>
    </w:rPr>
  </w:style>
  <w:style w:type="paragraph" w:customStyle="1" w:styleId="Titolip">
    <w:name w:val="Titoli p"/>
    <w:basedOn w:val="Normal"/>
    <w:rsid w:val="00C04B29"/>
    <w:pPr>
      <w:widowControl/>
      <w:tabs>
        <w:tab w:val="left" w:pos="851"/>
      </w:tabs>
      <w:autoSpaceDE/>
      <w:autoSpaceDN/>
      <w:spacing w:before="240" w:line="400" w:lineRule="atLeast"/>
      <w:jc w:val="both"/>
    </w:pPr>
    <w:rPr>
      <w:rFonts w:ascii="Helvetica" w:hAnsi="Helvetica"/>
      <w:b/>
      <w:sz w:val="20"/>
      <w:szCs w:val="20"/>
      <w:lang w:val="it-IT"/>
    </w:rPr>
  </w:style>
  <w:style w:type="paragraph" w:styleId="BodyText3">
    <w:name w:val="Body Text 3"/>
    <w:basedOn w:val="Normal"/>
    <w:rsid w:val="00C04B29"/>
    <w:pPr>
      <w:widowControl/>
      <w:adjustRightInd w:val="0"/>
      <w:spacing w:line="360" w:lineRule="auto"/>
      <w:jc w:val="both"/>
    </w:pPr>
    <w:rPr>
      <w:rFonts w:ascii="Arial" w:hAnsi="Arial" w:cs="Arial"/>
      <w:b/>
      <w:bCs/>
      <w:lang w:val="es-ES"/>
    </w:rPr>
  </w:style>
  <w:style w:type="paragraph" w:customStyle="1" w:styleId="NormalIdentado">
    <w:name w:val="Normal Identado"/>
    <w:basedOn w:val="Normal"/>
    <w:next w:val="Normal"/>
    <w:rsid w:val="00C04B29"/>
    <w:pPr>
      <w:widowControl/>
      <w:numPr>
        <w:numId w:val="1"/>
      </w:numPr>
      <w:autoSpaceDE/>
      <w:autoSpaceDN/>
      <w:spacing w:before="120" w:after="120" w:line="360" w:lineRule="auto"/>
      <w:jc w:val="both"/>
    </w:pPr>
    <w:rPr>
      <w:rFonts w:ascii="Arial" w:hAnsi="Arial"/>
      <w:szCs w:val="20"/>
      <w:lang w:val="es-AR"/>
    </w:rPr>
  </w:style>
  <w:style w:type="paragraph" w:customStyle="1" w:styleId="TtuloCaptulo">
    <w:name w:val="Título Capítulo"/>
    <w:basedOn w:val="Heading1"/>
    <w:next w:val="Normal"/>
    <w:rsid w:val="00C04B29"/>
    <w:pPr>
      <w:pageBreakBefore/>
      <w:widowControl/>
      <w:numPr>
        <w:numId w:val="2"/>
      </w:numPr>
      <w:autoSpaceDE/>
      <w:autoSpaceDN/>
      <w:spacing w:before="400" w:after="240" w:line="360" w:lineRule="auto"/>
      <w:jc w:val="both"/>
    </w:pPr>
    <w:rPr>
      <w:rFonts w:cs="Times New Roman"/>
      <w:bCs w:val="0"/>
      <w:kern w:val="28"/>
      <w:sz w:val="30"/>
      <w:szCs w:val="20"/>
    </w:rPr>
  </w:style>
  <w:style w:type="paragraph" w:customStyle="1" w:styleId="SubttuloCaptulo">
    <w:name w:val="Subtítulo Capítulo"/>
    <w:basedOn w:val="TtuloCaptulo"/>
    <w:next w:val="Normal"/>
    <w:rsid w:val="00C04B29"/>
    <w:pPr>
      <w:pageBreakBefore w:val="0"/>
      <w:numPr>
        <w:ilvl w:val="1"/>
      </w:numPr>
      <w:tabs>
        <w:tab w:val="clear" w:pos="638"/>
        <w:tab w:val="num" w:pos="360"/>
      </w:tabs>
      <w:spacing w:before="240" w:after="120"/>
      <w:ind w:left="640" w:hanging="578"/>
    </w:pPr>
    <w:rPr>
      <w:sz w:val="24"/>
    </w:rPr>
  </w:style>
  <w:style w:type="paragraph" w:customStyle="1" w:styleId="xl30">
    <w:name w:val="xl30"/>
    <w:basedOn w:val="Normal"/>
    <w:rsid w:val="00C04B29"/>
    <w:pPr>
      <w:widowControl/>
      <w:autoSpaceDE/>
      <w:autoSpaceDN/>
      <w:spacing w:before="100" w:beforeAutospacing="1" w:after="100" w:afterAutospacing="1"/>
    </w:pPr>
    <w:rPr>
      <w:rFonts w:ascii="Arial" w:hAnsi="Arial" w:cs="Arial"/>
      <w:b/>
      <w:bCs/>
      <w:lang w:val="es-ES"/>
    </w:rPr>
  </w:style>
  <w:style w:type="paragraph" w:customStyle="1" w:styleId="xl31">
    <w:name w:val="xl31"/>
    <w:basedOn w:val="Normal"/>
    <w:rsid w:val="00C04B29"/>
    <w:pPr>
      <w:widowControl/>
      <w:autoSpaceDE/>
      <w:autoSpaceDN/>
      <w:spacing w:before="100" w:beforeAutospacing="1" w:after="100" w:afterAutospacing="1"/>
    </w:pPr>
    <w:rPr>
      <w:lang w:val="es-ES"/>
    </w:rPr>
  </w:style>
  <w:style w:type="paragraph" w:customStyle="1" w:styleId="xl33">
    <w:name w:val="xl33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lang w:val="es-ES"/>
    </w:rPr>
  </w:style>
  <w:style w:type="paragraph" w:customStyle="1" w:styleId="xl34">
    <w:name w:val="xl34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lang w:val="es-ES"/>
    </w:rPr>
  </w:style>
  <w:style w:type="paragraph" w:customStyle="1" w:styleId="xl35">
    <w:name w:val="xl35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lang w:val="es-ES"/>
    </w:rPr>
  </w:style>
  <w:style w:type="paragraph" w:customStyle="1" w:styleId="xl36">
    <w:name w:val="xl36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lang w:val="es-ES"/>
    </w:rPr>
  </w:style>
  <w:style w:type="paragraph" w:customStyle="1" w:styleId="xl37">
    <w:name w:val="xl37"/>
    <w:basedOn w:val="Normal"/>
    <w:rsid w:val="00C04B29"/>
    <w:pPr>
      <w:widowControl/>
      <w:autoSpaceDE/>
      <w:autoSpaceDN/>
      <w:spacing w:before="100" w:beforeAutospacing="1" w:after="100" w:afterAutospacing="1"/>
    </w:pPr>
    <w:rPr>
      <w:rFonts w:ascii="Arial" w:hAnsi="Arial" w:cs="Arial"/>
      <w:b/>
      <w:bCs/>
      <w:color w:val="993300"/>
      <w:u w:val="single"/>
      <w:lang w:val="es-ES"/>
    </w:rPr>
  </w:style>
  <w:style w:type="paragraph" w:customStyle="1" w:styleId="xl38">
    <w:name w:val="xl38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lang w:val="es-ES"/>
    </w:rPr>
  </w:style>
  <w:style w:type="paragraph" w:customStyle="1" w:styleId="xl39">
    <w:name w:val="xl39"/>
    <w:basedOn w:val="Normal"/>
    <w:rsid w:val="00C04B2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993366"/>
      <w:lang w:val="es-ES"/>
    </w:rPr>
  </w:style>
  <w:style w:type="paragraph" w:customStyle="1" w:styleId="xl40">
    <w:name w:val="xl40"/>
    <w:basedOn w:val="Normal"/>
    <w:rsid w:val="00C04B2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993366"/>
      <w:lang w:val="es-ES"/>
    </w:rPr>
  </w:style>
  <w:style w:type="paragraph" w:customStyle="1" w:styleId="xl41">
    <w:name w:val="xl41"/>
    <w:basedOn w:val="Normal"/>
    <w:rsid w:val="00C04B2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s-ES"/>
    </w:rPr>
  </w:style>
  <w:style w:type="paragraph" w:customStyle="1" w:styleId="xl42">
    <w:name w:val="xl42"/>
    <w:basedOn w:val="Normal"/>
    <w:rsid w:val="00C04B2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hAnsi="Arial" w:cs="Arial"/>
      <w:lang w:val="es-ES"/>
    </w:rPr>
  </w:style>
  <w:style w:type="paragraph" w:customStyle="1" w:styleId="xl43">
    <w:name w:val="xl43"/>
    <w:basedOn w:val="Normal"/>
    <w:rsid w:val="00C04B2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s-ES"/>
    </w:rPr>
  </w:style>
  <w:style w:type="paragraph" w:customStyle="1" w:styleId="xl44">
    <w:name w:val="xl44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lang w:val="es-ES"/>
    </w:rPr>
  </w:style>
  <w:style w:type="paragraph" w:customStyle="1" w:styleId="xl45">
    <w:name w:val="xl45"/>
    <w:basedOn w:val="Normal"/>
    <w:rsid w:val="00C04B2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99"/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993366"/>
      <w:lang w:val="es-ES"/>
    </w:rPr>
  </w:style>
  <w:style w:type="paragraph" w:customStyle="1" w:styleId="xl46">
    <w:name w:val="xl46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lang w:val="es-ES"/>
    </w:rPr>
  </w:style>
  <w:style w:type="paragraph" w:customStyle="1" w:styleId="xl47">
    <w:name w:val="xl47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lang w:val="es-ES"/>
    </w:rPr>
  </w:style>
  <w:style w:type="paragraph" w:customStyle="1" w:styleId="xl48">
    <w:name w:val="xl48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lang w:val="es-ES"/>
    </w:rPr>
  </w:style>
  <w:style w:type="paragraph" w:customStyle="1" w:styleId="xl49">
    <w:name w:val="xl49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lang w:val="es-ES"/>
    </w:rPr>
  </w:style>
  <w:style w:type="paragraph" w:customStyle="1" w:styleId="xl50">
    <w:name w:val="xl50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lang w:val="es-ES"/>
    </w:rPr>
  </w:style>
  <w:style w:type="paragraph" w:customStyle="1" w:styleId="xl51">
    <w:name w:val="xl51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lang w:val="es-ES"/>
    </w:rPr>
  </w:style>
  <w:style w:type="paragraph" w:customStyle="1" w:styleId="xl52">
    <w:name w:val="xl52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lang w:val="es-ES"/>
    </w:rPr>
  </w:style>
  <w:style w:type="paragraph" w:customStyle="1" w:styleId="xl53">
    <w:name w:val="xl53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lang w:val="es-ES"/>
    </w:rPr>
  </w:style>
  <w:style w:type="paragraph" w:customStyle="1" w:styleId="xl54">
    <w:name w:val="xl54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lang w:val="es-ES"/>
    </w:rPr>
  </w:style>
  <w:style w:type="paragraph" w:customStyle="1" w:styleId="xl55">
    <w:name w:val="xl55"/>
    <w:basedOn w:val="Normal"/>
    <w:rsid w:val="00C04B2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993366"/>
      <w:lang w:val="es-ES"/>
    </w:rPr>
  </w:style>
  <w:style w:type="paragraph" w:customStyle="1" w:styleId="xl56">
    <w:name w:val="xl56"/>
    <w:basedOn w:val="Normal"/>
    <w:rsid w:val="00C04B2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993366"/>
      <w:lang w:val="es-ES"/>
    </w:rPr>
  </w:style>
  <w:style w:type="paragraph" w:customStyle="1" w:styleId="xl57">
    <w:name w:val="xl57"/>
    <w:basedOn w:val="Normal"/>
    <w:rsid w:val="00C04B2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lang w:val="es-ES"/>
    </w:rPr>
  </w:style>
  <w:style w:type="paragraph" w:customStyle="1" w:styleId="xl58">
    <w:name w:val="xl58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s-ES"/>
    </w:rPr>
  </w:style>
  <w:style w:type="paragraph" w:customStyle="1" w:styleId="xl59">
    <w:name w:val="xl59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99"/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s-ES"/>
    </w:rPr>
  </w:style>
  <w:style w:type="paragraph" w:customStyle="1" w:styleId="xl60">
    <w:name w:val="xl60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s-ES"/>
    </w:rPr>
  </w:style>
  <w:style w:type="paragraph" w:customStyle="1" w:styleId="xl24">
    <w:name w:val="xl24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lang w:val="es-ES"/>
    </w:rPr>
  </w:style>
  <w:style w:type="paragraph" w:customStyle="1" w:styleId="xl25">
    <w:name w:val="xl25"/>
    <w:basedOn w:val="Normal"/>
    <w:rsid w:val="00C04B2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lang w:val="es-ES"/>
    </w:rPr>
  </w:style>
  <w:style w:type="paragraph" w:customStyle="1" w:styleId="xl27">
    <w:name w:val="xl27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lang w:val="es-ES"/>
    </w:rPr>
  </w:style>
  <w:style w:type="paragraph" w:customStyle="1" w:styleId="xl28">
    <w:name w:val="xl28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lang w:val="es-ES"/>
    </w:rPr>
  </w:style>
  <w:style w:type="paragraph" w:customStyle="1" w:styleId="xl29">
    <w:name w:val="xl29"/>
    <w:basedOn w:val="Normal"/>
    <w:rsid w:val="00C04B2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lang w:val="es-ES"/>
    </w:rPr>
  </w:style>
  <w:style w:type="paragraph" w:customStyle="1" w:styleId="xl32">
    <w:name w:val="xl32"/>
    <w:basedOn w:val="Normal"/>
    <w:rsid w:val="00C04B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lang w:val="es-ES"/>
    </w:rPr>
  </w:style>
  <w:style w:type="paragraph" w:customStyle="1" w:styleId="xl61">
    <w:name w:val="xl61"/>
    <w:basedOn w:val="Normal"/>
    <w:rsid w:val="00C04B29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  <w:sz w:val="22"/>
      <w:szCs w:val="22"/>
      <w:lang w:val="es-ES"/>
    </w:rPr>
  </w:style>
  <w:style w:type="paragraph" w:customStyle="1" w:styleId="xl62">
    <w:name w:val="xl62"/>
    <w:basedOn w:val="Normal"/>
    <w:rsid w:val="00C04B29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  <w:sz w:val="22"/>
      <w:szCs w:val="22"/>
      <w:lang w:val="es-ES"/>
    </w:rPr>
  </w:style>
  <w:style w:type="paragraph" w:customStyle="1" w:styleId="xl63">
    <w:name w:val="xl63"/>
    <w:basedOn w:val="Normal"/>
    <w:rsid w:val="00C04B29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  <w:sz w:val="22"/>
      <w:szCs w:val="22"/>
      <w:lang w:val="es-ES"/>
    </w:rPr>
  </w:style>
  <w:style w:type="paragraph" w:customStyle="1" w:styleId="xl64">
    <w:name w:val="xl64"/>
    <w:basedOn w:val="Normal"/>
    <w:rsid w:val="00C04B29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  <w:sz w:val="22"/>
      <w:szCs w:val="22"/>
      <w:lang w:val="es-ES"/>
    </w:rPr>
  </w:style>
  <w:style w:type="paragraph" w:customStyle="1" w:styleId="xl65">
    <w:name w:val="xl65"/>
    <w:basedOn w:val="Normal"/>
    <w:rsid w:val="00C04B29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  <w:sz w:val="22"/>
      <w:szCs w:val="22"/>
      <w:lang w:val="es-ES"/>
    </w:rPr>
  </w:style>
  <w:style w:type="paragraph" w:customStyle="1" w:styleId="xl66">
    <w:name w:val="xl66"/>
    <w:basedOn w:val="Normal"/>
    <w:rsid w:val="00C04B29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  <w:sz w:val="22"/>
      <w:szCs w:val="22"/>
      <w:lang w:val="es-ES"/>
    </w:rPr>
  </w:style>
  <w:style w:type="paragraph" w:customStyle="1" w:styleId="xl67">
    <w:name w:val="xl67"/>
    <w:basedOn w:val="Normal"/>
    <w:rsid w:val="00C04B2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val="es-ES"/>
    </w:rPr>
  </w:style>
  <w:style w:type="paragraph" w:customStyle="1" w:styleId="xl68">
    <w:name w:val="xl68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val="es-ES"/>
    </w:rPr>
  </w:style>
  <w:style w:type="paragraph" w:customStyle="1" w:styleId="xl69">
    <w:name w:val="xl69"/>
    <w:basedOn w:val="Normal"/>
    <w:rsid w:val="00C04B2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val="es-ES"/>
    </w:rPr>
  </w:style>
  <w:style w:type="paragraph" w:customStyle="1" w:styleId="xl70">
    <w:name w:val="xl70"/>
    <w:basedOn w:val="Normal"/>
    <w:rsid w:val="00C04B2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lang w:val="es-ES"/>
    </w:rPr>
  </w:style>
  <w:style w:type="paragraph" w:customStyle="1" w:styleId="xl71">
    <w:name w:val="xl71"/>
    <w:basedOn w:val="Normal"/>
    <w:rsid w:val="00C04B2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lang w:val="es-ES"/>
    </w:rPr>
  </w:style>
  <w:style w:type="paragraph" w:customStyle="1" w:styleId="xl72">
    <w:name w:val="xl72"/>
    <w:basedOn w:val="Normal"/>
    <w:rsid w:val="00C04B29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val="es-ES"/>
    </w:rPr>
  </w:style>
  <w:style w:type="paragraph" w:customStyle="1" w:styleId="xl73">
    <w:name w:val="xl73"/>
    <w:basedOn w:val="Normal"/>
    <w:rsid w:val="00C04B29"/>
    <w:pPr>
      <w:widowControl/>
      <w:pBdr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val="es-ES"/>
    </w:rPr>
  </w:style>
  <w:style w:type="paragraph" w:customStyle="1" w:styleId="Textoindependiente21">
    <w:name w:val="Texto independiente 21"/>
    <w:basedOn w:val="Normal"/>
    <w:rsid w:val="00C04B29"/>
    <w:pPr>
      <w:autoSpaceDE/>
      <w:autoSpaceDN/>
      <w:jc w:val="both"/>
    </w:pPr>
    <w:rPr>
      <w:rFonts w:ascii="Courier" w:hAnsi="Courier"/>
      <w:szCs w:val="20"/>
      <w:lang w:eastAsia="en-US"/>
    </w:rPr>
  </w:style>
  <w:style w:type="paragraph" w:styleId="Caption">
    <w:name w:val="caption"/>
    <w:basedOn w:val="Normal"/>
    <w:next w:val="Normal"/>
    <w:qFormat/>
    <w:rsid w:val="00C04B29"/>
    <w:pPr>
      <w:widowControl/>
      <w:autoSpaceDE/>
      <w:autoSpaceDN/>
      <w:spacing w:before="120" w:after="120"/>
    </w:pPr>
    <w:rPr>
      <w:b/>
      <w:bCs/>
      <w:sz w:val="20"/>
      <w:szCs w:val="20"/>
      <w:lang w:val="es-ES"/>
    </w:rPr>
  </w:style>
  <w:style w:type="paragraph" w:styleId="BlockText">
    <w:name w:val="Block Text"/>
    <w:basedOn w:val="Normal"/>
    <w:rsid w:val="00C04B29"/>
    <w:pPr>
      <w:shd w:val="solid" w:color="FFFFFF" w:fill="auto"/>
      <w:autoSpaceDE/>
      <w:autoSpaceDN/>
      <w:ind w:left="720" w:right="992"/>
      <w:jc w:val="both"/>
    </w:pPr>
    <w:rPr>
      <w:color w:val="800000"/>
      <w:sz w:val="26"/>
      <w:szCs w:val="20"/>
      <w:lang w:eastAsia="en-US"/>
    </w:rPr>
  </w:style>
  <w:style w:type="paragraph" w:customStyle="1" w:styleId="font5">
    <w:name w:val="font5"/>
    <w:basedOn w:val="Normal"/>
    <w:rsid w:val="00C04B29"/>
    <w:pPr>
      <w:widowControl/>
      <w:autoSpaceDE/>
      <w:autoSpaceDN/>
      <w:spacing w:before="100" w:beforeAutospacing="1" w:after="100" w:afterAutospacing="1"/>
    </w:pPr>
    <w:rPr>
      <w:rFonts w:ascii="Arial" w:hAnsi="Arial" w:cs="Arial"/>
      <w:b/>
      <w:bCs/>
      <w:color w:val="333399"/>
      <w:sz w:val="16"/>
      <w:szCs w:val="16"/>
      <w:lang w:val="es-ES"/>
    </w:rPr>
  </w:style>
  <w:style w:type="paragraph" w:styleId="BalloonText">
    <w:name w:val="Balloon Text"/>
    <w:basedOn w:val="Normal"/>
    <w:link w:val="BalloonTextChar"/>
    <w:rsid w:val="004D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4090"/>
    <w:rPr>
      <w:rFonts w:ascii="Tahoma" w:hAnsi="Tahoma" w:cs="Tahoma"/>
      <w:sz w:val="16"/>
      <w:szCs w:val="16"/>
      <w:lang w:val="es-ES_tradnl" w:eastAsia="es-ES"/>
    </w:rPr>
  </w:style>
  <w:style w:type="character" w:customStyle="1" w:styleId="BodyText2Char">
    <w:name w:val="Body Text 2 Char"/>
    <w:basedOn w:val="DefaultParagraphFont"/>
    <w:link w:val="BodyText2"/>
    <w:rsid w:val="008D3F43"/>
    <w:rPr>
      <w:sz w:val="24"/>
      <w:szCs w:val="24"/>
      <w:lang w:val="es-ES_tradnl" w:eastAsia="es-ES"/>
    </w:rPr>
  </w:style>
  <w:style w:type="table" w:styleId="TableGrid">
    <w:name w:val="Table Grid"/>
    <w:basedOn w:val="TableNormal"/>
    <w:rsid w:val="00CA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59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aliases w:val="titulo 5,Párrafo de lista1,Viñeta A Alquim,Viñeta A"/>
    <w:basedOn w:val="Normal"/>
    <w:link w:val="ListParagraphChar"/>
    <w:uiPriority w:val="34"/>
    <w:qFormat/>
    <w:rsid w:val="00B42A1F"/>
    <w:pPr>
      <w:ind w:left="720"/>
      <w:contextualSpacing/>
    </w:pPr>
  </w:style>
  <w:style w:type="paragraph" w:customStyle="1" w:styleId="Vietas">
    <w:name w:val="Viñetas"/>
    <w:basedOn w:val="Normal"/>
    <w:qFormat/>
    <w:rsid w:val="00077A73"/>
    <w:pPr>
      <w:numPr>
        <w:numId w:val="4"/>
      </w:numPr>
      <w:spacing w:after="120" w:line="312" w:lineRule="auto"/>
      <w:jc w:val="both"/>
    </w:pPr>
    <w:rPr>
      <w:rFonts w:ascii="Verdana" w:hAnsi="Verdana"/>
      <w:sz w:val="20"/>
      <w:lang w:val="pt-PT"/>
    </w:rPr>
  </w:style>
  <w:style w:type="character" w:customStyle="1" w:styleId="FooterChar">
    <w:name w:val="Footer Char"/>
    <w:basedOn w:val="DefaultParagraphFont"/>
    <w:link w:val="Footer"/>
    <w:uiPriority w:val="99"/>
    <w:rsid w:val="00C57CED"/>
    <w:rPr>
      <w:sz w:val="24"/>
      <w:szCs w:val="24"/>
      <w:lang w:val="es-ES_tradnl" w:eastAsia="es-ES"/>
    </w:rPr>
  </w:style>
  <w:style w:type="paragraph" w:customStyle="1" w:styleId="NPrrafo">
    <w:name w:val="N. Párrafo"/>
    <w:basedOn w:val="Normal"/>
    <w:qFormat/>
    <w:rsid w:val="005A3FD2"/>
    <w:pPr>
      <w:widowControl/>
      <w:autoSpaceDE/>
      <w:autoSpaceDN/>
      <w:spacing w:after="160" w:line="360" w:lineRule="auto"/>
      <w:jc w:val="both"/>
    </w:pPr>
    <w:rPr>
      <w:rFonts w:ascii="Verdana" w:eastAsiaTheme="minorHAnsi" w:hAnsi="Verdana" w:cstheme="minorBidi"/>
      <w:sz w:val="20"/>
      <w:szCs w:val="20"/>
      <w:lang w:val="es-AR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530B85"/>
    <w:rPr>
      <w:rFonts w:eastAsia="MS Mincho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30B85"/>
    <w:rPr>
      <w:rFonts w:eastAsia="MS Mincho"/>
      <w:i/>
      <w:iCs/>
      <w:color w:val="000000" w:themeColor="text1"/>
      <w:sz w:val="24"/>
      <w:szCs w:val="24"/>
      <w:lang w:val="es-ES_tradnl" w:eastAsia="es-ES"/>
    </w:rPr>
  </w:style>
  <w:style w:type="character" w:customStyle="1" w:styleId="Subndice">
    <w:name w:val="Subíndice"/>
    <w:basedOn w:val="DefaultParagraphFont"/>
    <w:uiPriority w:val="1"/>
    <w:qFormat/>
    <w:rsid w:val="00530B85"/>
    <w:rPr>
      <w:vertAlign w:val="subscript"/>
    </w:rPr>
  </w:style>
  <w:style w:type="character" w:customStyle="1" w:styleId="Superndice">
    <w:name w:val="Superíndice"/>
    <w:basedOn w:val="DefaultParagraphFont"/>
    <w:uiPriority w:val="1"/>
    <w:qFormat/>
    <w:rsid w:val="00530B85"/>
    <w:rPr>
      <w:vertAlign w:val="superscript"/>
    </w:rPr>
  </w:style>
  <w:style w:type="paragraph" w:styleId="ListBullet">
    <w:name w:val="List Bullet"/>
    <w:basedOn w:val="Normal"/>
    <w:uiPriority w:val="99"/>
    <w:unhideWhenUsed/>
    <w:rsid w:val="002820FB"/>
    <w:pPr>
      <w:widowControl/>
      <w:numPr>
        <w:numId w:val="6"/>
      </w:numPr>
      <w:autoSpaceDE/>
      <w:autoSpaceDN/>
      <w:spacing w:before="120" w:after="120" w:line="312" w:lineRule="auto"/>
      <w:contextualSpacing/>
      <w:jc w:val="both"/>
    </w:pPr>
    <w:rPr>
      <w:rFonts w:ascii="Verdana" w:eastAsiaTheme="minorHAnsi" w:hAnsi="Verdana" w:cstheme="minorBidi"/>
      <w:sz w:val="20"/>
      <w:szCs w:val="20"/>
      <w:lang w:val="es-AR" w:eastAsia="en-US"/>
    </w:rPr>
  </w:style>
  <w:style w:type="paragraph" w:styleId="ListBullet5">
    <w:name w:val="List Bullet 5"/>
    <w:basedOn w:val="Normal"/>
    <w:uiPriority w:val="99"/>
    <w:unhideWhenUsed/>
    <w:rsid w:val="002820FB"/>
    <w:pPr>
      <w:widowControl/>
      <w:numPr>
        <w:ilvl w:val="4"/>
        <w:numId w:val="6"/>
      </w:numPr>
      <w:autoSpaceDE/>
      <w:autoSpaceDN/>
      <w:spacing w:before="120" w:after="120" w:line="312" w:lineRule="auto"/>
      <w:contextualSpacing/>
      <w:jc w:val="both"/>
    </w:pPr>
    <w:rPr>
      <w:rFonts w:ascii="Verdana" w:eastAsiaTheme="minorHAnsi" w:hAnsi="Verdana" w:cstheme="minorBidi"/>
      <w:sz w:val="20"/>
      <w:szCs w:val="20"/>
      <w:lang w:val="es-AR" w:eastAsia="en-US"/>
    </w:rPr>
  </w:style>
  <w:style w:type="paragraph" w:styleId="ListBullet4">
    <w:name w:val="List Bullet 4"/>
    <w:basedOn w:val="Normal"/>
    <w:uiPriority w:val="99"/>
    <w:unhideWhenUsed/>
    <w:rsid w:val="002820FB"/>
    <w:pPr>
      <w:widowControl/>
      <w:numPr>
        <w:ilvl w:val="3"/>
        <w:numId w:val="6"/>
      </w:numPr>
      <w:autoSpaceDE/>
      <w:autoSpaceDN/>
      <w:spacing w:before="120" w:after="120" w:line="312" w:lineRule="auto"/>
      <w:contextualSpacing/>
      <w:jc w:val="both"/>
    </w:pPr>
    <w:rPr>
      <w:rFonts w:ascii="Verdana" w:eastAsiaTheme="minorHAnsi" w:hAnsi="Verdana" w:cstheme="minorBidi"/>
      <w:sz w:val="20"/>
      <w:szCs w:val="20"/>
      <w:lang w:val="es-AR" w:eastAsia="en-US"/>
    </w:rPr>
  </w:style>
  <w:style w:type="paragraph" w:styleId="ListBullet3">
    <w:name w:val="List Bullet 3"/>
    <w:basedOn w:val="Normal"/>
    <w:uiPriority w:val="99"/>
    <w:unhideWhenUsed/>
    <w:rsid w:val="002820FB"/>
    <w:pPr>
      <w:widowControl/>
      <w:numPr>
        <w:ilvl w:val="2"/>
        <w:numId w:val="6"/>
      </w:numPr>
      <w:autoSpaceDE/>
      <w:autoSpaceDN/>
      <w:spacing w:before="120" w:after="120" w:line="312" w:lineRule="auto"/>
      <w:contextualSpacing/>
      <w:jc w:val="both"/>
    </w:pPr>
    <w:rPr>
      <w:rFonts w:ascii="Verdana" w:eastAsiaTheme="minorHAnsi" w:hAnsi="Verdana" w:cstheme="minorBidi"/>
      <w:sz w:val="20"/>
      <w:szCs w:val="20"/>
      <w:lang w:val="es-AR" w:eastAsia="en-US"/>
    </w:rPr>
  </w:style>
  <w:style w:type="paragraph" w:styleId="ListBullet2">
    <w:name w:val="List Bullet 2"/>
    <w:basedOn w:val="Normal"/>
    <w:uiPriority w:val="99"/>
    <w:unhideWhenUsed/>
    <w:rsid w:val="002820FB"/>
    <w:pPr>
      <w:widowControl/>
      <w:numPr>
        <w:ilvl w:val="1"/>
        <w:numId w:val="6"/>
      </w:numPr>
      <w:autoSpaceDE/>
      <w:autoSpaceDN/>
      <w:spacing w:before="120" w:after="120" w:line="312" w:lineRule="auto"/>
      <w:contextualSpacing/>
      <w:jc w:val="both"/>
    </w:pPr>
    <w:rPr>
      <w:rFonts w:ascii="Verdana" w:eastAsiaTheme="minorHAnsi" w:hAnsi="Verdana" w:cstheme="minorBidi"/>
      <w:sz w:val="20"/>
      <w:szCs w:val="20"/>
      <w:lang w:val="es-AR" w:eastAsia="en-US"/>
    </w:rPr>
  </w:style>
  <w:style w:type="character" w:customStyle="1" w:styleId="ListParagraphChar">
    <w:name w:val="List Paragraph Char"/>
    <w:aliases w:val="titulo 5 Char,Párrafo de lista1 Char,Viñeta A Alquim Char,Viñeta A Char"/>
    <w:basedOn w:val="DefaultParagraphFont"/>
    <w:link w:val="ListParagraph"/>
    <w:uiPriority w:val="34"/>
    <w:rsid w:val="00265F1D"/>
    <w:rPr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4465F-AC3A-437E-9D44-E25691C02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1006</Words>
  <Characters>5536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Buenos Aires,</vt:lpstr>
    </vt:vector>
  </TitlesOfParts>
  <Company>Proyector</Company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Buenos Aires,</dc:title>
  <dc:creator>Fabian</dc:creator>
  <cp:lastModifiedBy>Orlando</cp:lastModifiedBy>
  <cp:revision>2</cp:revision>
  <cp:lastPrinted>2018-05-08T18:03:00Z</cp:lastPrinted>
  <dcterms:created xsi:type="dcterms:W3CDTF">2022-07-22T12:23:00Z</dcterms:created>
  <dcterms:modified xsi:type="dcterms:W3CDTF">2022-07-22T12:23:00Z</dcterms:modified>
</cp:coreProperties>
</file>