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37" w:rsidRPr="00DD20BB" w:rsidRDefault="00B828C3" w:rsidP="00B828C3">
      <w:pPr>
        <w:pStyle w:val="Cuerpo"/>
        <w:jc w:val="both"/>
        <w:rPr>
          <w:smallCaps/>
          <w:u w:val="single"/>
        </w:rPr>
      </w:pPr>
      <w:r w:rsidRPr="00DD20BB">
        <w:rPr>
          <w:smallCaps/>
          <w:u w:val="single"/>
        </w:rPr>
        <w:t>Acta de Directorio N° 277</w:t>
      </w:r>
    </w:p>
    <w:p w:rsidR="003F6D37" w:rsidRPr="00DD20BB" w:rsidRDefault="00BA674D" w:rsidP="000E2474">
      <w:pPr>
        <w:pStyle w:val="Cuerpo"/>
        <w:jc w:val="both"/>
        <w:rPr>
          <w:bCs/>
        </w:rPr>
      </w:pPr>
      <w:r w:rsidRPr="00DD20BB">
        <w:rPr>
          <w:b/>
          <w:bCs/>
          <w:smallCaps/>
          <w:lang w:val="pt-PT"/>
        </w:rPr>
        <w:t>fecha:</w:t>
      </w:r>
      <w:r w:rsidR="00CB73CA" w:rsidRPr="00DD20BB">
        <w:rPr>
          <w:bCs/>
        </w:rPr>
        <w:t xml:space="preserve"> 19/07/2019</w:t>
      </w:r>
    </w:p>
    <w:p w:rsidR="003F6D37" w:rsidRPr="00DD20BB" w:rsidRDefault="00BA674D">
      <w:pPr>
        <w:pStyle w:val="Cuerpo"/>
        <w:jc w:val="both"/>
        <w:rPr>
          <w:bCs/>
        </w:rPr>
      </w:pPr>
      <w:r w:rsidRPr="00DD20BB">
        <w:rPr>
          <w:b/>
          <w:bCs/>
          <w:smallCaps/>
          <w:lang w:val="pt-PT"/>
        </w:rPr>
        <w:t>lugar</w:t>
      </w:r>
      <w:r w:rsidR="00CB73CA" w:rsidRPr="00DD20BB">
        <w:rPr>
          <w:bCs/>
        </w:rPr>
        <w:t>: Avda. José María Ramos Mejía 1302, piso 4to, oficina 400.</w:t>
      </w:r>
    </w:p>
    <w:p w:rsidR="003F6D37" w:rsidRPr="00DD20BB" w:rsidRDefault="00CB73CA">
      <w:pPr>
        <w:pStyle w:val="Cuerpo"/>
        <w:jc w:val="both"/>
        <w:rPr>
          <w:b/>
          <w:bCs/>
          <w:smallCaps/>
        </w:rPr>
      </w:pPr>
      <w:r w:rsidRPr="00DD20BB">
        <w:rPr>
          <w:b/>
          <w:bCs/>
          <w:smallCaps/>
          <w:lang w:val="pt-PT"/>
        </w:rPr>
        <w:t xml:space="preserve">Participantes: </w:t>
      </w:r>
    </w:p>
    <w:p w:rsidR="003F6D37" w:rsidRPr="00DD20BB" w:rsidRDefault="00CB73CA">
      <w:pPr>
        <w:pStyle w:val="Prrafodelista"/>
        <w:numPr>
          <w:ilvl w:val="0"/>
          <w:numId w:val="3"/>
        </w:numPr>
        <w:tabs>
          <w:tab w:val="num" w:pos="1776"/>
        </w:tabs>
        <w:ind w:left="1776" w:hanging="360"/>
        <w:jc w:val="both"/>
      </w:pPr>
      <w:r w:rsidRPr="00DD20BB">
        <w:t xml:space="preserve">Directores titulares: Marcelo Enrique </w:t>
      </w:r>
      <w:proofErr w:type="spellStart"/>
      <w:r w:rsidRPr="00DD20BB">
        <w:t>Orfila</w:t>
      </w:r>
      <w:proofErr w:type="spellEnd"/>
      <w:r w:rsidRPr="00DD20BB">
        <w:t xml:space="preserve">, Diego Eduardo </w:t>
      </w:r>
      <w:proofErr w:type="spellStart"/>
      <w:r w:rsidRPr="00DD20BB">
        <w:t>Kyburg</w:t>
      </w:r>
      <w:proofErr w:type="spellEnd"/>
      <w:r w:rsidRPr="00DD20BB">
        <w:t xml:space="preserve"> y Javier Alejandro </w:t>
      </w:r>
      <w:proofErr w:type="spellStart"/>
      <w:r w:rsidRPr="00DD20BB">
        <w:t>Hibbert</w:t>
      </w:r>
      <w:proofErr w:type="spellEnd"/>
      <w:r w:rsidRPr="00DD20BB">
        <w:t>.</w:t>
      </w:r>
    </w:p>
    <w:p w:rsidR="003F6D37" w:rsidRPr="00DD20BB" w:rsidRDefault="00CB73CA">
      <w:pPr>
        <w:pStyle w:val="Prrafodelista"/>
        <w:numPr>
          <w:ilvl w:val="0"/>
          <w:numId w:val="4"/>
        </w:numPr>
        <w:tabs>
          <w:tab w:val="num" w:pos="1776"/>
        </w:tabs>
        <w:ind w:left="1776" w:hanging="360"/>
        <w:jc w:val="both"/>
      </w:pPr>
      <w:r w:rsidRPr="00DD20BB">
        <w:t xml:space="preserve">Director suplente: José María </w:t>
      </w:r>
      <w:proofErr w:type="spellStart"/>
      <w:r w:rsidRPr="00DD20BB">
        <w:t>Milberg</w:t>
      </w:r>
      <w:proofErr w:type="spellEnd"/>
      <w:r w:rsidRPr="00DD20BB">
        <w:t>.</w:t>
      </w:r>
    </w:p>
    <w:p w:rsidR="003F6D37" w:rsidRPr="00DD20BB" w:rsidRDefault="00CB73CA">
      <w:pPr>
        <w:pStyle w:val="Prrafodelista"/>
        <w:numPr>
          <w:ilvl w:val="0"/>
          <w:numId w:val="5"/>
        </w:numPr>
        <w:tabs>
          <w:tab w:val="num" w:pos="1776"/>
        </w:tabs>
        <w:ind w:left="1776" w:hanging="360"/>
        <w:jc w:val="both"/>
        <w:rPr>
          <w:rFonts w:eastAsia="Trebuchet MS Bold"/>
          <w:b/>
          <w:bCs/>
          <w:smallCaps/>
        </w:rPr>
      </w:pPr>
      <w:r w:rsidRPr="00DD20BB">
        <w:t>Miembro de la Comisión Fiscalizadora: Axel Germán Martin.</w:t>
      </w:r>
    </w:p>
    <w:p w:rsidR="003F6D37" w:rsidRPr="00DD20BB" w:rsidRDefault="00CB73CA">
      <w:pPr>
        <w:pStyle w:val="Prrafodelista"/>
        <w:numPr>
          <w:ilvl w:val="0"/>
          <w:numId w:val="6"/>
        </w:numPr>
        <w:tabs>
          <w:tab w:val="num" w:pos="1776"/>
        </w:tabs>
        <w:ind w:left="1776" w:hanging="360"/>
        <w:jc w:val="both"/>
        <w:rPr>
          <w:rFonts w:eastAsia="Trebuchet MS Bold"/>
          <w:b/>
          <w:bCs/>
          <w:smallCaps/>
        </w:rPr>
      </w:pPr>
      <w:r w:rsidRPr="00DD20BB">
        <w:t xml:space="preserve">Secretaria General: María de las Mercedes </w:t>
      </w:r>
      <w:proofErr w:type="spellStart"/>
      <w:r w:rsidRPr="00DD20BB">
        <w:t>Archimbal</w:t>
      </w:r>
      <w:proofErr w:type="spellEnd"/>
      <w:r w:rsidRPr="00DD20BB">
        <w:t>.</w:t>
      </w:r>
    </w:p>
    <w:p w:rsidR="003F6D37" w:rsidRPr="00DD20BB" w:rsidRDefault="00CB73CA">
      <w:pPr>
        <w:pStyle w:val="Cuerpo"/>
        <w:jc w:val="both"/>
        <w:rPr>
          <w:b/>
          <w:bCs/>
          <w:smallCaps/>
        </w:rPr>
      </w:pPr>
      <w:r w:rsidRPr="00DD20BB">
        <w:rPr>
          <w:b/>
          <w:bCs/>
          <w:smallCaps/>
        </w:rPr>
        <w:t xml:space="preserve"> Orden del día: </w:t>
      </w:r>
    </w:p>
    <w:p w:rsidR="003F6D37" w:rsidRPr="00DD20BB" w:rsidRDefault="00CB73CA" w:rsidP="00DD20BB">
      <w:pPr>
        <w:pStyle w:val="Prrafodelista"/>
        <w:numPr>
          <w:ilvl w:val="0"/>
          <w:numId w:val="9"/>
        </w:numPr>
        <w:tabs>
          <w:tab w:val="num" w:pos="1776"/>
        </w:tabs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 w:rsidRPr="00DD20BB">
        <w:rPr>
          <w:b/>
          <w:bCs/>
          <w:u w:val="single"/>
        </w:rPr>
        <w:t>ACEPTACIÓN A LOS CARGOS DE TITULARES Y SUPLENTES. DESIGNACIÓN PRESIDENTE Y VICEPRESIDENTE.</w:t>
      </w:r>
    </w:p>
    <w:p w:rsidR="003F6D37" w:rsidRPr="00DD20BB" w:rsidRDefault="00CB73CA">
      <w:pPr>
        <w:pStyle w:val="Prrafodelista"/>
        <w:ind w:left="1776"/>
        <w:jc w:val="both"/>
      </w:pPr>
      <w:r w:rsidRPr="00DD20BB">
        <w:t>Los Sres. Marcelo Enrique ORFILA, Diego Eduardo KYBURG, Alejandro Javier HIBBERT y Hernán GESTOSO aceptan los cargos propuestos mediante Asamblea General Ordinaria Nro.17 celebrada el dí</w:t>
      </w:r>
      <w:bookmarkStart w:id="0" w:name="_GoBack"/>
      <w:bookmarkEnd w:id="0"/>
      <w:r w:rsidRPr="00DD20BB">
        <w:t>a 11 de Julio de 2019, por el plazo de 3 años, quedando conformado el Directorio de la siguiente manera: Director Titular y Presidente: Marcelo Enrique ORFILA; Director Titular y Vicepresidente: Diego Eduardo KYBURG; Director Titular: Alejandro Javier HIBBERT; Directores Suplentes los Sres. José María MILBERG, Santiago PERES KEMP y Hernán GESTOSO.</w:t>
      </w:r>
    </w:p>
    <w:p w:rsidR="003F6D37" w:rsidRPr="00DD20BB" w:rsidRDefault="003F6D37">
      <w:pPr>
        <w:pStyle w:val="Prrafodelista"/>
        <w:ind w:left="1776"/>
        <w:jc w:val="both"/>
      </w:pPr>
    </w:p>
    <w:p w:rsidR="003F6D37" w:rsidRPr="00DD20BB" w:rsidRDefault="00CB73CA" w:rsidP="00DD20BB">
      <w:pPr>
        <w:pStyle w:val="Prrafodelista"/>
        <w:numPr>
          <w:ilvl w:val="0"/>
          <w:numId w:val="9"/>
        </w:numPr>
        <w:tabs>
          <w:tab w:val="num" w:pos="1776"/>
        </w:tabs>
        <w:spacing w:after="240"/>
        <w:ind w:left="1775" w:hanging="357"/>
        <w:jc w:val="both"/>
        <w:rPr>
          <w:u w:val="single"/>
        </w:rPr>
      </w:pPr>
      <w:r w:rsidRPr="00DD20BB">
        <w:rPr>
          <w:b/>
          <w:bCs/>
          <w:u w:val="single"/>
        </w:rPr>
        <w:t>CONSTITUCIÓN DE DOMICILIO.</w:t>
      </w:r>
    </w:p>
    <w:p w:rsidR="003F6D37" w:rsidRPr="00DD20BB" w:rsidRDefault="00CB73CA">
      <w:pPr>
        <w:pStyle w:val="Prrafodelista"/>
        <w:ind w:left="1776"/>
        <w:jc w:val="both"/>
      </w:pPr>
      <w:r w:rsidRPr="00DD20BB">
        <w:t xml:space="preserve">Los Sres. Marcelo Enrique ORFILA, Sres. Diego Eduardo KYBURG, Alejandro Javier HIBBERT y Hernán GESTOSO, a fin de dar cumplimiento a lo dispuesto en el artículo 256, 2da. </w:t>
      </w:r>
      <w:proofErr w:type="gramStart"/>
      <w:r w:rsidRPr="00DD20BB">
        <w:t>parte</w:t>
      </w:r>
      <w:proofErr w:type="gramEnd"/>
      <w:r w:rsidRPr="00DD20BB">
        <w:t xml:space="preserve"> de la Ley Nro. 19.550, constituyen domicilio especial en la Avenida Ramos Mejía 1302, piso 4to., de la Ciudad Autónoma de Buenos Aires.</w:t>
      </w:r>
    </w:p>
    <w:p w:rsidR="003F6D37" w:rsidRPr="00DD20BB" w:rsidRDefault="003F6D37">
      <w:pPr>
        <w:pStyle w:val="Prrafodelista"/>
        <w:ind w:left="1776"/>
        <w:jc w:val="both"/>
      </w:pPr>
    </w:p>
    <w:sectPr w:rsidR="003F6D37" w:rsidRPr="00DD20BB">
      <w:headerReference w:type="default" r:id="rId7"/>
      <w:footerReference w:type="default" r:id="rId8"/>
      <w:pgSz w:w="11900" w:h="16840"/>
      <w:pgMar w:top="993" w:right="1701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9C" w:rsidRDefault="00CB73CA">
      <w:r>
        <w:separator/>
      </w:r>
    </w:p>
  </w:endnote>
  <w:endnote w:type="continuationSeparator" w:id="0">
    <w:p w:rsidR="007B4F9C" w:rsidRDefault="00CB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37" w:rsidRDefault="003F6D37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9C" w:rsidRDefault="00CB73CA">
      <w:r>
        <w:separator/>
      </w:r>
    </w:p>
  </w:footnote>
  <w:footnote w:type="continuationSeparator" w:id="0">
    <w:p w:rsidR="007B4F9C" w:rsidRDefault="00CB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37" w:rsidRDefault="003F6D37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2CCB"/>
    <w:multiLevelType w:val="multilevel"/>
    <w:tmpl w:val="3FCAB04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081B1979"/>
    <w:multiLevelType w:val="multilevel"/>
    <w:tmpl w:val="9B5A43C0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2">
    <w:nsid w:val="08875FC3"/>
    <w:multiLevelType w:val="multilevel"/>
    <w:tmpl w:val="2D4620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1F7162EC"/>
    <w:multiLevelType w:val="multilevel"/>
    <w:tmpl w:val="6D7E174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4">
    <w:nsid w:val="34E73C6E"/>
    <w:multiLevelType w:val="multilevel"/>
    <w:tmpl w:val="2E3AE826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5">
    <w:nsid w:val="46903760"/>
    <w:multiLevelType w:val="multilevel"/>
    <w:tmpl w:val="3234823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4BC221CD"/>
    <w:multiLevelType w:val="multilevel"/>
    <w:tmpl w:val="CD5488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55597C85"/>
    <w:multiLevelType w:val="multilevel"/>
    <w:tmpl w:val="775EC6B8"/>
    <w:styleLink w:val="List0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8">
    <w:nsid w:val="7BE856EB"/>
    <w:multiLevelType w:val="multilevel"/>
    <w:tmpl w:val="5E2A0A3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  <w:lvlOverride w:ilvl="0">
      <w:lvl w:ilvl="0">
        <w:start w:val="1"/>
        <w:numFmt w:val="decimal"/>
        <w:lvlText w:val="%1."/>
        <w:lvlJc w:val="left"/>
        <w:rPr>
          <w:rFonts w:ascii="Calibri" w:eastAsia="Trebuchet MS Bold" w:hAnsi="Calibri" w:cs="Calibri" w:hint="default"/>
          <w:b/>
          <w:bCs/>
          <w:position w:val="0"/>
          <w:u w:val="none"/>
          <w:lang w:val="es-ES_tradnl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37"/>
    <w:rsid w:val="000E2474"/>
    <w:rsid w:val="003F6D37"/>
    <w:rsid w:val="00520A73"/>
    <w:rsid w:val="007B4F9C"/>
    <w:rsid w:val="007C439C"/>
    <w:rsid w:val="00B828C3"/>
    <w:rsid w:val="00BA674D"/>
    <w:rsid w:val="00CB73CA"/>
    <w:rsid w:val="00D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FD0CB-2570-4C00-8389-0A2D31CE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6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10"/>
      </w:numPr>
    </w:pPr>
  </w:style>
  <w:style w:type="numbering" w:customStyle="1" w:styleId="Estiloimportado2">
    <w:name w:val="Estilo importado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8</cp:revision>
  <dcterms:created xsi:type="dcterms:W3CDTF">2020-06-03T22:07:00Z</dcterms:created>
  <dcterms:modified xsi:type="dcterms:W3CDTF">2020-07-03T18:58:00Z</dcterms:modified>
</cp:coreProperties>
</file>