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B3" w:rsidRPr="00F57E0B" w:rsidRDefault="006A189D" w:rsidP="00F855B3">
      <w:pPr>
        <w:pStyle w:val="Sinespaciado"/>
        <w:rPr>
          <w:u w:val="single"/>
        </w:rPr>
      </w:pPr>
      <w:r w:rsidRPr="00F57E0B">
        <w:rPr>
          <w:smallCaps/>
          <w:u w:val="single"/>
        </w:rPr>
        <w:t xml:space="preserve">Acta de Directorio N° </w:t>
      </w:r>
      <w:r w:rsidR="002B1F99">
        <w:rPr>
          <w:u w:val="single"/>
        </w:rPr>
        <w:t>3</w:t>
      </w:r>
      <w:r w:rsidR="0068510E">
        <w:rPr>
          <w:u w:val="single"/>
        </w:rPr>
        <w:t>1</w:t>
      </w:r>
      <w:r w:rsidR="003126DE">
        <w:rPr>
          <w:u w:val="single"/>
        </w:rPr>
        <w:t>7</w:t>
      </w:r>
    </w:p>
    <w:p w:rsidR="00F855B3" w:rsidRPr="00F57E0B" w:rsidRDefault="00F855B3" w:rsidP="00F855B3">
      <w:pPr>
        <w:pStyle w:val="Sinespaciado"/>
        <w:rPr>
          <w:b/>
          <w:bCs/>
          <w:smallCaps/>
        </w:rPr>
      </w:pPr>
    </w:p>
    <w:p w:rsidR="00F855B3" w:rsidRPr="00F57E0B" w:rsidRDefault="00F855B3" w:rsidP="00F855B3">
      <w:pPr>
        <w:pStyle w:val="Sinespaciado"/>
        <w:jc w:val="both"/>
      </w:pPr>
      <w:r w:rsidRPr="00F57E0B">
        <w:rPr>
          <w:b/>
          <w:bCs/>
          <w:smallCaps/>
        </w:rPr>
        <w:t>Fecha:</w:t>
      </w:r>
      <w:r w:rsidR="003C2E6E">
        <w:t xml:space="preserve"> </w:t>
      </w:r>
      <w:r w:rsidR="0070551E">
        <w:t>23</w:t>
      </w:r>
      <w:r w:rsidR="003C2E6E">
        <w:t>/</w:t>
      </w:r>
      <w:r w:rsidR="00C52906">
        <w:t>1</w:t>
      </w:r>
      <w:r w:rsidR="00FF3B9E">
        <w:t>2</w:t>
      </w:r>
      <w:r w:rsidR="00BB4B82">
        <w:t>/2020</w:t>
      </w:r>
    </w:p>
    <w:p w:rsidR="00F855B3" w:rsidRPr="00F57E0B" w:rsidRDefault="00F855B3" w:rsidP="00F855B3">
      <w:pPr>
        <w:pStyle w:val="Sinespaciado"/>
        <w:jc w:val="both"/>
        <w:rPr>
          <w:b/>
          <w:bCs/>
          <w:smallCaps/>
        </w:rPr>
      </w:pPr>
    </w:p>
    <w:p w:rsidR="00AF22AA" w:rsidRPr="00DB6D2C" w:rsidRDefault="00AF22AA" w:rsidP="00AF22AA">
      <w:pPr>
        <w:pStyle w:val="Cuerpo"/>
        <w:jc w:val="both"/>
        <w:rPr>
          <w:lang w:val="es-AR"/>
        </w:rPr>
      </w:pPr>
      <w:r w:rsidRPr="00F57E0B">
        <w:rPr>
          <w:b/>
          <w:bCs/>
          <w:smallCaps/>
        </w:rPr>
        <w:t>Lugar</w:t>
      </w:r>
      <w:r w:rsidRPr="00DB6D2C">
        <w:rPr>
          <w:b/>
          <w:bCs/>
          <w:smallCaps/>
        </w:rPr>
        <w:t xml:space="preserve">: </w:t>
      </w:r>
      <w:r w:rsidRPr="00DB6D2C">
        <w:rPr>
          <w:lang w:val="da-DK"/>
        </w:rPr>
        <w:t>Avda. Jos</w:t>
      </w:r>
      <w:r w:rsidRPr="00DB6D2C">
        <w:t>é María Ramos Mejí</w:t>
      </w:r>
      <w:r w:rsidRPr="00DB6D2C">
        <w:rPr>
          <w:lang w:val="es-AR"/>
        </w:rPr>
        <w:t>a 1302, piso 4to, oficina 400, CABA</w:t>
      </w:r>
      <w:r w:rsidR="00DB6D2C" w:rsidRPr="00DB6D2C">
        <w:rPr>
          <w:lang w:val="da-DK"/>
        </w:rPr>
        <w:t>.</w:t>
      </w:r>
    </w:p>
    <w:p w:rsidR="00AF22AA" w:rsidRPr="00DB6D2C" w:rsidRDefault="00AF22AA" w:rsidP="00AF22AA">
      <w:pPr>
        <w:pStyle w:val="Cuerpo"/>
        <w:jc w:val="both"/>
        <w:rPr>
          <w:b/>
          <w:bCs/>
          <w:smallCaps/>
        </w:rPr>
      </w:pPr>
      <w:r w:rsidRPr="00DB6D2C">
        <w:rPr>
          <w:b/>
          <w:bCs/>
          <w:smallCaps/>
          <w:lang w:val="pt-PT"/>
        </w:rPr>
        <w:t xml:space="preserve">Participantes: </w:t>
      </w:r>
    </w:p>
    <w:p w:rsidR="002940E4" w:rsidRDefault="002940E4" w:rsidP="002940E4">
      <w:pPr>
        <w:pStyle w:val="Prrafodelista"/>
        <w:numPr>
          <w:ilvl w:val="0"/>
          <w:numId w:val="16"/>
        </w:numPr>
        <w:ind w:left="1560"/>
        <w:rPr>
          <w:lang w:val="da-DK"/>
        </w:rPr>
      </w:pPr>
      <w:r>
        <w:t xml:space="preserve">Directores titulares: </w:t>
      </w:r>
      <w:r w:rsidR="00DB6D2C" w:rsidRPr="002940E4">
        <w:rPr>
          <w:lang w:val="da-DK"/>
        </w:rPr>
        <w:t xml:space="preserve">Martín Fabio Marinucci, </w:t>
      </w:r>
      <w:r>
        <w:rPr>
          <w:lang w:val="da-DK"/>
        </w:rPr>
        <w:t xml:space="preserve">Rubén Darío Golía y </w:t>
      </w:r>
      <w:r w:rsidR="00FB4F7C" w:rsidRPr="002940E4">
        <w:rPr>
          <w:lang w:val="da-DK"/>
        </w:rPr>
        <w:t>Sandra Marcela Mayol</w:t>
      </w:r>
      <w:r>
        <w:rPr>
          <w:lang w:val="da-DK"/>
        </w:rPr>
        <w:t>.</w:t>
      </w:r>
    </w:p>
    <w:p w:rsidR="002940E4" w:rsidRDefault="002940E4" w:rsidP="002940E4">
      <w:pPr>
        <w:pStyle w:val="Prrafodelista"/>
        <w:numPr>
          <w:ilvl w:val="0"/>
          <w:numId w:val="16"/>
        </w:numPr>
        <w:ind w:left="1560"/>
        <w:rPr>
          <w:lang w:val="da-DK"/>
        </w:rPr>
      </w:pPr>
      <w:r>
        <w:rPr>
          <w:lang w:val="da-DK"/>
        </w:rPr>
        <w:t>Jefe de Gabinete: Marcelo Díaz</w:t>
      </w:r>
    </w:p>
    <w:p w:rsidR="00AF22AA" w:rsidRPr="002940E4" w:rsidRDefault="002940E4" w:rsidP="002940E4">
      <w:pPr>
        <w:pStyle w:val="Prrafodelista"/>
        <w:numPr>
          <w:ilvl w:val="0"/>
          <w:numId w:val="16"/>
        </w:numPr>
        <w:ind w:left="1560"/>
        <w:rPr>
          <w:lang w:val="da-DK"/>
        </w:rPr>
      </w:pPr>
      <w:r>
        <w:rPr>
          <w:lang w:val="da-DK"/>
        </w:rPr>
        <w:t xml:space="preserve">Comisión fiscalizadora: </w:t>
      </w:r>
      <w:r w:rsidR="00FB4F7C" w:rsidRPr="002940E4">
        <w:rPr>
          <w:lang w:val="da-DK"/>
        </w:rPr>
        <w:t>Axel Martín, Felipe Gobbi y</w:t>
      </w:r>
      <w:r w:rsidR="00FF3B9E" w:rsidRPr="002940E4">
        <w:rPr>
          <w:lang w:val="da-DK"/>
        </w:rPr>
        <w:t xml:space="preserve"> </w:t>
      </w:r>
      <w:r w:rsidR="00D367E2" w:rsidRPr="002940E4">
        <w:rPr>
          <w:lang w:val="da-DK"/>
        </w:rPr>
        <w:t>Ana María González</w:t>
      </w:r>
      <w:r w:rsidR="00FB4F7C" w:rsidRPr="002940E4">
        <w:rPr>
          <w:lang w:val="da-DK"/>
        </w:rPr>
        <w:t>.</w:t>
      </w:r>
    </w:p>
    <w:p w:rsidR="00F855B3" w:rsidRPr="00F57E0B" w:rsidRDefault="00F855B3" w:rsidP="00F855B3">
      <w:pPr>
        <w:pStyle w:val="Cuerpo"/>
        <w:jc w:val="both"/>
        <w:rPr>
          <w:b/>
          <w:bCs/>
          <w:smallCaps/>
        </w:rPr>
      </w:pPr>
      <w:r w:rsidRPr="00F57E0B">
        <w:rPr>
          <w:b/>
          <w:bCs/>
          <w:smallCaps/>
        </w:rPr>
        <w:t xml:space="preserve">Orden del día: </w:t>
      </w:r>
    </w:p>
    <w:p w:rsidR="00BA782A" w:rsidRPr="00A843D6" w:rsidRDefault="00474653" w:rsidP="000A34AE">
      <w:pPr>
        <w:pStyle w:val="Cuerpo"/>
        <w:numPr>
          <w:ilvl w:val="0"/>
          <w:numId w:val="18"/>
        </w:numPr>
        <w:spacing w:after="240"/>
        <w:jc w:val="both"/>
      </w:pPr>
      <w:r>
        <w:rPr>
          <w:b/>
          <w:bCs/>
          <w:u w:val="single"/>
        </w:rPr>
        <w:t>EX2020-</w:t>
      </w:r>
      <w:r w:rsidR="00976F21">
        <w:rPr>
          <w:b/>
          <w:bCs/>
          <w:u w:val="single"/>
        </w:rPr>
        <w:t>56776168</w:t>
      </w:r>
      <w:r>
        <w:rPr>
          <w:b/>
          <w:bCs/>
          <w:u w:val="single"/>
        </w:rPr>
        <w:t xml:space="preserve">-APN-SG#SOFSE – </w:t>
      </w:r>
      <w:r w:rsidR="00976F21">
        <w:rPr>
          <w:b/>
          <w:bCs/>
          <w:u w:val="single"/>
        </w:rPr>
        <w:t>EJECUCIÓN DE CERRAMIENTO DE ZONA DE VÍA Y PASOS PEATONALES – LBS</w:t>
      </w:r>
      <w:r w:rsidR="000A34AE" w:rsidRPr="000A34AE">
        <w:rPr>
          <w:b/>
          <w:bCs/>
          <w:u w:val="single"/>
        </w:rPr>
        <w:t xml:space="preserve"> </w:t>
      </w:r>
      <w:r w:rsidR="000A34AE">
        <w:rPr>
          <w:b/>
          <w:bCs/>
          <w:u w:val="single"/>
        </w:rPr>
        <w:t xml:space="preserve">– </w:t>
      </w:r>
      <w:r w:rsidR="009632E3">
        <w:rPr>
          <w:b/>
          <w:bCs/>
          <w:u w:val="single"/>
        </w:rPr>
        <w:t>ADJUDICACIÓN</w:t>
      </w:r>
      <w:r w:rsidR="00AD1F11">
        <w:rPr>
          <w:b/>
          <w:bCs/>
          <w:u w:val="single"/>
        </w:rPr>
        <w:t>.</w:t>
      </w:r>
    </w:p>
    <w:p w:rsidR="00AD1F11" w:rsidRDefault="00AD1F11" w:rsidP="00A843D6">
      <w:pPr>
        <w:pStyle w:val="Cuerpo"/>
        <w:spacing w:after="240"/>
        <w:ind w:left="2135"/>
        <w:jc w:val="both"/>
      </w:pPr>
      <w:r>
        <w:t xml:space="preserve">El Directorio resuelve por unanimidad </w:t>
      </w:r>
      <w:r w:rsidRPr="00E0068E">
        <w:t xml:space="preserve">la Licitación Pública Nacional N° 10/2020 que tramitó mediante </w:t>
      </w:r>
      <w:r>
        <w:t>E</w:t>
      </w:r>
      <w:r w:rsidRPr="00E0068E">
        <w:t>xpte. EX2020-56776168-APN-SG#SOFSE para la contratación de la obra “EJECUCIÓN DE CERRAMIENTO DE ZONA DE VÍA Y PASOS PEATONALES - LBS”</w:t>
      </w:r>
      <w:r>
        <w:t xml:space="preserve"> de acuerdo al siguiente detalle: 1) Desestimar la oferta presentada por la firma CONINSA S.A., por resultar formalmente inadmisible. 2) Desestimar la oferta presentada por la firma CONCRET NOR S.A., por resultar técnicamente inadmisible. 3) Declarar inconveniente la oferta presentada por la firma COINGSA S.A., por poseer capacidad financiera insuficiente para la presente contratación. 4) Desestimar la oferta presentada por la firma </w:t>
      </w:r>
      <w:r w:rsidRPr="000B137F">
        <w:t>DRAYCO S.A.</w:t>
      </w:r>
      <w:r>
        <w:t xml:space="preserve">, por cuanto su oferta obtuvo la calificación de precio poco serio. 5) Aprobar el orden de mérito </w:t>
      </w:r>
      <w:r w:rsidR="008E2F68">
        <w:t>establecido</w:t>
      </w:r>
      <w:r>
        <w:t xml:space="preserve"> por la Comisión Evaluadora en el Acta identificada como IF-2020-72745290-APN-GGCAYL#SOFSE. 6) Adjudicar la Licitación, a favor de la firma  1956 S.A., </w:t>
      </w:r>
      <w:r w:rsidRPr="00516D98">
        <w:t xml:space="preserve">por resultar la oferta </w:t>
      </w:r>
      <w:r>
        <w:t>formal y técnicamente admisible, así como razonable y más conveniente.</w:t>
      </w:r>
    </w:p>
    <w:p w:rsidR="00294F8A" w:rsidRPr="00474653" w:rsidRDefault="00294F8A" w:rsidP="00294F8A">
      <w:pPr>
        <w:pStyle w:val="Cuerpo"/>
        <w:numPr>
          <w:ilvl w:val="0"/>
          <w:numId w:val="18"/>
        </w:numPr>
        <w:spacing w:after="240"/>
        <w:jc w:val="both"/>
      </w:pPr>
      <w:r>
        <w:rPr>
          <w:b/>
          <w:bCs/>
          <w:u w:val="single"/>
        </w:rPr>
        <w:t>EX2020-</w:t>
      </w:r>
      <w:r w:rsidR="00976F21">
        <w:rPr>
          <w:b/>
          <w:bCs/>
          <w:u w:val="single"/>
        </w:rPr>
        <w:t>24779418</w:t>
      </w:r>
      <w:r>
        <w:rPr>
          <w:b/>
          <w:bCs/>
          <w:u w:val="single"/>
        </w:rPr>
        <w:t xml:space="preserve">-APN-SG#SOFSE </w:t>
      </w:r>
      <w:r w:rsidR="009632E3">
        <w:rPr>
          <w:b/>
          <w:bCs/>
          <w:u w:val="single"/>
        </w:rPr>
        <w:t xml:space="preserve">– </w:t>
      </w:r>
      <w:r w:rsidR="00976F21">
        <w:rPr>
          <w:b/>
          <w:bCs/>
          <w:u w:val="single"/>
        </w:rPr>
        <w:t>TRANSPORTE DE CAUDALES</w:t>
      </w:r>
      <w:r w:rsidRPr="000A34AE">
        <w:rPr>
          <w:b/>
          <w:bCs/>
          <w:u w:val="single"/>
        </w:rPr>
        <w:t xml:space="preserve"> </w:t>
      </w:r>
      <w:r>
        <w:rPr>
          <w:b/>
          <w:bCs/>
          <w:u w:val="single"/>
        </w:rPr>
        <w:t xml:space="preserve">– ADJUDICACIÓN. </w:t>
      </w:r>
    </w:p>
    <w:p w:rsidR="00F16C86" w:rsidRDefault="00B440B8" w:rsidP="00F16C86">
      <w:pPr>
        <w:pStyle w:val="Cuerpo"/>
        <w:spacing w:after="240"/>
        <w:ind w:left="2135"/>
        <w:jc w:val="both"/>
      </w:pPr>
      <w:r>
        <w:t xml:space="preserve">El Directorio resuelve por unanimidad </w:t>
      </w:r>
      <w:r w:rsidR="00DC30F9">
        <w:t xml:space="preserve">adjudicar </w:t>
      </w:r>
      <w:r w:rsidR="00BE6F3C">
        <w:t>la contratación directa por compulsa abreviada, licitación o concurso desierto o fracasado,</w:t>
      </w:r>
      <w:r w:rsidR="00DC30F9">
        <w:t xml:space="preserve"> por ausencia de </w:t>
      </w:r>
      <w:r w:rsidR="00DC30F9" w:rsidRPr="00DC30F9">
        <w:t xml:space="preserve">ofertas en la Licitación Publica Nacional N° 05/2020, en trámite por Expte. </w:t>
      </w:r>
      <w:r w:rsidR="00DC30F9" w:rsidRPr="00DC30F9">
        <w:rPr>
          <w:bCs/>
        </w:rPr>
        <w:t>EX2020-24779418-APN-SG#SOFSE</w:t>
      </w:r>
      <w:r w:rsidR="00DC30F9">
        <w:rPr>
          <w:bCs/>
        </w:rPr>
        <w:t xml:space="preserve">, a favor de la firma MACO TRANSPORTADORA DE CAUDALES S.A., por resultar la oferta </w:t>
      </w:r>
      <w:r w:rsidR="00DC30F9">
        <w:t>formal y técnicamente admisible, así como económicamente conveniente</w:t>
      </w:r>
      <w:r w:rsidR="00447B8D">
        <w:t xml:space="preserve"> y razonable</w:t>
      </w:r>
      <w:r w:rsidR="00DC30F9">
        <w:t>.</w:t>
      </w:r>
      <w:bookmarkStart w:id="0" w:name="_GoBack"/>
      <w:bookmarkEnd w:id="0"/>
    </w:p>
    <w:p w:rsidR="00F37DE6" w:rsidRPr="00976F21" w:rsidRDefault="00F37DE6" w:rsidP="00F16C86">
      <w:pPr>
        <w:pStyle w:val="Cuerpo"/>
        <w:numPr>
          <w:ilvl w:val="0"/>
          <w:numId w:val="18"/>
        </w:numPr>
        <w:spacing w:after="240"/>
        <w:jc w:val="both"/>
        <w:rPr>
          <w:b/>
          <w:u w:val="single"/>
        </w:rPr>
      </w:pPr>
      <w:r>
        <w:rPr>
          <w:b/>
          <w:bCs/>
          <w:u w:val="single"/>
        </w:rPr>
        <w:t>EX</w:t>
      </w:r>
      <w:r w:rsidR="00976F21">
        <w:rPr>
          <w:b/>
          <w:bCs/>
          <w:u w:val="single"/>
        </w:rPr>
        <w:t xml:space="preserve">PTE TRE-SOF-333/2018 – MEJORAMIENTO PESADO DE VÍAS BERAZATEGUI / RANELAGH – </w:t>
      </w:r>
      <w:r w:rsidR="00976F21" w:rsidRPr="00976F21">
        <w:rPr>
          <w:b/>
          <w:bCs/>
          <w:u w:val="single"/>
        </w:rPr>
        <w:t>REDETERMINACION DE PRECIOS.</w:t>
      </w:r>
    </w:p>
    <w:p w:rsidR="005269E3" w:rsidRPr="00C8462B" w:rsidRDefault="005269E3" w:rsidP="005269E3">
      <w:pPr>
        <w:pStyle w:val="Cuerpo"/>
        <w:spacing w:after="240"/>
        <w:ind w:left="2135"/>
        <w:jc w:val="both"/>
        <w:rPr>
          <w:b/>
          <w:u w:val="single"/>
        </w:rPr>
      </w:pPr>
      <w:r w:rsidRPr="00302ADA">
        <w:lastRenderedPageBreak/>
        <w:t>El Directorio en forma unánime resuelve</w:t>
      </w:r>
      <w:r w:rsidR="00F2146D">
        <w:t>,</w:t>
      </w:r>
      <w:r w:rsidRPr="00302ADA">
        <w:t xml:space="preserve"> </w:t>
      </w:r>
      <w:r w:rsidR="00F2146D">
        <w:t xml:space="preserve">aprobar </w:t>
      </w:r>
      <w:r w:rsidRPr="00302ADA">
        <w:t xml:space="preserve">a favor </w:t>
      </w:r>
      <w:r>
        <w:t xml:space="preserve">de </w:t>
      </w:r>
      <w:r w:rsidR="009C4AEF">
        <w:t>EDIMAT S.R.L</w:t>
      </w:r>
      <w:r w:rsidR="00F2146D">
        <w:t>.</w:t>
      </w:r>
      <w:r w:rsidRPr="00302ADA">
        <w:t xml:space="preserve"> </w:t>
      </w:r>
      <w:r>
        <w:t>la</w:t>
      </w:r>
      <w:r w:rsidR="00F2146D">
        <w:t>s</w:t>
      </w:r>
      <w:r>
        <w:t xml:space="preserve"> </w:t>
      </w:r>
      <w:r w:rsidR="00F2146D">
        <w:t xml:space="preserve">redeterminaciones de precios Nro. </w:t>
      </w:r>
      <w:r w:rsidR="009C4AEF">
        <w:t>5, 6</w:t>
      </w:r>
      <w:r w:rsidR="00F2146D">
        <w:t xml:space="preserve"> y </w:t>
      </w:r>
      <w:r w:rsidR="009C4AEF">
        <w:t>7, para la obra principal,</w:t>
      </w:r>
      <w:r w:rsidR="00F2146D">
        <w:t xml:space="preserve"> y</w:t>
      </w:r>
      <w:r w:rsidR="009C4AEF">
        <w:t xml:space="preserve"> las redeterminaciones de precios Nro. 1, 2 y 3 de la ampliación de obra,</w:t>
      </w:r>
      <w:r w:rsidR="00F2146D">
        <w:t xml:space="preserve"> todo ello </w:t>
      </w:r>
      <w:r>
        <w:t>de</w:t>
      </w:r>
      <w:r w:rsidRPr="00E74999">
        <w:t xml:space="preserve"> </w:t>
      </w:r>
      <w:r>
        <w:t>conformidad con lo manifestado por las áreas técnicas intervinientes</w:t>
      </w:r>
      <w:r w:rsidR="00F2146D">
        <w:t>.</w:t>
      </w:r>
    </w:p>
    <w:p w:rsidR="002D5912" w:rsidRPr="00976F21" w:rsidRDefault="002D5912" w:rsidP="002D5912">
      <w:pPr>
        <w:pStyle w:val="Cuerpo"/>
        <w:numPr>
          <w:ilvl w:val="0"/>
          <w:numId w:val="18"/>
        </w:numPr>
        <w:spacing w:after="240"/>
        <w:jc w:val="both"/>
        <w:rPr>
          <w:b/>
          <w:u w:val="single"/>
        </w:rPr>
      </w:pPr>
      <w:r>
        <w:rPr>
          <w:b/>
          <w:bCs/>
          <w:u w:val="single"/>
        </w:rPr>
        <w:t>EXPTE TRE-SOF-</w:t>
      </w:r>
      <w:r w:rsidR="00BC39BD">
        <w:rPr>
          <w:b/>
          <w:bCs/>
          <w:u w:val="single"/>
        </w:rPr>
        <w:t>1185</w:t>
      </w:r>
      <w:r>
        <w:rPr>
          <w:b/>
          <w:bCs/>
          <w:u w:val="single"/>
        </w:rPr>
        <w:t xml:space="preserve">/2018 – MEJORAMIENTO PESADO DE LA VÍA 51 – </w:t>
      </w:r>
      <w:r w:rsidRPr="00976F21">
        <w:rPr>
          <w:b/>
          <w:bCs/>
          <w:u w:val="single"/>
        </w:rPr>
        <w:t>REDETERMINACION DE PRECIOS.</w:t>
      </w:r>
    </w:p>
    <w:p w:rsidR="002D5912" w:rsidRPr="00C8462B" w:rsidRDefault="002D5912" w:rsidP="002D5912">
      <w:pPr>
        <w:pStyle w:val="Cuerpo"/>
        <w:spacing w:after="240"/>
        <w:ind w:left="2135"/>
        <w:jc w:val="both"/>
        <w:rPr>
          <w:b/>
          <w:u w:val="single"/>
        </w:rPr>
      </w:pPr>
      <w:r w:rsidRPr="00302ADA">
        <w:t>El Directorio en forma unánime resuelve</w:t>
      </w:r>
      <w:r>
        <w:t>,</w:t>
      </w:r>
      <w:r w:rsidRPr="00302ADA">
        <w:t xml:space="preserve"> </w:t>
      </w:r>
      <w:r>
        <w:t xml:space="preserve">aprobar </w:t>
      </w:r>
      <w:r w:rsidRPr="00302ADA">
        <w:t xml:space="preserve">a favor </w:t>
      </w:r>
      <w:r>
        <w:t xml:space="preserve">de </w:t>
      </w:r>
      <w:r w:rsidR="00027214">
        <w:t>INGENIERÍA PRIDA HILBING S.R.L.</w:t>
      </w:r>
      <w:r w:rsidRPr="00302ADA">
        <w:t xml:space="preserve"> </w:t>
      </w:r>
      <w:r>
        <w:t>las redeter</w:t>
      </w:r>
      <w:r w:rsidR="00027214">
        <w:t>minaciones de precios Nro. 2 y 3</w:t>
      </w:r>
      <w:r>
        <w:t>, todo ello de</w:t>
      </w:r>
      <w:r w:rsidRPr="00E74999">
        <w:t xml:space="preserve"> </w:t>
      </w:r>
      <w:r>
        <w:t>conformidad con lo manifestado por las áreas técnicas intervinientes.</w:t>
      </w:r>
    </w:p>
    <w:p w:rsidR="002D5912" w:rsidRPr="00976F21" w:rsidRDefault="002D5912" w:rsidP="002D5912">
      <w:pPr>
        <w:pStyle w:val="Cuerpo"/>
        <w:numPr>
          <w:ilvl w:val="0"/>
          <w:numId w:val="18"/>
        </w:numPr>
        <w:spacing w:after="240"/>
        <w:jc w:val="both"/>
      </w:pPr>
      <w:r>
        <w:rPr>
          <w:b/>
          <w:bCs/>
          <w:u w:val="single"/>
        </w:rPr>
        <w:t>EXPTE. TRE-SOF.</w:t>
      </w:r>
      <w:r w:rsidR="00BC39BD">
        <w:rPr>
          <w:b/>
          <w:bCs/>
          <w:u w:val="single"/>
        </w:rPr>
        <w:t>8709</w:t>
      </w:r>
      <w:r>
        <w:rPr>
          <w:b/>
          <w:bCs/>
          <w:u w:val="single"/>
        </w:rPr>
        <w:t>/2018 – CERRAMIENTO ZONA DE VÍA – LBS. RESCISIÓN.</w:t>
      </w:r>
    </w:p>
    <w:p w:rsidR="002D5912" w:rsidRPr="002D5912" w:rsidRDefault="002D5912" w:rsidP="002D5912">
      <w:pPr>
        <w:pStyle w:val="Cuerpo"/>
        <w:spacing w:after="240"/>
        <w:ind w:left="2135"/>
        <w:jc w:val="both"/>
      </w:pPr>
      <w:r w:rsidRPr="00F57E0B">
        <w:t xml:space="preserve">El Directorio en </w:t>
      </w:r>
      <w:r>
        <w:t xml:space="preserve">forma unánime resuelve </w:t>
      </w:r>
      <w:r w:rsidR="00AD3DF4">
        <w:t>rescindir el vínculo contractual con la firma COINGSA S.A.</w:t>
      </w:r>
      <w:r w:rsidR="00447B8D">
        <w:t xml:space="preserve"> e instruye a las áreas competentes a ejecutar la garantía de cumplimiento del contrato e iniciar las acciones tendientes a la restitución del anticipo financiero con más los intereses correspondientes. T</w:t>
      </w:r>
      <w:r>
        <w:t>odo ello de conformidad con lo informado por las áreas técnicas intervinientes</w:t>
      </w:r>
      <w:r w:rsidR="00AD3DF4">
        <w:t xml:space="preserve"> y de acuerdo a lo dictaminado por la Gerencia de Asuntos Jurídicos, Ética y Transparencia Corporativa</w:t>
      </w:r>
      <w:r w:rsidR="00447B8D">
        <w:t>.</w:t>
      </w:r>
    </w:p>
    <w:p w:rsidR="005615B7" w:rsidRPr="00474653" w:rsidRDefault="00976F21" w:rsidP="00976F21">
      <w:pPr>
        <w:pStyle w:val="Cuerpo"/>
        <w:numPr>
          <w:ilvl w:val="0"/>
          <w:numId w:val="18"/>
        </w:numPr>
        <w:spacing w:after="240"/>
        <w:jc w:val="both"/>
      </w:pPr>
      <w:r>
        <w:rPr>
          <w:b/>
          <w:bCs/>
          <w:u w:val="single"/>
        </w:rPr>
        <w:t>EX</w:t>
      </w:r>
      <w:r w:rsidR="00835E21">
        <w:rPr>
          <w:b/>
          <w:bCs/>
          <w:u w:val="single"/>
        </w:rPr>
        <w:t>2020</w:t>
      </w:r>
      <w:r w:rsidR="00F37DE6">
        <w:rPr>
          <w:b/>
          <w:bCs/>
          <w:u w:val="single"/>
        </w:rPr>
        <w:t>-</w:t>
      </w:r>
      <w:r>
        <w:rPr>
          <w:b/>
          <w:bCs/>
          <w:u w:val="single"/>
        </w:rPr>
        <w:t>72795810</w:t>
      </w:r>
      <w:r w:rsidR="00F37DE6">
        <w:rPr>
          <w:b/>
          <w:bCs/>
          <w:u w:val="single"/>
        </w:rPr>
        <w:t>-APN-SG#SOFSE</w:t>
      </w:r>
      <w:r>
        <w:rPr>
          <w:b/>
          <w:bCs/>
          <w:u w:val="single"/>
        </w:rPr>
        <w:t xml:space="preserve"> –</w:t>
      </w:r>
      <w:r w:rsidRPr="00976F21">
        <w:rPr>
          <w:b/>
          <w:bCs/>
          <w:u w:val="single"/>
        </w:rPr>
        <w:t xml:space="preserve"> ABASTECIMIENTO DE COMBUSTIBLE PARA EL SERVICIO DE PASAJEROS DIARIO A MAR DEL PLATA – YPF S.A. </w:t>
      </w:r>
      <w:r w:rsidR="005615B7" w:rsidRPr="00976F21">
        <w:rPr>
          <w:b/>
          <w:bCs/>
          <w:u w:val="single"/>
        </w:rPr>
        <w:t>AUTORIZACIÓN DE PAGO.</w:t>
      </w:r>
    </w:p>
    <w:p w:rsidR="005615B7" w:rsidRDefault="005615B7" w:rsidP="005615B7">
      <w:pPr>
        <w:pStyle w:val="Cuerpo"/>
        <w:spacing w:after="240"/>
        <w:ind w:left="2135"/>
        <w:jc w:val="both"/>
      </w:pPr>
      <w:r w:rsidRPr="00F57E0B">
        <w:t xml:space="preserve">El Directorio en </w:t>
      </w:r>
      <w:r>
        <w:t xml:space="preserve">forma unánime resuelve aprobar a favor de </w:t>
      </w:r>
      <w:r w:rsidR="00976F21">
        <w:t>YPF S.A.</w:t>
      </w:r>
      <w:r w:rsidRPr="00E26FE8">
        <w:t xml:space="preserve"> </w:t>
      </w:r>
      <w:r w:rsidR="00976F21">
        <w:t>el pago correspondiente al s</w:t>
      </w:r>
      <w:r w:rsidR="004F779F">
        <w:t xml:space="preserve">ervicio de </w:t>
      </w:r>
      <w:r w:rsidR="00976F21" w:rsidRPr="00976F21">
        <w:t xml:space="preserve">abastecimiento de combustible para el </w:t>
      </w:r>
      <w:r w:rsidR="00976F21">
        <w:t>servicio de pasajeros diario a Mar del P</w:t>
      </w:r>
      <w:r w:rsidR="00976F21" w:rsidRPr="00976F21">
        <w:t>lata</w:t>
      </w:r>
      <w:r w:rsidR="00976F21">
        <w:t xml:space="preserve"> prestado </w:t>
      </w:r>
      <w:r w:rsidR="00651470">
        <w:t xml:space="preserve">durante los meses </w:t>
      </w:r>
      <w:r>
        <w:t xml:space="preserve">de </w:t>
      </w:r>
      <w:r w:rsidR="00410091">
        <w:t>abril, mayo y agosto</w:t>
      </w:r>
      <w:r>
        <w:t xml:space="preserve"> de 2020, conforme lo informado por las áreas técnicas intervinientes.</w:t>
      </w:r>
    </w:p>
    <w:p w:rsidR="00005FEF" w:rsidRPr="001643A4" w:rsidRDefault="00005FEF" w:rsidP="00005FEF">
      <w:pPr>
        <w:pStyle w:val="Cuerpo"/>
        <w:numPr>
          <w:ilvl w:val="0"/>
          <w:numId w:val="18"/>
        </w:numPr>
        <w:spacing w:after="240"/>
        <w:jc w:val="both"/>
        <w:rPr>
          <w:b/>
          <w:u w:val="single"/>
        </w:rPr>
      </w:pPr>
      <w:r>
        <w:rPr>
          <w:b/>
          <w:bCs/>
          <w:u w:val="single"/>
        </w:rPr>
        <w:t>EX 2020-</w:t>
      </w:r>
      <w:r w:rsidR="005E6493">
        <w:rPr>
          <w:b/>
          <w:bCs/>
          <w:u w:val="single"/>
        </w:rPr>
        <w:t>68293882</w:t>
      </w:r>
      <w:r>
        <w:rPr>
          <w:b/>
          <w:bCs/>
          <w:u w:val="single"/>
        </w:rPr>
        <w:t>-APN-SG#SOFSE</w:t>
      </w:r>
      <w:r w:rsidR="005E6493">
        <w:rPr>
          <w:b/>
          <w:bCs/>
          <w:u w:val="single"/>
        </w:rPr>
        <w:t xml:space="preserve"> </w:t>
      </w:r>
      <w:r w:rsidR="003B366D">
        <w:rPr>
          <w:b/>
          <w:bCs/>
          <w:u w:val="single"/>
        </w:rPr>
        <w:t>–</w:t>
      </w:r>
      <w:r w:rsidR="005E6493">
        <w:rPr>
          <w:b/>
          <w:bCs/>
          <w:u w:val="single"/>
        </w:rPr>
        <w:t xml:space="preserve"> M</w:t>
      </w:r>
      <w:r w:rsidR="003B366D">
        <w:rPr>
          <w:b/>
          <w:bCs/>
          <w:u w:val="single"/>
        </w:rPr>
        <w:t xml:space="preserve">ANTENIMIENTO DEL SISTEMA TETRA (RADIOS) – </w:t>
      </w:r>
      <w:r w:rsidR="005E6493">
        <w:rPr>
          <w:b/>
          <w:bCs/>
          <w:u w:val="single"/>
        </w:rPr>
        <w:t>AGOSTO</w:t>
      </w:r>
      <w:r w:rsidR="003B366D">
        <w:rPr>
          <w:b/>
          <w:bCs/>
          <w:u w:val="single"/>
        </w:rPr>
        <w:t xml:space="preserve"> 2020 – INDRA SI S.A. AUTORIZACIÓN DE PAGO.</w:t>
      </w:r>
    </w:p>
    <w:p w:rsidR="001643A4" w:rsidRDefault="001643A4" w:rsidP="001643A4">
      <w:pPr>
        <w:pStyle w:val="Cuerpo"/>
        <w:spacing w:after="240"/>
        <w:ind w:left="2135"/>
        <w:jc w:val="both"/>
      </w:pPr>
      <w:r w:rsidRPr="00302ADA">
        <w:t xml:space="preserve">El Directorio en forma unánime resuelve </w:t>
      </w:r>
      <w:r>
        <w:t>aprobar</w:t>
      </w:r>
      <w:r w:rsidRPr="00302ADA">
        <w:t xml:space="preserve"> a favor </w:t>
      </w:r>
      <w:r>
        <w:t xml:space="preserve">de </w:t>
      </w:r>
      <w:r w:rsidRPr="00302ADA">
        <w:t xml:space="preserve">INDRA SI S.A. </w:t>
      </w:r>
      <w:r>
        <w:t xml:space="preserve">el pago correspondiente al servicio </w:t>
      </w:r>
      <w:r w:rsidRPr="001643A4">
        <w:t xml:space="preserve">de mantenimiento del sistema </w:t>
      </w:r>
      <w:r w:rsidR="00910332" w:rsidRPr="001643A4">
        <w:t>TETRA</w:t>
      </w:r>
      <w:r w:rsidRPr="001643A4">
        <w:t xml:space="preserve"> (radios)</w:t>
      </w:r>
      <w:r>
        <w:t xml:space="preserve"> </w:t>
      </w:r>
      <w:r w:rsidR="00910332">
        <w:t xml:space="preserve">prestado durante </w:t>
      </w:r>
      <w:r w:rsidR="005E6493">
        <w:t>el mes</w:t>
      </w:r>
      <w:r w:rsidR="00910332">
        <w:t xml:space="preserve"> de </w:t>
      </w:r>
      <w:r w:rsidR="005E6493">
        <w:t>agosto</w:t>
      </w:r>
      <w:r>
        <w:t xml:space="preserve"> de 2020 de</w:t>
      </w:r>
      <w:r w:rsidRPr="00E74999">
        <w:t xml:space="preserve"> </w:t>
      </w:r>
      <w:r>
        <w:t xml:space="preserve">conformidad con lo manifestado por las áreas técnicas intervinientes. </w:t>
      </w:r>
    </w:p>
    <w:p w:rsidR="00B3650A" w:rsidRPr="00BE6524" w:rsidRDefault="000D4EB2" w:rsidP="00BE6524">
      <w:pPr>
        <w:pStyle w:val="Cuerpo"/>
        <w:numPr>
          <w:ilvl w:val="0"/>
          <w:numId w:val="18"/>
        </w:numPr>
        <w:spacing w:after="240"/>
        <w:jc w:val="both"/>
        <w:rPr>
          <w:b/>
          <w:u w:val="single"/>
        </w:rPr>
      </w:pPr>
      <w:r>
        <w:rPr>
          <w:b/>
          <w:bCs/>
          <w:u w:val="single"/>
        </w:rPr>
        <w:t>EX</w:t>
      </w:r>
      <w:r w:rsidR="00005FEF">
        <w:rPr>
          <w:b/>
          <w:bCs/>
          <w:u w:val="single"/>
        </w:rPr>
        <w:t>2020-</w:t>
      </w:r>
      <w:r w:rsidR="00BE6524">
        <w:rPr>
          <w:b/>
          <w:bCs/>
          <w:u w:val="single"/>
        </w:rPr>
        <w:t>67394329</w:t>
      </w:r>
      <w:r w:rsidR="00005FEF">
        <w:rPr>
          <w:b/>
          <w:bCs/>
          <w:u w:val="single"/>
        </w:rPr>
        <w:t>-APN-SG#</w:t>
      </w:r>
      <w:r w:rsidR="00005FEF" w:rsidRPr="002E0426">
        <w:rPr>
          <w:b/>
          <w:bCs/>
          <w:u w:val="single"/>
        </w:rPr>
        <w:t>SOFSE</w:t>
      </w:r>
      <w:r w:rsidR="002E0426" w:rsidRPr="002E0426">
        <w:rPr>
          <w:u w:val="single"/>
        </w:rPr>
        <w:t xml:space="preserve"> </w:t>
      </w:r>
      <w:r w:rsidR="00BE6524">
        <w:rPr>
          <w:u w:val="single"/>
        </w:rPr>
        <w:t xml:space="preserve">– </w:t>
      </w:r>
      <w:r w:rsidR="00BE6524" w:rsidRPr="00BE6524">
        <w:rPr>
          <w:b/>
          <w:bCs/>
          <w:u w:val="single"/>
        </w:rPr>
        <w:t>SOLPED 10003336 – ADECUACION DE VÍAS PARA MEJORAR CONDICIONES DE SEGURIDAD SECTOR LUJÁN – MERCEDES - LS</w:t>
      </w:r>
      <w:r w:rsidR="002E0426" w:rsidRPr="00BE6524">
        <w:rPr>
          <w:b/>
          <w:bCs/>
          <w:u w:val="single"/>
        </w:rPr>
        <w:t>. ADJUDICACIÓN.</w:t>
      </w:r>
    </w:p>
    <w:p w:rsidR="00CB0637" w:rsidRDefault="000D4EB2" w:rsidP="000D4EB2">
      <w:pPr>
        <w:pStyle w:val="Cuerpo"/>
        <w:spacing w:after="240"/>
        <w:ind w:left="2135"/>
        <w:jc w:val="both"/>
      </w:pPr>
      <w:r w:rsidRPr="00F57E0B">
        <w:t xml:space="preserve">El Directorio en </w:t>
      </w:r>
      <w:r>
        <w:t>forma unánime resuelve</w:t>
      </w:r>
      <w:r w:rsidR="00B96B15">
        <w:t xml:space="preserve"> la Licitación Pública Nacional N° 18</w:t>
      </w:r>
      <w:r w:rsidR="00B96B15" w:rsidRPr="00DC085E">
        <w:t xml:space="preserve">/2020 que tramitó mediante </w:t>
      </w:r>
      <w:r w:rsidR="00B96B15">
        <w:t xml:space="preserve">Expte. </w:t>
      </w:r>
      <w:r w:rsidR="00B96B15" w:rsidRPr="00B96B15">
        <w:rPr>
          <w:bCs/>
        </w:rPr>
        <w:t>EX2020-67394329-APN-</w:t>
      </w:r>
      <w:r w:rsidR="00B96B15" w:rsidRPr="00B96B15">
        <w:rPr>
          <w:bCs/>
        </w:rPr>
        <w:lastRenderedPageBreak/>
        <w:t xml:space="preserve">SG#SOFSE </w:t>
      </w:r>
      <w:r w:rsidR="00B96B15">
        <w:t>para la co</w:t>
      </w:r>
      <w:r w:rsidR="00B96B15" w:rsidRPr="00B96B15">
        <w:t>ntratación de la obra “</w:t>
      </w:r>
      <w:r w:rsidR="00B96B15" w:rsidRPr="00B96B15">
        <w:rPr>
          <w:bCs/>
        </w:rPr>
        <w:t>ADECUACION DE VÍAS PARA MEJORAR CONDICIONES DE SEGURIDAD SECTOR LUJÁN – MERCEDES - LS</w:t>
      </w:r>
      <w:r w:rsidR="00B96B15" w:rsidRPr="000D4EB2">
        <w:rPr>
          <w:bCs/>
        </w:rPr>
        <w:t>”</w:t>
      </w:r>
      <w:r w:rsidR="00B96B15">
        <w:rPr>
          <w:bCs/>
        </w:rPr>
        <w:t xml:space="preserve"> de acuerdo al siguiente detalle</w:t>
      </w:r>
      <w:r w:rsidR="00CB0637">
        <w:t>:</w:t>
      </w:r>
      <w:r>
        <w:t xml:space="preserve"> </w:t>
      </w:r>
      <w:r w:rsidRPr="000D4EB2">
        <w:t xml:space="preserve">1) </w:t>
      </w:r>
      <w:r w:rsidR="00141EA4">
        <w:t xml:space="preserve">Desestimar las ofertas presentadas por las firmas </w:t>
      </w:r>
      <w:r w:rsidR="00B96B15">
        <w:t>VIAL AGRO</w:t>
      </w:r>
      <w:r w:rsidR="00141EA4">
        <w:t xml:space="preserve"> S.A</w:t>
      </w:r>
      <w:r w:rsidR="00B96B15">
        <w:t xml:space="preserve"> e INDUVIA S.A.</w:t>
      </w:r>
      <w:r w:rsidR="00CB0637">
        <w:rPr>
          <w:bCs/>
        </w:rPr>
        <w:t xml:space="preserve">, </w:t>
      </w:r>
      <w:r w:rsidR="00141EA4">
        <w:t xml:space="preserve">por resultar </w:t>
      </w:r>
      <w:r w:rsidR="00B96B15">
        <w:t>técnicamente</w:t>
      </w:r>
      <w:r w:rsidR="00141EA4">
        <w:t xml:space="preserve"> inadmisibles. 2) </w:t>
      </w:r>
      <w:r w:rsidR="00B96B15">
        <w:t>Declara</w:t>
      </w:r>
      <w:r w:rsidR="00DB2603">
        <w:t>r</w:t>
      </w:r>
      <w:r w:rsidR="00B96B15">
        <w:t xml:space="preserve"> inconveniente a los intereses de SOFSE la oferta presentada por las firma BTU S.A. para los renglones nro. 2 y 3, en razón del precio cotizado. 3) Aprobar el orden de mérito establecido por la Comisión Evaluadora en </w:t>
      </w:r>
      <w:r w:rsidR="00DF13B3">
        <w:t>punto VI d</w:t>
      </w:r>
      <w:r w:rsidR="00B96B15">
        <w:t xml:space="preserve">el Acta de firma conjunta identificada como IF-2020-88283368-APN-GGCAYL#SOFSE. 4) </w:t>
      </w:r>
      <w:r>
        <w:t xml:space="preserve">Adjudicar </w:t>
      </w:r>
      <w:r w:rsidR="00063CA8">
        <w:t xml:space="preserve">los renglones Nro. 1, 2 y 3 </w:t>
      </w:r>
      <w:r>
        <w:t xml:space="preserve">a favor de la firma  </w:t>
      </w:r>
      <w:r w:rsidR="00063CA8">
        <w:t>LUIS CARLOS ZONIS S.A</w:t>
      </w:r>
      <w:r w:rsidR="00141EA4">
        <w:t>.</w:t>
      </w:r>
      <w:r w:rsidR="00063CA8">
        <w:t xml:space="preserve"> – CONCRET NOR S.A (UTE)</w:t>
      </w:r>
      <w:r>
        <w:t xml:space="preserve">, </w:t>
      </w:r>
      <w:r w:rsidRPr="00516D98">
        <w:t xml:space="preserve">por resultar </w:t>
      </w:r>
      <w:r w:rsidR="00063CA8">
        <w:t>la</w:t>
      </w:r>
      <w:r w:rsidR="00CB0637">
        <w:t xml:space="preserve"> oferta </w:t>
      </w:r>
      <w:r>
        <w:t>formal y técnicamente admisible, así como también razonable y económicamente conveniente.</w:t>
      </w:r>
      <w:r w:rsidRPr="006349C2">
        <w:t xml:space="preserve"> </w:t>
      </w:r>
    </w:p>
    <w:p w:rsidR="00BE6524" w:rsidRPr="00BE6524" w:rsidRDefault="00BE6524" w:rsidP="00BE6524">
      <w:pPr>
        <w:pStyle w:val="Cuerpo"/>
        <w:numPr>
          <w:ilvl w:val="0"/>
          <w:numId w:val="18"/>
        </w:numPr>
        <w:spacing w:after="240"/>
        <w:jc w:val="both"/>
        <w:rPr>
          <w:b/>
          <w:u w:val="single"/>
        </w:rPr>
      </w:pPr>
      <w:r>
        <w:rPr>
          <w:b/>
          <w:bCs/>
          <w:u w:val="single"/>
        </w:rPr>
        <w:t>EX2020-67394193-APN-SG#</w:t>
      </w:r>
      <w:r w:rsidRPr="002E0426">
        <w:rPr>
          <w:b/>
          <w:bCs/>
          <w:u w:val="single"/>
        </w:rPr>
        <w:t>SOFSE</w:t>
      </w:r>
      <w:r w:rsidRPr="002E0426">
        <w:rPr>
          <w:u w:val="single"/>
        </w:rPr>
        <w:t xml:space="preserve"> </w:t>
      </w:r>
      <w:r>
        <w:rPr>
          <w:u w:val="single"/>
        </w:rPr>
        <w:t xml:space="preserve">– </w:t>
      </w:r>
      <w:r w:rsidRPr="00BE6524">
        <w:rPr>
          <w:b/>
          <w:bCs/>
          <w:u w:val="single"/>
        </w:rPr>
        <w:t>SOLPED 100033</w:t>
      </w:r>
      <w:r w:rsidR="00DF13B3">
        <w:rPr>
          <w:b/>
          <w:bCs/>
          <w:u w:val="single"/>
        </w:rPr>
        <w:t>40</w:t>
      </w:r>
      <w:r w:rsidRPr="00BE6524">
        <w:rPr>
          <w:b/>
          <w:bCs/>
          <w:u w:val="single"/>
        </w:rPr>
        <w:t xml:space="preserve"> – ADECUACION DE VÍAS PARA MEJORAR CONDICIONES DE SEGURIDAD SECTOR </w:t>
      </w:r>
      <w:r>
        <w:rPr>
          <w:b/>
          <w:bCs/>
          <w:u w:val="single"/>
        </w:rPr>
        <w:t>MARCOS PAZ LOBOS RAMAL MERLO - LOBOS</w:t>
      </w:r>
      <w:r w:rsidRPr="00BE6524">
        <w:rPr>
          <w:b/>
          <w:bCs/>
          <w:u w:val="single"/>
        </w:rPr>
        <w:t xml:space="preserve"> - LS. ADJUDICACIÓN.</w:t>
      </w:r>
    </w:p>
    <w:p w:rsidR="00F76228" w:rsidRDefault="00F76228" w:rsidP="00F76228">
      <w:pPr>
        <w:pStyle w:val="Cuerpo"/>
        <w:spacing w:after="240"/>
        <w:ind w:left="2135"/>
        <w:jc w:val="both"/>
      </w:pPr>
      <w:r w:rsidRPr="00F57E0B">
        <w:t xml:space="preserve">El Directorio en </w:t>
      </w:r>
      <w:r>
        <w:t>forma unánime resuelve la Licitación Pública Nacional N° 19</w:t>
      </w:r>
      <w:r w:rsidRPr="00DC085E">
        <w:t xml:space="preserve">/2020 que tramitó mediante </w:t>
      </w:r>
      <w:r>
        <w:t>Exp</w:t>
      </w:r>
      <w:r w:rsidRPr="00F76228">
        <w:t xml:space="preserve">te. </w:t>
      </w:r>
      <w:r w:rsidRPr="00F76228">
        <w:rPr>
          <w:bCs/>
        </w:rPr>
        <w:t>EX2020-67394193-APN-SG#SOFSE</w:t>
      </w:r>
      <w:r w:rsidRPr="00B96B15">
        <w:rPr>
          <w:bCs/>
        </w:rPr>
        <w:t xml:space="preserve"> </w:t>
      </w:r>
      <w:r>
        <w:t>para la co</w:t>
      </w:r>
      <w:r w:rsidRPr="00B96B15">
        <w:t>ntratación de la obra “</w:t>
      </w:r>
      <w:r w:rsidRPr="00F76228">
        <w:rPr>
          <w:bCs/>
        </w:rPr>
        <w:t>ADECUACION DE VÍAS PARA MEJORAR CONDICIONES DE SEGURIDAD SECTOR MARCOS PAZ LOBOS RAMAL MERLO - LOBOS - LS</w:t>
      </w:r>
      <w:r w:rsidRPr="000D4EB2">
        <w:rPr>
          <w:bCs/>
        </w:rPr>
        <w:t>”</w:t>
      </w:r>
      <w:r>
        <w:rPr>
          <w:bCs/>
        </w:rPr>
        <w:t xml:space="preserve"> de acuerdo al siguiente detalle</w:t>
      </w:r>
      <w:r>
        <w:t xml:space="preserve">: </w:t>
      </w:r>
      <w:r w:rsidRPr="000D4EB2">
        <w:t xml:space="preserve">1) </w:t>
      </w:r>
      <w:r w:rsidR="00DB2603">
        <w:t>Desestimar la oferta presentada por la firma ELEPRINT S.A.</w:t>
      </w:r>
      <w:r>
        <w:rPr>
          <w:bCs/>
        </w:rPr>
        <w:t xml:space="preserve">, </w:t>
      </w:r>
      <w:r>
        <w:t xml:space="preserve">por resultar </w:t>
      </w:r>
      <w:r w:rsidR="00DB2603">
        <w:t xml:space="preserve">formalmente </w:t>
      </w:r>
      <w:r>
        <w:t xml:space="preserve">inadmisibles. 2) </w:t>
      </w:r>
      <w:r w:rsidR="00DB2603">
        <w:t>Desestimar la</w:t>
      </w:r>
      <w:r>
        <w:t xml:space="preserve"> oferta presentada por la firmas </w:t>
      </w:r>
      <w:r w:rsidR="00DB2603">
        <w:t>POSE</w:t>
      </w:r>
      <w:r>
        <w:t xml:space="preserve"> S.A.</w:t>
      </w:r>
      <w:r w:rsidR="00DB2603">
        <w:rPr>
          <w:bCs/>
        </w:rPr>
        <w:t xml:space="preserve"> para el renglón Nro. 1, </w:t>
      </w:r>
      <w:r>
        <w:t xml:space="preserve">por resultar </w:t>
      </w:r>
      <w:r w:rsidR="00DB2603">
        <w:t>formalmente</w:t>
      </w:r>
      <w:r>
        <w:t xml:space="preserve"> inadmisibles. 3) Desestimar las ofertas presentadas por las firmas VIAL AGRO S.A e INDUVIA S.A.</w:t>
      </w:r>
      <w:r>
        <w:rPr>
          <w:bCs/>
        </w:rPr>
        <w:t xml:space="preserve">, </w:t>
      </w:r>
      <w:r>
        <w:t>por resultar técnicamente inadmisibles. 4) Declara</w:t>
      </w:r>
      <w:r w:rsidR="00DB2603">
        <w:t>r</w:t>
      </w:r>
      <w:r>
        <w:t xml:space="preserve"> inconveniente la oferta presentada</w:t>
      </w:r>
      <w:r w:rsidR="00DB2603">
        <w:t xml:space="preserve"> por la firma LUIS CARLOS ZONIS S.A. – CONCRET NOR S.A. (UTE) para el</w:t>
      </w:r>
      <w:r>
        <w:t xml:space="preserve"> rengl</w:t>
      </w:r>
      <w:r w:rsidR="00DB2603">
        <w:t>ó</w:t>
      </w:r>
      <w:r>
        <w:t xml:space="preserve">n </w:t>
      </w:r>
      <w:r w:rsidR="00DB2603">
        <w:t>N</w:t>
      </w:r>
      <w:r>
        <w:t xml:space="preserve">ro. </w:t>
      </w:r>
      <w:r w:rsidR="00DB2603">
        <w:t xml:space="preserve"> 1</w:t>
      </w:r>
      <w:r>
        <w:t xml:space="preserve">, en razón del precio cotizado. 5) Aprobar el orden de mérito establecido por la Comisión Evaluadora. 6) Adjudicar el renglón Nro. 1 a favor de la firma  C&amp;E CONSTRUCCIONES S.A. – INGENIERIA PRIDA S.A. (UTE), </w:t>
      </w:r>
      <w:r w:rsidRPr="00516D98">
        <w:t xml:space="preserve">por resultar </w:t>
      </w:r>
      <w:r>
        <w:t>la oferta formal y técnicamente admisible, así como también razonable y económicamente conveniente.</w:t>
      </w:r>
      <w:r w:rsidRPr="006349C2">
        <w:t xml:space="preserve"> </w:t>
      </w:r>
      <w:r>
        <w:t xml:space="preserve">7) Adjudicar el renglón Nro. 2 a favor de la firma  POSE S.A., </w:t>
      </w:r>
      <w:r w:rsidRPr="00516D98">
        <w:t xml:space="preserve">por resultar </w:t>
      </w:r>
      <w:r>
        <w:t>la oferta formal y técnicamente admisible, así como también razonable y económicamente conveniente.</w:t>
      </w:r>
      <w:r w:rsidRPr="00F76228">
        <w:t xml:space="preserve"> </w:t>
      </w:r>
      <w:r>
        <w:t xml:space="preserve">8) Adjudicar el renglón Nro. 3 a favor de la firma HERSO S.A., </w:t>
      </w:r>
      <w:r w:rsidRPr="00516D98">
        <w:t xml:space="preserve">por resultar </w:t>
      </w:r>
      <w:r>
        <w:t>la oferta formal y técnicamente admisible, así como también razonable y económicamente conveniente.</w:t>
      </w:r>
    </w:p>
    <w:p w:rsidR="00F76228" w:rsidRDefault="00F76228" w:rsidP="00F76228">
      <w:pPr>
        <w:pStyle w:val="Cuerpo"/>
        <w:spacing w:after="240"/>
        <w:ind w:left="2135"/>
        <w:jc w:val="both"/>
      </w:pPr>
      <w:r>
        <w:t>Todo ello de conformidad con lo recomendado por la Comisión Evaluadora mediante Acta de firma conjunta identificada IF-2020-8828</w:t>
      </w:r>
      <w:r w:rsidR="00017DED">
        <w:t>3717</w:t>
      </w:r>
      <w:r>
        <w:t>-APN-GGCAYL#SOFSE y de conformidad con lo informado por las áreas técnicas intervinientes.</w:t>
      </w:r>
    </w:p>
    <w:p w:rsidR="00BE6524" w:rsidRPr="000136B3" w:rsidRDefault="00BE6524" w:rsidP="000136B3">
      <w:pPr>
        <w:pStyle w:val="Cuerpo"/>
        <w:spacing w:after="240"/>
        <w:ind w:left="2135"/>
        <w:jc w:val="both"/>
      </w:pPr>
    </w:p>
    <w:sectPr w:rsidR="00BE6524" w:rsidRPr="000136B3">
      <w:head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14" w:rsidRDefault="00142014">
      <w:r>
        <w:separator/>
      </w:r>
    </w:p>
  </w:endnote>
  <w:endnote w:type="continuationSeparator" w:id="0">
    <w:p w:rsidR="00142014" w:rsidRDefault="0014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14" w:rsidRDefault="00142014">
      <w:r>
        <w:separator/>
      </w:r>
    </w:p>
  </w:footnote>
  <w:footnote w:type="continuationSeparator" w:id="0">
    <w:p w:rsidR="00142014" w:rsidRDefault="0014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A4" w:rsidRDefault="00141EA4" w:rsidP="00D81982">
    <w:pPr>
      <w:pStyle w:val="Cabeceraypie"/>
      <w:jc w:val="right"/>
    </w:pPr>
    <w:r>
      <w:rPr>
        <w:noProof/>
      </w:rPr>
      <w:drawing>
        <wp:inline distT="0" distB="0" distL="0" distR="0" wp14:anchorId="73C1FEA3" wp14:editId="7452AF38">
          <wp:extent cx="1626870" cy="34734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870" cy="347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903"/>
    <w:multiLevelType w:val="multilevel"/>
    <w:tmpl w:val="0FD4A760"/>
    <w:styleLink w:val="List0"/>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
    <w:nsid w:val="08875FC3"/>
    <w:multiLevelType w:val="multilevel"/>
    <w:tmpl w:val="2D4620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C8D3874"/>
    <w:multiLevelType w:val="multilevel"/>
    <w:tmpl w:val="D4464150"/>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3">
    <w:nsid w:val="130B4702"/>
    <w:multiLevelType w:val="multilevel"/>
    <w:tmpl w:val="CE729F46"/>
    <w:lvl w:ilvl="0">
      <w:start w:val="1"/>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4">
    <w:nsid w:val="13902296"/>
    <w:multiLevelType w:val="hybridMultilevel"/>
    <w:tmpl w:val="2312EC56"/>
    <w:lvl w:ilvl="0" w:tplc="3294DDFC">
      <w:start w:val="1"/>
      <w:numFmt w:val="decimal"/>
      <w:lvlText w:val="%1."/>
      <w:lvlJc w:val="left"/>
      <w:pPr>
        <w:ind w:left="2135" w:hanging="360"/>
      </w:pPr>
      <w:rPr>
        <w:rFonts w:hint="default"/>
        <w:b/>
        <w:u w:val="none"/>
      </w:rPr>
    </w:lvl>
    <w:lvl w:ilvl="1" w:tplc="2C0A0019">
      <w:start w:val="1"/>
      <w:numFmt w:val="lowerLetter"/>
      <w:lvlText w:val="%2."/>
      <w:lvlJc w:val="left"/>
      <w:pPr>
        <w:ind w:left="2855" w:hanging="360"/>
      </w:pPr>
    </w:lvl>
    <w:lvl w:ilvl="2" w:tplc="2C0A001B" w:tentative="1">
      <w:start w:val="1"/>
      <w:numFmt w:val="lowerRoman"/>
      <w:lvlText w:val="%3."/>
      <w:lvlJc w:val="right"/>
      <w:pPr>
        <w:ind w:left="3575" w:hanging="180"/>
      </w:pPr>
    </w:lvl>
    <w:lvl w:ilvl="3" w:tplc="2C0A000F" w:tentative="1">
      <w:start w:val="1"/>
      <w:numFmt w:val="decimal"/>
      <w:lvlText w:val="%4."/>
      <w:lvlJc w:val="left"/>
      <w:pPr>
        <w:ind w:left="4295" w:hanging="360"/>
      </w:pPr>
    </w:lvl>
    <w:lvl w:ilvl="4" w:tplc="2C0A0019" w:tentative="1">
      <w:start w:val="1"/>
      <w:numFmt w:val="lowerLetter"/>
      <w:lvlText w:val="%5."/>
      <w:lvlJc w:val="left"/>
      <w:pPr>
        <w:ind w:left="5015" w:hanging="360"/>
      </w:pPr>
    </w:lvl>
    <w:lvl w:ilvl="5" w:tplc="2C0A001B" w:tentative="1">
      <w:start w:val="1"/>
      <w:numFmt w:val="lowerRoman"/>
      <w:lvlText w:val="%6."/>
      <w:lvlJc w:val="right"/>
      <w:pPr>
        <w:ind w:left="5735" w:hanging="180"/>
      </w:pPr>
    </w:lvl>
    <w:lvl w:ilvl="6" w:tplc="2C0A000F" w:tentative="1">
      <w:start w:val="1"/>
      <w:numFmt w:val="decimal"/>
      <w:lvlText w:val="%7."/>
      <w:lvlJc w:val="left"/>
      <w:pPr>
        <w:ind w:left="6455" w:hanging="360"/>
      </w:pPr>
    </w:lvl>
    <w:lvl w:ilvl="7" w:tplc="2C0A0019" w:tentative="1">
      <w:start w:val="1"/>
      <w:numFmt w:val="lowerLetter"/>
      <w:lvlText w:val="%8."/>
      <w:lvlJc w:val="left"/>
      <w:pPr>
        <w:ind w:left="7175" w:hanging="360"/>
      </w:pPr>
    </w:lvl>
    <w:lvl w:ilvl="8" w:tplc="2C0A001B" w:tentative="1">
      <w:start w:val="1"/>
      <w:numFmt w:val="lowerRoman"/>
      <w:lvlText w:val="%9."/>
      <w:lvlJc w:val="right"/>
      <w:pPr>
        <w:ind w:left="7895" w:hanging="180"/>
      </w:pPr>
    </w:lvl>
  </w:abstractNum>
  <w:abstractNum w:abstractNumId="5">
    <w:nsid w:val="146635E1"/>
    <w:multiLevelType w:val="multilevel"/>
    <w:tmpl w:val="5322C3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427168C"/>
    <w:multiLevelType w:val="hybridMultilevel"/>
    <w:tmpl w:val="E346B416"/>
    <w:lvl w:ilvl="0" w:tplc="30241C42">
      <w:start w:val="1"/>
      <w:numFmt w:val="decimal"/>
      <w:lvlText w:val="%1."/>
      <w:lvlJc w:val="left"/>
      <w:pPr>
        <w:ind w:left="1776" w:hanging="360"/>
      </w:pPr>
      <w:rPr>
        <w:rFonts w:eastAsia="Calibri" w:hint="default"/>
        <w:b/>
        <w:u w:val="none"/>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7">
    <w:nsid w:val="2B396B52"/>
    <w:multiLevelType w:val="hybridMultilevel"/>
    <w:tmpl w:val="943409CE"/>
    <w:lvl w:ilvl="0" w:tplc="22D491F2">
      <w:start w:val="1"/>
      <w:numFmt w:val="upperLetter"/>
      <w:lvlText w:val="%1)"/>
      <w:lvlJc w:val="left"/>
      <w:pPr>
        <w:ind w:left="2495" w:hanging="360"/>
      </w:pPr>
      <w:rPr>
        <w:rFonts w:hint="default"/>
      </w:rPr>
    </w:lvl>
    <w:lvl w:ilvl="1" w:tplc="2C0A0019" w:tentative="1">
      <w:start w:val="1"/>
      <w:numFmt w:val="lowerLetter"/>
      <w:lvlText w:val="%2."/>
      <w:lvlJc w:val="left"/>
      <w:pPr>
        <w:ind w:left="3215" w:hanging="360"/>
      </w:pPr>
    </w:lvl>
    <w:lvl w:ilvl="2" w:tplc="2C0A001B" w:tentative="1">
      <w:start w:val="1"/>
      <w:numFmt w:val="lowerRoman"/>
      <w:lvlText w:val="%3."/>
      <w:lvlJc w:val="right"/>
      <w:pPr>
        <w:ind w:left="3935" w:hanging="180"/>
      </w:pPr>
    </w:lvl>
    <w:lvl w:ilvl="3" w:tplc="2C0A000F" w:tentative="1">
      <w:start w:val="1"/>
      <w:numFmt w:val="decimal"/>
      <w:lvlText w:val="%4."/>
      <w:lvlJc w:val="left"/>
      <w:pPr>
        <w:ind w:left="4655" w:hanging="360"/>
      </w:pPr>
    </w:lvl>
    <w:lvl w:ilvl="4" w:tplc="2C0A0019" w:tentative="1">
      <w:start w:val="1"/>
      <w:numFmt w:val="lowerLetter"/>
      <w:lvlText w:val="%5."/>
      <w:lvlJc w:val="left"/>
      <w:pPr>
        <w:ind w:left="5375" w:hanging="360"/>
      </w:pPr>
    </w:lvl>
    <w:lvl w:ilvl="5" w:tplc="2C0A001B" w:tentative="1">
      <w:start w:val="1"/>
      <w:numFmt w:val="lowerRoman"/>
      <w:lvlText w:val="%6."/>
      <w:lvlJc w:val="right"/>
      <w:pPr>
        <w:ind w:left="6095" w:hanging="180"/>
      </w:pPr>
    </w:lvl>
    <w:lvl w:ilvl="6" w:tplc="2C0A000F" w:tentative="1">
      <w:start w:val="1"/>
      <w:numFmt w:val="decimal"/>
      <w:lvlText w:val="%7."/>
      <w:lvlJc w:val="left"/>
      <w:pPr>
        <w:ind w:left="6815" w:hanging="360"/>
      </w:pPr>
    </w:lvl>
    <w:lvl w:ilvl="7" w:tplc="2C0A0019" w:tentative="1">
      <w:start w:val="1"/>
      <w:numFmt w:val="lowerLetter"/>
      <w:lvlText w:val="%8."/>
      <w:lvlJc w:val="left"/>
      <w:pPr>
        <w:ind w:left="7535" w:hanging="360"/>
      </w:pPr>
    </w:lvl>
    <w:lvl w:ilvl="8" w:tplc="2C0A001B" w:tentative="1">
      <w:start w:val="1"/>
      <w:numFmt w:val="lowerRoman"/>
      <w:lvlText w:val="%9."/>
      <w:lvlJc w:val="right"/>
      <w:pPr>
        <w:ind w:left="8255" w:hanging="180"/>
      </w:pPr>
    </w:lvl>
  </w:abstractNum>
  <w:abstractNum w:abstractNumId="8">
    <w:nsid w:val="34E73C6E"/>
    <w:multiLevelType w:val="multilevel"/>
    <w:tmpl w:val="2E3AE826"/>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9">
    <w:nsid w:val="47A42895"/>
    <w:multiLevelType w:val="multilevel"/>
    <w:tmpl w:val="31FCED38"/>
    <w:lvl w:ilvl="0">
      <w:start w:val="1"/>
      <w:numFmt w:val="decimal"/>
      <w:lvlText w:val="%1."/>
      <w:lvlJc w:val="left"/>
      <w:rPr>
        <w:rFonts w:ascii="Calibri" w:eastAsia="Calibri" w:hAnsi="Calibri" w:cs="Calibri"/>
        <w:b/>
        <w:bCs/>
        <w:position w:val="0"/>
        <w:u w:val="single"/>
        <w:lang w:val="es-ES_tradnl"/>
      </w:rPr>
    </w:lvl>
    <w:lvl w:ilvl="1">
      <w:start w:val="1"/>
      <w:numFmt w:val="lowerLetter"/>
      <w:lvlText w:val="%2."/>
      <w:lvlJc w:val="left"/>
      <w:rPr>
        <w:rFonts w:ascii="Calibri" w:eastAsia="Calibri" w:hAnsi="Calibri" w:cs="Calibri"/>
        <w:b/>
        <w:bCs/>
        <w:position w:val="0"/>
        <w:u w:val="single"/>
        <w:lang w:val="es-ES_tradnl"/>
      </w:rPr>
    </w:lvl>
    <w:lvl w:ilvl="2">
      <w:start w:val="1"/>
      <w:numFmt w:val="lowerRoman"/>
      <w:lvlText w:val="%3."/>
      <w:lvlJc w:val="left"/>
      <w:rPr>
        <w:rFonts w:ascii="Calibri" w:eastAsia="Calibri" w:hAnsi="Calibri" w:cs="Calibri"/>
        <w:b/>
        <w:bCs/>
        <w:position w:val="0"/>
        <w:u w:val="single"/>
        <w:lang w:val="es-ES_tradnl"/>
      </w:rPr>
    </w:lvl>
    <w:lvl w:ilvl="3">
      <w:start w:val="1"/>
      <w:numFmt w:val="decimal"/>
      <w:lvlText w:val="%4."/>
      <w:lvlJc w:val="left"/>
      <w:rPr>
        <w:rFonts w:ascii="Calibri" w:eastAsia="Calibri" w:hAnsi="Calibri" w:cs="Calibri"/>
        <w:b/>
        <w:bCs/>
        <w:position w:val="0"/>
        <w:u w:val="single"/>
        <w:lang w:val="es-ES_tradnl"/>
      </w:rPr>
    </w:lvl>
    <w:lvl w:ilvl="4">
      <w:start w:val="1"/>
      <w:numFmt w:val="lowerLetter"/>
      <w:lvlText w:val="%5."/>
      <w:lvlJc w:val="left"/>
      <w:rPr>
        <w:rFonts w:ascii="Calibri" w:eastAsia="Calibri" w:hAnsi="Calibri" w:cs="Calibri"/>
        <w:b/>
        <w:bCs/>
        <w:position w:val="0"/>
        <w:u w:val="single"/>
        <w:lang w:val="es-ES_tradnl"/>
      </w:rPr>
    </w:lvl>
    <w:lvl w:ilvl="5">
      <w:start w:val="1"/>
      <w:numFmt w:val="lowerRoman"/>
      <w:lvlText w:val="%6."/>
      <w:lvlJc w:val="left"/>
      <w:rPr>
        <w:rFonts w:ascii="Calibri" w:eastAsia="Calibri" w:hAnsi="Calibri" w:cs="Calibri"/>
        <w:b/>
        <w:bCs/>
        <w:position w:val="0"/>
        <w:u w:val="single"/>
        <w:lang w:val="es-ES_tradnl"/>
      </w:rPr>
    </w:lvl>
    <w:lvl w:ilvl="6">
      <w:start w:val="1"/>
      <w:numFmt w:val="decimal"/>
      <w:lvlText w:val="%7."/>
      <w:lvlJc w:val="left"/>
      <w:rPr>
        <w:rFonts w:ascii="Calibri" w:eastAsia="Calibri" w:hAnsi="Calibri" w:cs="Calibri"/>
        <w:b/>
        <w:bCs/>
        <w:position w:val="0"/>
        <w:u w:val="single"/>
        <w:lang w:val="es-ES_tradnl"/>
      </w:rPr>
    </w:lvl>
    <w:lvl w:ilvl="7">
      <w:start w:val="1"/>
      <w:numFmt w:val="lowerLetter"/>
      <w:lvlText w:val="%8."/>
      <w:lvlJc w:val="left"/>
      <w:rPr>
        <w:rFonts w:ascii="Calibri" w:eastAsia="Calibri" w:hAnsi="Calibri" w:cs="Calibri"/>
        <w:b/>
        <w:bCs/>
        <w:position w:val="0"/>
        <w:u w:val="single"/>
        <w:lang w:val="es-ES_tradnl"/>
      </w:rPr>
    </w:lvl>
    <w:lvl w:ilvl="8">
      <w:start w:val="1"/>
      <w:numFmt w:val="lowerRoman"/>
      <w:lvlText w:val="%9."/>
      <w:lvlJc w:val="left"/>
      <w:rPr>
        <w:rFonts w:ascii="Calibri" w:eastAsia="Calibri" w:hAnsi="Calibri" w:cs="Calibri"/>
        <w:b/>
        <w:bCs/>
        <w:position w:val="0"/>
        <w:u w:val="single"/>
        <w:lang w:val="es-ES_tradnl"/>
      </w:rPr>
    </w:lvl>
  </w:abstractNum>
  <w:abstractNum w:abstractNumId="10">
    <w:nsid w:val="4BC221CD"/>
    <w:multiLevelType w:val="multilevel"/>
    <w:tmpl w:val="CD54882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D5F7B8A"/>
    <w:multiLevelType w:val="multilevel"/>
    <w:tmpl w:val="70A032DC"/>
    <w:styleLink w:val="List1"/>
    <w:lvl w:ilvl="0">
      <w:start w:val="1"/>
      <w:numFmt w:val="decimal"/>
      <w:lvlText w:val="%1."/>
      <w:lvlJc w:val="left"/>
      <w:rPr>
        <w:rFonts w:ascii="Trebuchet MS Bold" w:eastAsia="Trebuchet MS Bold" w:hAnsi="Trebuchet MS Bold" w:cs="Trebuchet MS Bold"/>
        <w:b/>
        <w:bCs/>
        <w:position w:val="0"/>
        <w:u w:val="single"/>
        <w:lang w:val="es-ES_tradnl"/>
      </w:rPr>
    </w:lvl>
    <w:lvl w:ilvl="1">
      <w:start w:val="1"/>
      <w:numFmt w:val="lowerLetter"/>
      <w:lvlText w:val="%2."/>
      <w:lvlJc w:val="left"/>
      <w:rPr>
        <w:rFonts w:ascii="Calibri" w:eastAsia="Calibri" w:hAnsi="Calibri" w:cs="Calibri"/>
        <w:b/>
        <w:bCs/>
        <w:position w:val="0"/>
        <w:u w:val="single"/>
        <w:lang w:val="es-ES_tradnl"/>
      </w:rPr>
    </w:lvl>
    <w:lvl w:ilvl="2">
      <w:start w:val="1"/>
      <w:numFmt w:val="lowerRoman"/>
      <w:lvlText w:val="%3."/>
      <w:lvlJc w:val="left"/>
      <w:rPr>
        <w:rFonts w:ascii="Calibri" w:eastAsia="Calibri" w:hAnsi="Calibri" w:cs="Calibri"/>
        <w:b/>
        <w:bCs/>
        <w:position w:val="0"/>
        <w:u w:val="single"/>
        <w:lang w:val="es-ES_tradnl"/>
      </w:rPr>
    </w:lvl>
    <w:lvl w:ilvl="3">
      <w:start w:val="1"/>
      <w:numFmt w:val="decimal"/>
      <w:lvlText w:val="%4."/>
      <w:lvlJc w:val="left"/>
      <w:rPr>
        <w:rFonts w:ascii="Calibri" w:eastAsia="Calibri" w:hAnsi="Calibri" w:cs="Calibri"/>
        <w:b/>
        <w:bCs/>
        <w:position w:val="0"/>
        <w:u w:val="single"/>
        <w:lang w:val="es-ES_tradnl"/>
      </w:rPr>
    </w:lvl>
    <w:lvl w:ilvl="4">
      <w:start w:val="1"/>
      <w:numFmt w:val="lowerLetter"/>
      <w:lvlText w:val="%5."/>
      <w:lvlJc w:val="left"/>
      <w:rPr>
        <w:rFonts w:ascii="Calibri" w:eastAsia="Calibri" w:hAnsi="Calibri" w:cs="Calibri"/>
        <w:b/>
        <w:bCs/>
        <w:position w:val="0"/>
        <w:u w:val="single"/>
        <w:lang w:val="es-ES_tradnl"/>
      </w:rPr>
    </w:lvl>
    <w:lvl w:ilvl="5">
      <w:start w:val="1"/>
      <w:numFmt w:val="lowerRoman"/>
      <w:lvlText w:val="%6."/>
      <w:lvlJc w:val="left"/>
      <w:rPr>
        <w:rFonts w:ascii="Calibri" w:eastAsia="Calibri" w:hAnsi="Calibri" w:cs="Calibri"/>
        <w:b/>
        <w:bCs/>
        <w:position w:val="0"/>
        <w:u w:val="single"/>
        <w:lang w:val="es-ES_tradnl"/>
      </w:rPr>
    </w:lvl>
    <w:lvl w:ilvl="6">
      <w:start w:val="1"/>
      <w:numFmt w:val="decimal"/>
      <w:lvlText w:val="%7."/>
      <w:lvlJc w:val="left"/>
      <w:rPr>
        <w:rFonts w:ascii="Calibri" w:eastAsia="Calibri" w:hAnsi="Calibri" w:cs="Calibri"/>
        <w:b/>
        <w:bCs/>
        <w:position w:val="0"/>
        <w:u w:val="single"/>
        <w:lang w:val="es-ES_tradnl"/>
      </w:rPr>
    </w:lvl>
    <w:lvl w:ilvl="7">
      <w:start w:val="1"/>
      <w:numFmt w:val="lowerLetter"/>
      <w:lvlText w:val="%8."/>
      <w:lvlJc w:val="left"/>
      <w:rPr>
        <w:rFonts w:ascii="Calibri" w:eastAsia="Calibri" w:hAnsi="Calibri" w:cs="Calibri"/>
        <w:b/>
        <w:bCs/>
        <w:position w:val="0"/>
        <w:u w:val="single"/>
        <w:lang w:val="es-ES_tradnl"/>
      </w:rPr>
    </w:lvl>
    <w:lvl w:ilvl="8">
      <w:start w:val="1"/>
      <w:numFmt w:val="lowerRoman"/>
      <w:lvlText w:val="%9."/>
      <w:lvlJc w:val="left"/>
      <w:rPr>
        <w:rFonts w:ascii="Calibri" w:eastAsia="Calibri" w:hAnsi="Calibri" w:cs="Calibri"/>
        <w:b/>
        <w:bCs/>
        <w:position w:val="0"/>
        <w:u w:val="single"/>
        <w:lang w:val="es-ES_tradnl"/>
      </w:rPr>
    </w:lvl>
  </w:abstractNum>
  <w:abstractNum w:abstractNumId="12">
    <w:nsid w:val="543B2160"/>
    <w:multiLevelType w:val="hybridMultilevel"/>
    <w:tmpl w:val="A2F4EA46"/>
    <w:lvl w:ilvl="0" w:tplc="719CD332">
      <w:start w:val="1"/>
      <w:numFmt w:val="decimal"/>
      <w:lvlText w:val="%1."/>
      <w:lvlJc w:val="left"/>
      <w:pPr>
        <w:ind w:left="2496" w:hanging="360"/>
      </w:pPr>
      <w:rPr>
        <w:rFonts w:hint="default"/>
      </w:rPr>
    </w:lvl>
    <w:lvl w:ilvl="1" w:tplc="2C0A0019" w:tentative="1">
      <w:start w:val="1"/>
      <w:numFmt w:val="lowerLetter"/>
      <w:lvlText w:val="%2."/>
      <w:lvlJc w:val="left"/>
      <w:pPr>
        <w:ind w:left="3216" w:hanging="360"/>
      </w:pPr>
    </w:lvl>
    <w:lvl w:ilvl="2" w:tplc="2C0A001B" w:tentative="1">
      <w:start w:val="1"/>
      <w:numFmt w:val="lowerRoman"/>
      <w:lvlText w:val="%3."/>
      <w:lvlJc w:val="right"/>
      <w:pPr>
        <w:ind w:left="3936" w:hanging="180"/>
      </w:pPr>
    </w:lvl>
    <w:lvl w:ilvl="3" w:tplc="2C0A000F" w:tentative="1">
      <w:start w:val="1"/>
      <w:numFmt w:val="decimal"/>
      <w:lvlText w:val="%4."/>
      <w:lvlJc w:val="left"/>
      <w:pPr>
        <w:ind w:left="4656" w:hanging="360"/>
      </w:pPr>
    </w:lvl>
    <w:lvl w:ilvl="4" w:tplc="2C0A0019" w:tentative="1">
      <w:start w:val="1"/>
      <w:numFmt w:val="lowerLetter"/>
      <w:lvlText w:val="%5."/>
      <w:lvlJc w:val="left"/>
      <w:pPr>
        <w:ind w:left="5376" w:hanging="360"/>
      </w:pPr>
    </w:lvl>
    <w:lvl w:ilvl="5" w:tplc="2C0A001B" w:tentative="1">
      <w:start w:val="1"/>
      <w:numFmt w:val="lowerRoman"/>
      <w:lvlText w:val="%6."/>
      <w:lvlJc w:val="right"/>
      <w:pPr>
        <w:ind w:left="6096" w:hanging="180"/>
      </w:pPr>
    </w:lvl>
    <w:lvl w:ilvl="6" w:tplc="2C0A000F" w:tentative="1">
      <w:start w:val="1"/>
      <w:numFmt w:val="decimal"/>
      <w:lvlText w:val="%7."/>
      <w:lvlJc w:val="left"/>
      <w:pPr>
        <w:ind w:left="6816" w:hanging="360"/>
      </w:pPr>
    </w:lvl>
    <w:lvl w:ilvl="7" w:tplc="2C0A0019" w:tentative="1">
      <w:start w:val="1"/>
      <w:numFmt w:val="lowerLetter"/>
      <w:lvlText w:val="%8."/>
      <w:lvlJc w:val="left"/>
      <w:pPr>
        <w:ind w:left="7536" w:hanging="360"/>
      </w:pPr>
    </w:lvl>
    <w:lvl w:ilvl="8" w:tplc="2C0A001B" w:tentative="1">
      <w:start w:val="1"/>
      <w:numFmt w:val="lowerRoman"/>
      <w:lvlText w:val="%9."/>
      <w:lvlJc w:val="right"/>
      <w:pPr>
        <w:ind w:left="8256" w:hanging="180"/>
      </w:pPr>
    </w:lvl>
  </w:abstractNum>
  <w:abstractNum w:abstractNumId="13">
    <w:nsid w:val="66646817"/>
    <w:multiLevelType w:val="hybridMultilevel"/>
    <w:tmpl w:val="18F0FF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DEC4608"/>
    <w:multiLevelType w:val="multilevel"/>
    <w:tmpl w:val="C8D6749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760576FE"/>
    <w:multiLevelType w:val="hybridMultilevel"/>
    <w:tmpl w:val="96CA65DE"/>
    <w:lvl w:ilvl="0" w:tplc="014ADFB4">
      <w:start w:val="1"/>
      <w:numFmt w:val="upperLetter"/>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6">
    <w:nsid w:val="76BA1D7A"/>
    <w:multiLevelType w:val="hybridMultilevel"/>
    <w:tmpl w:val="D40C4C3A"/>
    <w:lvl w:ilvl="0" w:tplc="D48A6610">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17">
    <w:nsid w:val="7ACB0C98"/>
    <w:multiLevelType w:val="multilevel"/>
    <w:tmpl w:val="B5480F02"/>
    <w:lvl w:ilvl="0">
      <w:numFmt w:val="bullet"/>
      <w:lvlText w:val="•"/>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8">
    <w:nsid w:val="7BC76076"/>
    <w:multiLevelType w:val="hybridMultilevel"/>
    <w:tmpl w:val="D01AF85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num w:numId="1">
    <w:abstractNumId w:val="3"/>
  </w:num>
  <w:num w:numId="2">
    <w:abstractNumId w:val="14"/>
  </w:num>
  <w:num w:numId="3">
    <w:abstractNumId w:val="17"/>
  </w:num>
  <w:num w:numId="4">
    <w:abstractNumId w:val="2"/>
  </w:num>
  <w:num w:numId="5">
    <w:abstractNumId w:val="0"/>
  </w:num>
  <w:num w:numId="6">
    <w:abstractNumId w:val="9"/>
  </w:num>
  <w:num w:numId="7">
    <w:abstractNumId w:val="5"/>
  </w:num>
  <w:num w:numId="8">
    <w:abstractNumId w:val="11"/>
  </w:num>
  <w:num w:numId="9">
    <w:abstractNumId w:val="6"/>
  </w:num>
  <w:num w:numId="10">
    <w:abstractNumId w:val="18"/>
  </w:num>
  <w:num w:numId="11">
    <w:abstractNumId w:val="1"/>
  </w:num>
  <w:num w:numId="12">
    <w:abstractNumId w:val="10"/>
  </w:num>
  <w:num w:numId="13">
    <w:abstractNumId w:val="8"/>
  </w:num>
  <w:num w:numId="14">
    <w:abstractNumId w:val="16"/>
  </w:num>
  <w:num w:numId="15">
    <w:abstractNumId w:val="12"/>
  </w:num>
  <w:num w:numId="16">
    <w:abstractNumId w:val="13"/>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86"/>
    <w:rsid w:val="00005FEF"/>
    <w:rsid w:val="0001309F"/>
    <w:rsid w:val="000136B3"/>
    <w:rsid w:val="00015FEF"/>
    <w:rsid w:val="00016D09"/>
    <w:rsid w:val="00017DED"/>
    <w:rsid w:val="00027214"/>
    <w:rsid w:val="000435D4"/>
    <w:rsid w:val="000558BA"/>
    <w:rsid w:val="000628EC"/>
    <w:rsid w:val="00063CA8"/>
    <w:rsid w:val="000934D7"/>
    <w:rsid w:val="00094C72"/>
    <w:rsid w:val="000A0F31"/>
    <w:rsid w:val="000A34AE"/>
    <w:rsid w:val="000B137F"/>
    <w:rsid w:val="000B2D64"/>
    <w:rsid w:val="000B6AC7"/>
    <w:rsid w:val="000D4EB2"/>
    <w:rsid w:val="000F2B65"/>
    <w:rsid w:val="00105D4F"/>
    <w:rsid w:val="0011690A"/>
    <w:rsid w:val="001255FA"/>
    <w:rsid w:val="00133091"/>
    <w:rsid w:val="00133574"/>
    <w:rsid w:val="001418F0"/>
    <w:rsid w:val="00141EA4"/>
    <w:rsid w:val="00142014"/>
    <w:rsid w:val="00147AD6"/>
    <w:rsid w:val="001551F0"/>
    <w:rsid w:val="00163733"/>
    <w:rsid w:val="001643A4"/>
    <w:rsid w:val="00180DAA"/>
    <w:rsid w:val="0018248D"/>
    <w:rsid w:val="001864F5"/>
    <w:rsid w:val="0019400F"/>
    <w:rsid w:val="001956BF"/>
    <w:rsid w:val="001B45AD"/>
    <w:rsid w:val="001B6A47"/>
    <w:rsid w:val="001C0C66"/>
    <w:rsid w:val="001D0B13"/>
    <w:rsid w:val="001D3E6C"/>
    <w:rsid w:val="001D6C89"/>
    <w:rsid w:val="001E2A1B"/>
    <w:rsid w:val="001E489B"/>
    <w:rsid w:val="001E5291"/>
    <w:rsid w:val="001F52A8"/>
    <w:rsid w:val="00211122"/>
    <w:rsid w:val="00212DEB"/>
    <w:rsid w:val="00212F49"/>
    <w:rsid w:val="00214182"/>
    <w:rsid w:val="002354BB"/>
    <w:rsid w:val="00243803"/>
    <w:rsid w:val="00245D99"/>
    <w:rsid w:val="002502B6"/>
    <w:rsid w:val="00256B4C"/>
    <w:rsid w:val="0027080E"/>
    <w:rsid w:val="0029401E"/>
    <w:rsid w:val="002940E4"/>
    <w:rsid w:val="00294F8A"/>
    <w:rsid w:val="002A4AB1"/>
    <w:rsid w:val="002B1F99"/>
    <w:rsid w:val="002C1D4A"/>
    <w:rsid w:val="002D5912"/>
    <w:rsid w:val="002E0426"/>
    <w:rsid w:val="002E1525"/>
    <w:rsid w:val="002E2865"/>
    <w:rsid w:val="002F26A4"/>
    <w:rsid w:val="003126DE"/>
    <w:rsid w:val="003153AA"/>
    <w:rsid w:val="00317629"/>
    <w:rsid w:val="00337589"/>
    <w:rsid w:val="003567FD"/>
    <w:rsid w:val="0036240B"/>
    <w:rsid w:val="003909B1"/>
    <w:rsid w:val="0039226E"/>
    <w:rsid w:val="003B366D"/>
    <w:rsid w:val="003C2E6E"/>
    <w:rsid w:val="003C42C4"/>
    <w:rsid w:val="003D52BC"/>
    <w:rsid w:val="003D5DDC"/>
    <w:rsid w:val="00410091"/>
    <w:rsid w:val="00434DE6"/>
    <w:rsid w:val="00447B8D"/>
    <w:rsid w:val="0045507B"/>
    <w:rsid w:val="00456D44"/>
    <w:rsid w:val="00472D9C"/>
    <w:rsid w:val="00474653"/>
    <w:rsid w:val="00483FB2"/>
    <w:rsid w:val="004847A3"/>
    <w:rsid w:val="004B0BBB"/>
    <w:rsid w:val="004B3706"/>
    <w:rsid w:val="004C1009"/>
    <w:rsid w:val="004D628E"/>
    <w:rsid w:val="004F2D52"/>
    <w:rsid w:val="004F779F"/>
    <w:rsid w:val="005001DF"/>
    <w:rsid w:val="00510858"/>
    <w:rsid w:val="0051672D"/>
    <w:rsid w:val="005269E3"/>
    <w:rsid w:val="00546281"/>
    <w:rsid w:val="0055088C"/>
    <w:rsid w:val="005560A9"/>
    <w:rsid w:val="005615B7"/>
    <w:rsid w:val="0056719F"/>
    <w:rsid w:val="005757EB"/>
    <w:rsid w:val="005934CF"/>
    <w:rsid w:val="00595972"/>
    <w:rsid w:val="005A4D72"/>
    <w:rsid w:val="005B344D"/>
    <w:rsid w:val="005B77F8"/>
    <w:rsid w:val="005E6493"/>
    <w:rsid w:val="005E734E"/>
    <w:rsid w:val="005F6564"/>
    <w:rsid w:val="00606306"/>
    <w:rsid w:val="00613686"/>
    <w:rsid w:val="006349C2"/>
    <w:rsid w:val="00644CBD"/>
    <w:rsid w:val="00645503"/>
    <w:rsid w:val="00651470"/>
    <w:rsid w:val="00660258"/>
    <w:rsid w:val="00684890"/>
    <w:rsid w:val="0068510E"/>
    <w:rsid w:val="00685F02"/>
    <w:rsid w:val="00690CFC"/>
    <w:rsid w:val="006944AC"/>
    <w:rsid w:val="006A189D"/>
    <w:rsid w:val="006A62B1"/>
    <w:rsid w:val="006B6A43"/>
    <w:rsid w:val="006B7294"/>
    <w:rsid w:val="006B74DE"/>
    <w:rsid w:val="006E2275"/>
    <w:rsid w:val="006F1374"/>
    <w:rsid w:val="006F2894"/>
    <w:rsid w:val="0070551E"/>
    <w:rsid w:val="00711F4E"/>
    <w:rsid w:val="0074224B"/>
    <w:rsid w:val="0077032B"/>
    <w:rsid w:val="00782617"/>
    <w:rsid w:val="00797AAD"/>
    <w:rsid w:val="007B12F8"/>
    <w:rsid w:val="007D09D0"/>
    <w:rsid w:val="007F0DDB"/>
    <w:rsid w:val="007F443E"/>
    <w:rsid w:val="007F474E"/>
    <w:rsid w:val="0081179E"/>
    <w:rsid w:val="00813CC7"/>
    <w:rsid w:val="00822F18"/>
    <w:rsid w:val="00835E21"/>
    <w:rsid w:val="00842C24"/>
    <w:rsid w:val="00845BE1"/>
    <w:rsid w:val="0084727B"/>
    <w:rsid w:val="008634E8"/>
    <w:rsid w:val="008743DA"/>
    <w:rsid w:val="00877291"/>
    <w:rsid w:val="00877E1A"/>
    <w:rsid w:val="008A0F0F"/>
    <w:rsid w:val="008C6EB0"/>
    <w:rsid w:val="008C787C"/>
    <w:rsid w:val="008E1A1D"/>
    <w:rsid w:val="008E1F3F"/>
    <w:rsid w:val="008E2F68"/>
    <w:rsid w:val="008F53F2"/>
    <w:rsid w:val="00910332"/>
    <w:rsid w:val="00910B58"/>
    <w:rsid w:val="00932D21"/>
    <w:rsid w:val="009420F1"/>
    <w:rsid w:val="00944562"/>
    <w:rsid w:val="00947667"/>
    <w:rsid w:val="00955E0D"/>
    <w:rsid w:val="009632E3"/>
    <w:rsid w:val="00976532"/>
    <w:rsid w:val="00976F21"/>
    <w:rsid w:val="00980FB6"/>
    <w:rsid w:val="009A761D"/>
    <w:rsid w:val="009C4AEF"/>
    <w:rsid w:val="009D28B3"/>
    <w:rsid w:val="009D2BDF"/>
    <w:rsid w:val="009E02C8"/>
    <w:rsid w:val="00A02774"/>
    <w:rsid w:val="00A100A0"/>
    <w:rsid w:val="00A2198E"/>
    <w:rsid w:val="00A42BB8"/>
    <w:rsid w:val="00A501C9"/>
    <w:rsid w:val="00A537C0"/>
    <w:rsid w:val="00A552B5"/>
    <w:rsid w:val="00A72DC2"/>
    <w:rsid w:val="00A7508F"/>
    <w:rsid w:val="00A843D6"/>
    <w:rsid w:val="00A96C88"/>
    <w:rsid w:val="00AA1B35"/>
    <w:rsid w:val="00AB3891"/>
    <w:rsid w:val="00AB524D"/>
    <w:rsid w:val="00AD1F11"/>
    <w:rsid w:val="00AD34AF"/>
    <w:rsid w:val="00AD3C15"/>
    <w:rsid w:val="00AD3DF4"/>
    <w:rsid w:val="00AE5ED7"/>
    <w:rsid w:val="00AF22AA"/>
    <w:rsid w:val="00AF3A69"/>
    <w:rsid w:val="00B01B71"/>
    <w:rsid w:val="00B03868"/>
    <w:rsid w:val="00B04ACE"/>
    <w:rsid w:val="00B24A95"/>
    <w:rsid w:val="00B3650A"/>
    <w:rsid w:val="00B440B8"/>
    <w:rsid w:val="00B53CD3"/>
    <w:rsid w:val="00B54C86"/>
    <w:rsid w:val="00B67436"/>
    <w:rsid w:val="00B677F2"/>
    <w:rsid w:val="00B71FF3"/>
    <w:rsid w:val="00B80FAA"/>
    <w:rsid w:val="00B8156A"/>
    <w:rsid w:val="00B91930"/>
    <w:rsid w:val="00B96B15"/>
    <w:rsid w:val="00BA782A"/>
    <w:rsid w:val="00BB4B82"/>
    <w:rsid w:val="00BB6FEC"/>
    <w:rsid w:val="00BB7A7F"/>
    <w:rsid w:val="00BC274D"/>
    <w:rsid w:val="00BC39BD"/>
    <w:rsid w:val="00BC3E06"/>
    <w:rsid w:val="00BE6524"/>
    <w:rsid w:val="00BE6F3C"/>
    <w:rsid w:val="00BF5D2B"/>
    <w:rsid w:val="00C21F6F"/>
    <w:rsid w:val="00C30ED9"/>
    <w:rsid w:val="00C34CB8"/>
    <w:rsid w:val="00C52906"/>
    <w:rsid w:val="00C6761A"/>
    <w:rsid w:val="00C73522"/>
    <w:rsid w:val="00C758B5"/>
    <w:rsid w:val="00C8462B"/>
    <w:rsid w:val="00CA0C1C"/>
    <w:rsid w:val="00CB0637"/>
    <w:rsid w:val="00CB46D2"/>
    <w:rsid w:val="00CC1090"/>
    <w:rsid w:val="00CD3486"/>
    <w:rsid w:val="00CD3E3A"/>
    <w:rsid w:val="00CD6CC9"/>
    <w:rsid w:val="00CE21B4"/>
    <w:rsid w:val="00D00875"/>
    <w:rsid w:val="00D05064"/>
    <w:rsid w:val="00D231B2"/>
    <w:rsid w:val="00D24203"/>
    <w:rsid w:val="00D26DAC"/>
    <w:rsid w:val="00D367E2"/>
    <w:rsid w:val="00D47F01"/>
    <w:rsid w:val="00D553F3"/>
    <w:rsid w:val="00D56D31"/>
    <w:rsid w:val="00D67F71"/>
    <w:rsid w:val="00D81982"/>
    <w:rsid w:val="00D81F41"/>
    <w:rsid w:val="00D9261F"/>
    <w:rsid w:val="00DA517F"/>
    <w:rsid w:val="00DA5274"/>
    <w:rsid w:val="00DB2603"/>
    <w:rsid w:val="00DB2E61"/>
    <w:rsid w:val="00DB5AE6"/>
    <w:rsid w:val="00DB6D2C"/>
    <w:rsid w:val="00DC085E"/>
    <w:rsid w:val="00DC30F9"/>
    <w:rsid w:val="00DC52AE"/>
    <w:rsid w:val="00DC76AA"/>
    <w:rsid w:val="00DF13B3"/>
    <w:rsid w:val="00DF3695"/>
    <w:rsid w:val="00DF7797"/>
    <w:rsid w:val="00E0068E"/>
    <w:rsid w:val="00E25947"/>
    <w:rsid w:val="00E26FE8"/>
    <w:rsid w:val="00E32474"/>
    <w:rsid w:val="00E4050D"/>
    <w:rsid w:val="00E41B79"/>
    <w:rsid w:val="00E654E1"/>
    <w:rsid w:val="00E70633"/>
    <w:rsid w:val="00E71E99"/>
    <w:rsid w:val="00E733DE"/>
    <w:rsid w:val="00E83E59"/>
    <w:rsid w:val="00E84D8C"/>
    <w:rsid w:val="00E87565"/>
    <w:rsid w:val="00E9704B"/>
    <w:rsid w:val="00EA09F1"/>
    <w:rsid w:val="00EC2539"/>
    <w:rsid w:val="00EC7520"/>
    <w:rsid w:val="00ED2B13"/>
    <w:rsid w:val="00EF1ABE"/>
    <w:rsid w:val="00EF3E1C"/>
    <w:rsid w:val="00F05C75"/>
    <w:rsid w:val="00F13477"/>
    <w:rsid w:val="00F13801"/>
    <w:rsid w:val="00F16C86"/>
    <w:rsid w:val="00F2146D"/>
    <w:rsid w:val="00F37DE6"/>
    <w:rsid w:val="00F52FFA"/>
    <w:rsid w:val="00F57E0B"/>
    <w:rsid w:val="00F66AEE"/>
    <w:rsid w:val="00F70B88"/>
    <w:rsid w:val="00F76228"/>
    <w:rsid w:val="00F77C39"/>
    <w:rsid w:val="00F855B3"/>
    <w:rsid w:val="00F921F2"/>
    <w:rsid w:val="00F92F4E"/>
    <w:rsid w:val="00FB15C0"/>
    <w:rsid w:val="00FB3D17"/>
    <w:rsid w:val="00FB4F7C"/>
    <w:rsid w:val="00FD2A8C"/>
    <w:rsid w:val="00FE0689"/>
    <w:rsid w:val="00FF0915"/>
    <w:rsid w:val="00FF3B9E"/>
    <w:rsid w:val="00FF45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D86A8-11C5-4042-98BE-BCDBFB5B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5"/>
      </w:numPr>
    </w:pPr>
  </w:style>
  <w:style w:type="numbering" w:customStyle="1" w:styleId="Estiloimportado1">
    <w:name w:val="Estilo importado 1"/>
  </w:style>
  <w:style w:type="numbering" w:customStyle="1" w:styleId="List1">
    <w:name w:val="List 1"/>
    <w:basedOn w:val="Estiloimportado2"/>
    <w:pPr>
      <w:numPr>
        <w:numId w:val="8"/>
      </w:numPr>
    </w:pPr>
  </w:style>
  <w:style w:type="numbering" w:customStyle="1" w:styleId="Estiloimportado2">
    <w:name w:val="Estilo importado 2"/>
  </w:style>
  <w:style w:type="paragraph" w:styleId="Sinespaciado">
    <w:name w:val="No Spacing"/>
    <w:rsid w:val="00F855B3"/>
    <w:rPr>
      <w:rFonts w:ascii="Calibri" w:eastAsia="Calibri" w:hAnsi="Calibri" w:cs="Calibri"/>
      <w:color w:val="000000"/>
      <w:sz w:val="22"/>
      <w:szCs w:val="22"/>
      <w:u w:color="000000"/>
      <w:lang w:val="es-ES_tradnl"/>
    </w:rPr>
  </w:style>
  <w:style w:type="paragraph" w:styleId="Encabezado">
    <w:name w:val="header"/>
    <w:basedOn w:val="Normal"/>
    <w:link w:val="EncabezadoCar"/>
    <w:uiPriority w:val="99"/>
    <w:unhideWhenUsed/>
    <w:rsid w:val="00D81982"/>
    <w:pPr>
      <w:tabs>
        <w:tab w:val="center" w:pos="4252"/>
        <w:tab w:val="right" w:pos="8504"/>
      </w:tabs>
    </w:pPr>
  </w:style>
  <w:style w:type="character" w:customStyle="1" w:styleId="EncabezadoCar">
    <w:name w:val="Encabezado Car"/>
    <w:basedOn w:val="Fuentedeprrafopredeter"/>
    <w:link w:val="Encabezado"/>
    <w:uiPriority w:val="99"/>
    <w:rsid w:val="00D81982"/>
    <w:rPr>
      <w:sz w:val="24"/>
      <w:szCs w:val="24"/>
      <w:lang w:val="en-US" w:eastAsia="en-US"/>
    </w:rPr>
  </w:style>
  <w:style w:type="paragraph" w:styleId="Piedepgina">
    <w:name w:val="footer"/>
    <w:basedOn w:val="Normal"/>
    <w:link w:val="PiedepginaCar"/>
    <w:uiPriority w:val="99"/>
    <w:unhideWhenUsed/>
    <w:rsid w:val="00D81982"/>
    <w:pPr>
      <w:tabs>
        <w:tab w:val="center" w:pos="4252"/>
        <w:tab w:val="right" w:pos="8504"/>
      </w:tabs>
    </w:pPr>
  </w:style>
  <w:style w:type="character" w:customStyle="1" w:styleId="PiedepginaCar">
    <w:name w:val="Pie de página Car"/>
    <w:basedOn w:val="Fuentedeprrafopredeter"/>
    <w:link w:val="Piedepgina"/>
    <w:uiPriority w:val="99"/>
    <w:rsid w:val="00D81982"/>
    <w:rPr>
      <w:sz w:val="24"/>
      <w:szCs w:val="24"/>
      <w:lang w:val="en-US" w:eastAsia="en-US"/>
    </w:rPr>
  </w:style>
  <w:style w:type="table" w:styleId="Tablaconcuadrcula">
    <w:name w:val="Table Grid"/>
    <w:basedOn w:val="Tablanormal"/>
    <w:uiPriority w:val="39"/>
    <w:rsid w:val="00C30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47B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B8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Ferro, Florencia</dc:creator>
  <cp:lastModifiedBy>Ferro, Florencia</cp:lastModifiedBy>
  <cp:revision>38</cp:revision>
  <dcterms:created xsi:type="dcterms:W3CDTF">2021-01-08T16:58:00Z</dcterms:created>
  <dcterms:modified xsi:type="dcterms:W3CDTF">2021-01-15T16:11:00Z</dcterms:modified>
</cp:coreProperties>
</file>