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B3" w:rsidRPr="00F57E0B" w:rsidRDefault="006A189D" w:rsidP="00F855B3">
      <w:pPr>
        <w:pStyle w:val="Sinespaciado"/>
        <w:rPr>
          <w:u w:val="single"/>
        </w:rPr>
      </w:pPr>
      <w:r w:rsidRPr="00F57E0B">
        <w:rPr>
          <w:smallCaps/>
          <w:u w:val="single"/>
        </w:rPr>
        <w:t xml:space="preserve">Acta de Directorio N° </w:t>
      </w:r>
      <w:r w:rsidR="002B1F99">
        <w:rPr>
          <w:u w:val="single"/>
        </w:rPr>
        <w:t>3</w:t>
      </w:r>
      <w:r w:rsidR="0068510E">
        <w:rPr>
          <w:u w:val="single"/>
        </w:rPr>
        <w:t>1</w:t>
      </w:r>
      <w:r w:rsidR="002B1F99">
        <w:rPr>
          <w:u w:val="single"/>
        </w:rPr>
        <w:t>0</w:t>
      </w:r>
    </w:p>
    <w:p w:rsidR="00F855B3" w:rsidRPr="00F57E0B" w:rsidRDefault="00F855B3" w:rsidP="00F855B3">
      <w:pPr>
        <w:pStyle w:val="Sinespaciado"/>
        <w:rPr>
          <w:b/>
          <w:bCs/>
          <w:smallCaps/>
        </w:rPr>
      </w:pPr>
    </w:p>
    <w:p w:rsidR="00F855B3" w:rsidRPr="00F57E0B" w:rsidRDefault="00F855B3" w:rsidP="00F855B3">
      <w:pPr>
        <w:pStyle w:val="Sinespaciado"/>
        <w:jc w:val="both"/>
      </w:pPr>
      <w:r w:rsidRPr="00F57E0B">
        <w:rPr>
          <w:b/>
          <w:bCs/>
          <w:smallCaps/>
        </w:rPr>
        <w:t>Fecha:</w:t>
      </w:r>
      <w:r w:rsidR="003C2E6E">
        <w:t xml:space="preserve"> </w:t>
      </w:r>
      <w:r w:rsidR="0068510E">
        <w:t>29</w:t>
      </w:r>
      <w:r w:rsidR="003C2E6E">
        <w:t>/</w:t>
      </w:r>
      <w:r w:rsidR="00955E0D">
        <w:t>0</w:t>
      </w:r>
      <w:r w:rsidR="008C6EB0">
        <w:t>9</w:t>
      </w:r>
      <w:r w:rsidR="00BB4B82">
        <w:t>/2020</w:t>
      </w:r>
    </w:p>
    <w:p w:rsidR="00F855B3" w:rsidRPr="00F57E0B" w:rsidRDefault="00F855B3" w:rsidP="00F855B3">
      <w:pPr>
        <w:pStyle w:val="Sinespaciado"/>
        <w:jc w:val="both"/>
        <w:rPr>
          <w:b/>
          <w:bCs/>
          <w:smallCaps/>
        </w:rPr>
      </w:pPr>
    </w:p>
    <w:p w:rsidR="00AF22AA" w:rsidRPr="00F57E0B" w:rsidRDefault="00AF22AA" w:rsidP="00AF22AA">
      <w:pPr>
        <w:pStyle w:val="Cuerpo"/>
        <w:jc w:val="both"/>
        <w:rPr>
          <w:lang w:val="es-AR"/>
        </w:rPr>
      </w:pPr>
      <w:r w:rsidRPr="00F57E0B">
        <w:rPr>
          <w:b/>
          <w:bCs/>
          <w:smallCaps/>
        </w:rPr>
        <w:t xml:space="preserve">Lugar: </w:t>
      </w:r>
      <w:r w:rsidRPr="00F57E0B">
        <w:rPr>
          <w:lang w:val="da-DK"/>
        </w:rPr>
        <w:t>Avda. Jos</w:t>
      </w:r>
      <w:r w:rsidRPr="00F57E0B">
        <w:t>é María Ramos Mejí</w:t>
      </w:r>
      <w:r>
        <w:rPr>
          <w:lang w:val="es-AR"/>
        </w:rPr>
        <w:t>a 1302, piso 4to, oficina 400, CABA</w:t>
      </w:r>
      <w:r w:rsidRPr="00D7080D">
        <w:rPr>
          <w:lang w:val="da-DK"/>
        </w:rPr>
        <w:t xml:space="preserve"> </w:t>
      </w:r>
      <w:r>
        <w:rPr>
          <w:lang w:val="da-DK"/>
        </w:rPr>
        <w:t xml:space="preserve">y </w:t>
      </w:r>
      <w:r w:rsidRPr="00D7080D">
        <w:rPr>
          <w:lang w:val="da-DK"/>
        </w:rPr>
        <w:t>Video Conferencia | Plataforma: ZOOM – De conformidad con la normativa vigente en el marco de la emergencia pública establecida por Ley N° 27.541, ampliada por Dec. N° 260/2020 en virtud de la pandemia por COVID -19 declarada por la Organización Mundial de la Salud, Dec. N° 297/2020, modificatorios y complementarios y RG IGJ N° 11/2020.</w:t>
      </w:r>
    </w:p>
    <w:p w:rsidR="00AF22AA" w:rsidRPr="00EA789C" w:rsidRDefault="00AF22AA" w:rsidP="00AF22AA">
      <w:pPr>
        <w:pStyle w:val="Cuerpo"/>
        <w:jc w:val="both"/>
        <w:rPr>
          <w:b/>
          <w:bCs/>
          <w:smallCaps/>
        </w:rPr>
      </w:pPr>
      <w:r w:rsidRPr="00F57E0B">
        <w:rPr>
          <w:b/>
          <w:bCs/>
          <w:smallCaps/>
          <w:lang w:val="pt-PT"/>
        </w:rPr>
        <w:t xml:space="preserve">Participantes: </w:t>
      </w:r>
    </w:p>
    <w:p w:rsidR="0045099B" w:rsidRPr="00206612" w:rsidRDefault="0045099B" w:rsidP="0045099B">
      <w:pPr>
        <w:pStyle w:val="Prrafodelista"/>
        <w:numPr>
          <w:ilvl w:val="0"/>
          <w:numId w:val="16"/>
        </w:numPr>
        <w:ind w:left="1560"/>
      </w:pPr>
      <w:r w:rsidRPr="00206612">
        <w:rPr>
          <w:rFonts w:ascii="Calibri Light" w:hAnsi="Calibri Light" w:cs="Calibri Light"/>
          <w:b/>
          <w:lang w:val="da-DK"/>
        </w:rPr>
        <w:t>Modo presencial</w:t>
      </w:r>
      <w:r w:rsidRPr="00206612">
        <w:rPr>
          <w:b/>
          <w:lang w:val="da-DK"/>
        </w:rPr>
        <w:t>:</w:t>
      </w:r>
      <w:r w:rsidRPr="00206612">
        <w:rPr>
          <w:lang w:val="da-DK"/>
        </w:rPr>
        <w:t xml:space="preserve"> </w:t>
      </w:r>
    </w:p>
    <w:p w:rsidR="0045099B" w:rsidRPr="00F57E0B" w:rsidRDefault="0045099B" w:rsidP="0045099B">
      <w:pPr>
        <w:pStyle w:val="Prrafodelista"/>
        <w:numPr>
          <w:ilvl w:val="0"/>
          <w:numId w:val="19"/>
        </w:numPr>
        <w:jc w:val="both"/>
      </w:pPr>
      <w:r w:rsidRPr="00F57E0B">
        <w:t xml:space="preserve">Directores titulares: </w:t>
      </w:r>
      <w:r>
        <w:t>Martín Fabio Marinucci y Sandra Marcela Mayol.</w:t>
      </w:r>
      <w:r w:rsidRPr="00F57E0B">
        <w:t xml:space="preserve"> </w:t>
      </w:r>
    </w:p>
    <w:p w:rsidR="0045099B" w:rsidRPr="00A537C0" w:rsidRDefault="0045099B" w:rsidP="0045099B">
      <w:pPr>
        <w:pStyle w:val="Prrafodelista"/>
        <w:numPr>
          <w:ilvl w:val="0"/>
          <w:numId w:val="19"/>
        </w:numPr>
        <w:jc w:val="both"/>
        <w:rPr>
          <w:rFonts w:eastAsia="Trebuchet MS Bold"/>
          <w:b/>
          <w:bCs/>
          <w:smallCaps/>
        </w:rPr>
      </w:pPr>
      <w:r>
        <w:t>Jefe de Gabinete: Marcelo Díaz.</w:t>
      </w:r>
    </w:p>
    <w:p w:rsidR="0045099B" w:rsidRPr="00BB7A7F" w:rsidRDefault="0045099B" w:rsidP="0045099B">
      <w:pPr>
        <w:pStyle w:val="Prrafodelista"/>
        <w:numPr>
          <w:ilvl w:val="0"/>
          <w:numId w:val="19"/>
        </w:numPr>
        <w:jc w:val="both"/>
        <w:rPr>
          <w:rFonts w:eastAsia="Trebuchet MS Bold"/>
          <w:b/>
          <w:bCs/>
          <w:smallCaps/>
        </w:rPr>
      </w:pPr>
      <w:r>
        <w:t>Secretaría General: Fabián R. González.</w:t>
      </w:r>
    </w:p>
    <w:p w:rsidR="00257688" w:rsidRDefault="0045099B" w:rsidP="0045099B">
      <w:pPr>
        <w:pStyle w:val="Prrafodelista"/>
        <w:numPr>
          <w:ilvl w:val="0"/>
          <w:numId w:val="16"/>
        </w:numPr>
        <w:ind w:left="1560"/>
        <w:rPr>
          <w:lang w:val="da-DK"/>
        </w:rPr>
      </w:pPr>
      <w:r>
        <w:rPr>
          <w:rFonts w:ascii="Calibri Light" w:hAnsi="Calibri Light" w:cs="Calibri Light"/>
          <w:b/>
          <w:lang w:val="da-DK"/>
        </w:rPr>
        <w:t>M</w:t>
      </w:r>
      <w:r w:rsidRPr="00BA02CE">
        <w:rPr>
          <w:rFonts w:ascii="Calibri Light" w:hAnsi="Calibri Light" w:cs="Calibri Light"/>
          <w:b/>
          <w:lang w:val="da-DK"/>
        </w:rPr>
        <w:t>odo remoto</w:t>
      </w:r>
      <w:r w:rsidRPr="00BD2DC4">
        <w:rPr>
          <w:b/>
          <w:lang w:val="da-DK"/>
        </w:rPr>
        <w:t>:</w:t>
      </w:r>
      <w:r w:rsidRPr="00BD2DC4">
        <w:rPr>
          <w:lang w:val="da-DK"/>
        </w:rPr>
        <w:t xml:space="preserve"> </w:t>
      </w:r>
    </w:p>
    <w:p w:rsidR="00257688" w:rsidRDefault="0045099B" w:rsidP="00257688">
      <w:pPr>
        <w:pStyle w:val="Prrafodelista"/>
        <w:numPr>
          <w:ilvl w:val="0"/>
          <w:numId w:val="19"/>
        </w:numPr>
        <w:jc w:val="both"/>
        <w:rPr>
          <w:lang w:val="da-DK"/>
        </w:rPr>
      </w:pPr>
      <w:r>
        <w:t>Director titular</w:t>
      </w:r>
      <w:r w:rsidR="008852FB">
        <w:t>:</w:t>
      </w:r>
      <w:r>
        <w:t xml:space="preserve"> </w:t>
      </w:r>
      <w:r>
        <w:rPr>
          <w:lang w:val="da-DK"/>
        </w:rPr>
        <w:t>Rubén Darío Golía</w:t>
      </w:r>
      <w:r w:rsidR="008852FB">
        <w:rPr>
          <w:lang w:val="da-DK"/>
        </w:rPr>
        <w:t>.</w:t>
      </w:r>
      <w:r>
        <w:rPr>
          <w:lang w:val="da-DK"/>
        </w:rPr>
        <w:t xml:space="preserve"> </w:t>
      </w:r>
    </w:p>
    <w:p w:rsidR="0045099B" w:rsidRPr="0045099B" w:rsidRDefault="0045099B" w:rsidP="00257688">
      <w:pPr>
        <w:pStyle w:val="Prrafodelista"/>
        <w:numPr>
          <w:ilvl w:val="0"/>
          <w:numId w:val="19"/>
        </w:numPr>
        <w:jc w:val="both"/>
        <w:rPr>
          <w:lang w:val="da-DK"/>
        </w:rPr>
      </w:pPr>
      <w:r w:rsidRPr="00F57E0B">
        <w:t>Comisión Fiscalizadora</w:t>
      </w:r>
      <w:r>
        <w:t>:</w:t>
      </w:r>
      <w:r w:rsidRPr="00BD2DC4">
        <w:rPr>
          <w:lang w:val="da-DK"/>
        </w:rPr>
        <w:t xml:space="preserve"> </w:t>
      </w:r>
      <w:r>
        <w:rPr>
          <w:lang w:val="da-DK"/>
        </w:rPr>
        <w:t xml:space="preserve">Ana María González, Néstor Fuks y </w:t>
      </w:r>
      <w:r w:rsidRPr="00BD2DC4">
        <w:rPr>
          <w:lang w:val="da-DK"/>
        </w:rPr>
        <w:t>Axel Martín.</w:t>
      </w:r>
    </w:p>
    <w:p w:rsidR="00F855B3" w:rsidRPr="00F57E0B" w:rsidRDefault="00F855B3" w:rsidP="00F855B3">
      <w:pPr>
        <w:pStyle w:val="Cuerpo"/>
        <w:jc w:val="both"/>
        <w:rPr>
          <w:b/>
          <w:bCs/>
          <w:smallCaps/>
        </w:rPr>
      </w:pPr>
      <w:r w:rsidRPr="00F57E0B">
        <w:rPr>
          <w:b/>
          <w:bCs/>
          <w:smallCaps/>
        </w:rPr>
        <w:t xml:space="preserve">Orden del día: </w:t>
      </w:r>
    </w:p>
    <w:p w:rsidR="00BA782A" w:rsidRPr="00474653" w:rsidRDefault="00474653" w:rsidP="000A34AE">
      <w:pPr>
        <w:pStyle w:val="Cuerpo"/>
        <w:numPr>
          <w:ilvl w:val="0"/>
          <w:numId w:val="18"/>
        </w:numPr>
        <w:spacing w:after="240"/>
        <w:jc w:val="both"/>
      </w:pPr>
      <w:r>
        <w:rPr>
          <w:b/>
          <w:bCs/>
          <w:u w:val="single"/>
        </w:rPr>
        <w:t>EX2020-</w:t>
      </w:r>
      <w:r w:rsidR="000A34AE">
        <w:rPr>
          <w:b/>
          <w:bCs/>
          <w:u w:val="single"/>
        </w:rPr>
        <w:t>4</w:t>
      </w:r>
      <w:r w:rsidR="00870391">
        <w:rPr>
          <w:b/>
          <w:bCs/>
          <w:u w:val="single"/>
        </w:rPr>
        <w:t>1837769</w:t>
      </w:r>
      <w:r>
        <w:rPr>
          <w:b/>
          <w:bCs/>
          <w:u w:val="single"/>
        </w:rPr>
        <w:t xml:space="preserve">-APN-SG#SOFSE – </w:t>
      </w:r>
      <w:r w:rsidR="00257688" w:rsidRPr="00257688">
        <w:rPr>
          <w:b/>
          <w:bCs/>
          <w:u w:val="single"/>
        </w:rPr>
        <w:t xml:space="preserve">LICITACIÓN PÚBLICA NACIONAL N° 09/2020 </w:t>
      </w:r>
      <w:r w:rsidR="00257688">
        <w:rPr>
          <w:b/>
          <w:bCs/>
          <w:u w:val="single"/>
        </w:rPr>
        <w:t xml:space="preserve">– </w:t>
      </w:r>
      <w:r w:rsidR="00E21FC3">
        <w:rPr>
          <w:b/>
          <w:bCs/>
          <w:u w:val="single"/>
        </w:rPr>
        <w:t>SERVICIO DE SEGURIDAD PRIVADA Y DEL SERVICIO DE VIGILANCIA Y RESGUARDO CON MOTO – LÍNEAS GRAL. ROCA, BELGRAN SUR, SARMIENTO, SAN MARTÍN Y MIT</w:t>
      </w:r>
      <w:r w:rsidR="00386CE6">
        <w:rPr>
          <w:b/>
          <w:bCs/>
          <w:u w:val="single"/>
        </w:rPr>
        <w:t>RE (INCLUYENDO EL CORREDOR FERRO</w:t>
      </w:r>
      <w:r w:rsidR="00E21FC3">
        <w:rPr>
          <w:b/>
          <w:bCs/>
          <w:u w:val="single"/>
        </w:rPr>
        <w:t xml:space="preserve">VIARIO TREN DE LA COSTA) </w:t>
      </w:r>
      <w:r w:rsidR="000A34AE">
        <w:rPr>
          <w:b/>
          <w:bCs/>
          <w:u w:val="single"/>
        </w:rPr>
        <w:t xml:space="preserve">– </w:t>
      </w:r>
      <w:r w:rsidR="009632E3">
        <w:rPr>
          <w:b/>
          <w:bCs/>
          <w:u w:val="single"/>
        </w:rPr>
        <w:t xml:space="preserve">ADJUDICACIÓN. </w:t>
      </w:r>
    </w:p>
    <w:p w:rsidR="00474653" w:rsidRPr="00474653" w:rsidRDefault="00E4050D" w:rsidP="00257398">
      <w:pPr>
        <w:pStyle w:val="Cuerpo"/>
        <w:spacing w:after="240"/>
        <w:ind w:left="2135"/>
        <w:jc w:val="both"/>
      </w:pPr>
      <w:r>
        <w:t>El Directorio resuelve por unanimidad</w:t>
      </w:r>
      <w:r w:rsidR="00257398">
        <w:t xml:space="preserve"> la </w:t>
      </w:r>
      <w:r w:rsidR="00257398" w:rsidRPr="003567FD">
        <w:t>L</w:t>
      </w:r>
      <w:r w:rsidR="00257398">
        <w:t>icitación Pública Nacional N° 09</w:t>
      </w:r>
      <w:r w:rsidR="00257398" w:rsidRPr="003567FD">
        <w:t>/2020 que tramitó mediante Expte. EX2020-</w:t>
      </w:r>
      <w:r w:rsidR="00257398" w:rsidRPr="00386CE6">
        <w:t>41837769</w:t>
      </w:r>
      <w:r w:rsidR="00257398" w:rsidRPr="003567FD">
        <w:t>-APN-SG#SOFSE para la contratación del “</w:t>
      </w:r>
      <w:r w:rsidR="00257398">
        <w:t xml:space="preserve">Servicio </w:t>
      </w:r>
      <w:r w:rsidR="00257398" w:rsidRPr="00386CE6">
        <w:t>de seguridad privada y del servicio de vig</w:t>
      </w:r>
      <w:r w:rsidR="00257398">
        <w:t>ilancia y resguardo con moto – L</w:t>
      </w:r>
      <w:r w:rsidR="00257398" w:rsidRPr="00386CE6">
        <w:t>íneas Gral. Roca, Belgrano</w:t>
      </w:r>
      <w:r w:rsidR="00257398">
        <w:t xml:space="preserve"> Sur, Sarmiento, S</w:t>
      </w:r>
      <w:r w:rsidR="00257398" w:rsidRPr="00386CE6">
        <w:t xml:space="preserve">an Martín y </w:t>
      </w:r>
      <w:r w:rsidR="00257398">
        <w:t>M</w:t>
      </w:r>
      <w:r w:rsidR="00257398" w:rsidRPr="00386CE6">
        <w:t>itre (incluyendo el corredor ferroviario</w:t>
      </w:r>
      <w:r w:rsidR="00257398">
        <w:t xml:space="preserve"> Tren de la C</w:t>
      </w:r>
      <w:r w:rsidR="00257398" w:rsidRPr="00386CE6">
        <w:t>osta)</w:t>
      </w:r>
      <w:r w:rsidR="00257398" w:rsidRPr="003567FD">
        <w:t>”</w:t>
      </w:r>
      <w:r w:rsidR="00257398">
        <w:t xml:space="preserve"> de acuerdo al siguiente detalle</w:t>
      </w:r>
      <w:r>
        <w:t>: 1)</w:t>
      </w:r>
      <w:r w:rsidR="003567FD">
        <w:t xml:space="preserve"> Desestimar la</w:t>
      </w:r>
      <w:r w:rsidR="00386CE6">
        <w:t>s</w:t>
      </w:r>
      <w:r>
        <w:t xml:space="preserve"> oferta</w:t>
      </w:r>
      <w:r w:rsidR="00386CE6">
        <w:t>s</w:t>
      </w:r>
      <w:r>
        <w:t xml:space="preserve"> presentada</w:t>
      </w:r>
      <w:r w:rsidR="00386CE6">
        <w:t>s</w:t>
      </w:r>
      <w:r w:rsidR="003567FD">
        <w:t xml:space="preserve"> por la</w:t>
      </w:r>
      <w:r w:rsidR="00386CE6">
        <w:t>s</w:t>
      </w:r>
      <w:r w:rsidR="003567FD">
        <w:t xml:space="preserve"> firma</w:t>
      </w:r>
      <w:r w:rsidR="00386CE6">
        <w:t>s: SERVICIOS EMPRESARIALES DE SEGURIDAD S.R.L. y SEGURIDAD PROCESA S.A.</w:t>
      </w:r>
      <w:r w:rsidR="003567FD">
        <w:t xml:space="preserve">, </w:t>
      </w:r>
      <w:r>
        <w:t>por r</w:t>
      </w:r>
      <w:r w:rsidR="003567FD">
        <w:t>esultar formalmente inadmisible</w:t>
      </w:r>
      <w:r w:rsidR="00386CE6">
        <w:t>s</w:t>
      </w:r>
      <w:r>
        <w:t xml:space="preserve">. 2) Desestimar las ofertas presentadas por las firmas </w:t>
      </w:r>
      <w:r w:rsidR="000A0082">
        <w:t xml:space="preserve">MCM SECURITY S.R.L. y TECH SECURITY </w:t>
      </w:r>
      <w:r w:rsidR="00257688">
        <w:t>S.R.L.</w:t>
      </w:r>
      <w:r>
        <w:t>,</w:t>
      </w:r>
      <w:r w:rsidR="000A0082">
        <w:t xml:space="preserve"> </w:t>
      </w:r>
      <w:r>
        <w:t>por resultar técnica</w:t>
      </w:r>
      <w:r w:rsidR="000A0082">
        <w:t xml:space="preserve"> y formal</w:t>
      </w:r>
      <w:r>
        <w:t xml:space="preserve">mente inadmisibles. </w:t>
      </w:r>
      <w:r w:rsidR="000A0082">
        <w:t>3</w:t>
      </w:r>
      <w:r w:rsidR="003567FD">
        <w:t xml:space="preserve">) </w:t>
      </w:r>
      <w:r w:rsidR="00257398">
        <w:t>Adjudicar a</w:t>
      </w:r>
      <w:r w:rsidR="008852FB">
        <w:t xml:space="preserve"> </w:t>
      </w:r>
      <w:r w:rsidR="000A0082">
        <w:t xml:space="preserve">HUNTER SECURITY S.A, el Renglón Nro. 1 “LÍNEA GENERAL ROCA”, </w:t>
      </w:r>
      <w:r w:rsidR="00257398">
        <w:t>4) Adjudicar a</w:t>
      </w:r>
      <w:r w:rsidR="000A0082">
        <w:t xml:space="preserve"> MURATA S.A., el Reng</w:t>
      </w:r>
      <w:r w:rsidR="00257398">
        <w:t xml:space="preserve">lón Nro. 2 “LÍNEA BELGRANO SUR, 5) Adjudicar a </w:t>
      </w:r>
      <w:r w:rsidR="000A0082">
        <w:t xml:space="preserve">LIDERES CONSULTORES DE SEGURIDAD S.R.L., el Renglón Nro. 3 “LÍNEA MITRE Y TREN DE LA COSTA”, </w:t>
      </w:r>
      <w:r w:rsidR="00257398">
        <w:t>6)</w:t>
      </w:r>
      <w:r w:rsidR="00257398" w:rsidRPr="00257398">
        <w:t xml:space="preserve"> </w:t>
      </w:r>
      <w:r w:rsidR="00257398">
        <w:t xml:space="preserve">Adjudicar a </w:t>
      </w:r>
      <w:r w:rsidR="000A0082">
        <w:t>COMAHUE SEGURIDAD PRIVADA S.A., el Reng</w:t>
      </w:r>
      <w:r w:rsidR="00257398">
        <w:t>lón Nro. 4 “LÍNEA SAN MARTÍN”, 7)</w:t>
      </w:r>
      <w:r w:rsidR="000A0082">
        <w:t xml:space="preserve"> </w:t>
      </w:r>
      <w:r w:rsidR="00257398">
        <w:t xml:space="preserve">Adjudicar a </w:t>
      </w:r>
      <w:r w:rsidR="000A0082">
        <w:t>WATCHMAN SEGURIDAD S.A, el Renglón Nro. 5 “LÍNEA SARMIENTO”.</w:t>
      </w:r>
      <w:r w:rsidR="00493872">
        <w:t xml:space="preserve"> T</w:t>
      </w:r>
      <w:r>
        <w:t xml:space="preserve">odo ello de conformidad con lo </w:t>
      </w:r>
      <w:r w:rsidR="00AF3A69">
        <w:t xml:space="preserve">recomendado por la Comisión Evaluadora mediante Acta de firma conjunta de fecha </w:t>
      </w:r>
      <w:r w:rsidR="00493872">
        <w:t>4</w:t>
      </w:r>
      <w:r w:rsidR="00AF3A69">
        <w:t xml:space="preserve"> de septiembre de 2020</w:t>
      </w:r>
      <w:r w:rsidR="00493872">
        <w:t xml:space="preserve"> identificada </w:t>
      </w:r>
      <w:r w:rsidR="00493872">
        <w:lastRenderedPageBreak/>
        <w:t xml:space="preserve">como </w:t>
      </w:r>
      <w:r w:rsidR="003567FD">
        <w:t>IF-2020-</w:t>
      </w:r>
      <w:r w:rsidR="00493872">
        <w:t>56489894</w:t>
      </w:r>
      <w:r w:rsidR="003567FD">
        <w:t>-APN-GGCAYL#SOFSE,</w:t>
      </w:r>
      <w:r>
        <w:t xml:space="preserve"> </w:t>
      </w:r>
      <w:r w:rsidR="00AF3A69">
        <w:t xml:space="preserve">y </w:t>
      </w:r>
      <w:r w:rsidR="002E2865">
        <w:t xml:space="preserve">de conformidad </w:t>
      </w:r>
      <w:r w:rsidR="00AF3A69">
        <w:t>con lo informado por las áreas técnicas intervinientes.</w:t>
      </w:r>
    </w:p>
    <w:p w:rsidR="00512234" w:rsidRDefault="00512234" w:rsidP="00512234">
      <w:pPr>
        <w:pStyle w:val="Cuerpo"/>
        <w:numPr>
          <w:ilvl w:val="0"/>
          <w:numId w:val="18"/>
        </w:numPr>
        <w:spacing w:after="240"/>
        <w:jc w:val="both"/>
        <w:rPr>
          <w:rFonts w:eastAsia="Trebuchet MS Bold"/>
          <w:b/>
          <w:bCs/>
          <w:u w:val="single"/>
        </w:rPr>
      </w:pPr>
      <w:r>
        <w:rPr>
          <w:rFonts w:eastAsia="Trebuchet MS Bold"/>
          <w:b/>
          <w:bCs/>
          <w:u w:val="single"/>
        </w:rPr>
        <w:t>EX</w:t>
      </w:r>
      <w:r w:rsidRPr="00FE5904">
        <w:rPr>
          <w:b/>
          <w:bCs/>
          <w:u w:val="single"/>
        </w:rPr>
        <w:t>2020</w:t>
      </w:r>
      <w:r>
        <w:rPr>
          <w:rFonts w:eastAsia="Trebuchet MS Bold"/>
          <w:b/>
          <w:bCs/>
          <w:u w:val="single"/>
        </w:rPr>
        <w:t>-94093347-APN-SG#SOFSE – GARANTÍAS, SOPORTE Y MANTENIMIENTO CORRECTIVO – PREVENTIVO Y EVOLUTIVO INTEGRAL DEL SISTEMA TETRA – ADJUDICACIÓN.</w:t>
      </w:r>
    </w:p>
    <w:p w:rsidR="00512234" w:rsidRPr="00D24203" w:rsidRDefault="00512234" w:rsidP="00512234">
      <w:pPr>
        <w:pStyle w:val="Cuerpo"/>
        <w:spacing w:after="240"/>
        <w:ind w:left="2135"/>
        <w:jc w:val="both"/>
      </w:pPr>
      <w:r w:rsidRPr="00D24203">
        <w:t xml:space="preserve">El Directorio en forma unánime resuelve </w:t>
      </w:r>
      <w:r>
        <w:t>adjudicar</w:t>
      </w:r>
      <w:r w:rsidRPr="00D24203">
        <w:t xml:space="preserve"> </w:t>
      </w:r>
      <w:r>
        <w:t xml:space="preserve">la Licitación Pública Nacional Nro. 29/2019 en trámite mediante Expte. </w:t>
      </w:r>
      <w:r w:rsidRPr="00512234">
        <w:t>EX-2020-94093347-AP</w:t>
      </w:r>
      <w:r w:rsidR="00165AB4">
        <w:t>N-SG#SOFSE para la contratación del servicio de</w:t>
      </w:r>
      <w:r w:rsidRPr="00512234">
        <w:t xml:space="preserve"> </w:t>
      </w:r>
      <w:r>
        <w:t>“</w:t>
      </w:r>
      <w:r w:rsidR="00165AB4">
        <w:t>G</w:t>
      </w:r>
      <w:r w:rsidR="00165AB4" w:rsidRPr="00512234">
        <w:t xml:space="preserve">arantías, soporte y mantenimiento correctivo – preventivo y evolutivo integral del sistema </w:t>
      </w:r>
      <w:r w:rsidRPr="00512234">
        <w:t>TETRA</w:t>
      </w:r>
      <w:r>
        <w:t xml:space="preserve">” </w:t>
      </w:r>
      <w:r w:rsidRPr="00D24203">
        <w:t xml:space="preserve">a favor </w:t>
      </w:r>
      <w:r>
        <w:t>de</w:t>
      </w:r>
      <w:r w:rsidR="00165AB4">
        <w:t xml:space="preserve"> la firma</w:t>
      </w:r>
      <w:r>
        <w:t xml:space="preserve"> MOTOROLA SOLUTIONS ARGENTINA S.A., por resultar la oferta técnica y formalmente admisible así como también razonable y conveniente</w:t>
      </w:r>
      <w:r w:rsidR="008852FB">
        <w:t xml:space="preserve"> Asimismo, se faculta al Gerente de Compras para que, mediante el uso de la herramienta SAP, libere las respectivas Órdenes de Compra, en representación de los miembros del Directorio.</w:t>
      </w:r>
    </w:p>
    <w:p w:rsidR="00474653" w:rsidRPr="00474653" w:rsidRDefault="00880256" w:rsidP="00474653">
      <w:pPr>
        <w:pStyle w:val="Cuerpo"/>
        <w:numPr>
          <w:ilvl w:val="0"/>
          <w:numId w:val="18"/>
        </w:numPr>
        <w:spacing w:after="240"/>
        <w:jc w:val="both"/>
      </w:pPr>
      <w:r>
        <w:rPr>
          <w:b/>
          <w:bCs/>
          <w:u w:val="single"/>
        </w:rPr>
        <w:t>EX2020-61448370-APN-SG#SOFSE</w:t>
      </w:r>
      <w:r w:rsidR="001956BF">
        <w:rPr>
          <w:b/>
          <w:bCs/>
          <w:u w:val="single"/>
        </w:rPr>
        <w:t xml:space="preserve"> </w:t>
      </w:r>
      <w:r w:rsidR="009632E3">
        <w:rPr>
          <w:b/>
          <w:bCs/>
          <w:u w:val="single"/>
        </w:rPr>
        <w:t xml:space="preserve">– </w:t>
      </w:r>
      <w:r>
        <w:rPr>
          <w:b/>
          <w:bCs/>
          <w:u w:val="single"/>
        </w:rPr>
        <w:t>CONVENIO ENTRE SOFSE Y TANDANOR S.A.C.I Y N., ACUERDO ESPECÍFICO PARA LA EJECUCION DE PUENTES VEHICULARES SOBRE LA TRAZA DE LA LÍNEA SARMIENTO – APROBACIÓN.</w:t>
      </w:r>
    </w:p>
    <w:p w:rsidR="00105D4F" w:rsidRPr="006A0A3D" w:rsidRDefault="00105D4F" w:rsidP="00105D4F">
      <w:pPr>
        <w:pStyle w:val="Cuerpo"/>
        <w:spacing w:after="240"/>
        <w:ind w:left="2135"/>
        <w:jc w:val="both"/>
        <w:rPr>
          <w:rFonts w:eastAsia="Trebuchet MS Bold"/>
          <w:b/>
          <w:bCs/>
          <w:u w:val="single"/>
        </w:rPr>
      </w:pPr>
      <w:r w:rsidRPr="00F57E0B">
        <w:t xml:space="preserve">El Directorio en </w:t>
      </w:r>
      <w:r>
        <w:t>forma unánime resuelve aprobar</w:t>
      </w:r>
      <w:r w:rsidR="00B95318">
        <w:t>:</w:t>
      </w:r>
      <w:r w:rsidR="00765788">
        <w:t xml:space="preserve"> el Acuerdo Específico </w:t>
      </w:r>
      <w:r w:rsidR="0019468E">
        <w:t xml:space="preserve">suscripto </w:t>
      </w:r>
      <w:r w:rsidR="00630CBC" w:rsidRPr="00630CBC">
        <w:t>entre</w:t>
      </w:r>
      <w:r w:rsidR="0019468E">
        <w:t xml:space="preserve"> el Presidente de </w:t>
      </w:r>
      <w:r w:rsidR="00630CBC" w:rsidRPr="00630CBC">
        <w:t xml:space="preserve">SOFSE y </w:t>
      </w:r>
      <w:r w:rsidR="006A707E">
        <w:t xml:space="preserve">el Presidente de </w:t>
      </w:r>
      <w:r w:rsidR="00630CBC" w:rsidRPr="00630CBC">
        <w:t>TANDANOR S.A.C.I Y N.</w:t>
      </w:r>
      <w:r w:rsidR="006A707E">
        <w:t xml:space="preserve"> con fecha 25 de septiembre</w:t>
      </w:r>
      <w:r w:rsidR="00630CBC">
        <w:t xml:space="preserve"> </w:t>
      </w:r>
      <w:r w:rsidR="00765788">
        <w:t xml:space="preserve">para la ejecución </w:t>
      </w:r>
      <w:r w:rsidR="00765788" w:rsidRPr="00765788">
        <w:t>de puentes vehicula</w:t>
      </w:r>
      <w:r w:rsidR="00765788">
        <w:t>res</w:t>
      </w:r>
      <w:r w:rsidR="00630CBC">
        <w:t xml:space="preserve"> sobre la traza de la Línea Sarmiento</w:t>
      </w:r>
      <w:r w:rsidR="00B95318">
        <w:t xml:space="preserve">, sus Anexos, Pliego de Especificaciones </w:t>
      </w:r>
      <w:r w:rsidR="0019468E">
        <w:t>T</w:t>
      </w:r>
      <w:r w:rsidR="00B95318">
        <w:t xml:space="preserve">écnicas </w:t>
      </w:r>
      <w:r w:rsidR="0019468E">
        <w:t>(</w:t>
      </w:r>
      <w:r w:rsidR="00765788">
        <w:t>IF-2020-64435236-APN-GCO#SOFSE</w:t>
      </w:r>
      <w:r w:rsidR="0019468E">
        <w:t>)</w:t>
      </w:r>
      <w:r w:rsidR="00765788">
        <w:t>,</w:t>
      </w:r>
      <w:r w:rsidR="00B95318">
        <w:t xml:space="preserve"> y Pliego de Bases y Condiciones Generales </w:t>
      </w:r>
      <w:r w:rsidR="0019468E">
        <w:t>(</w:t>
      </w:r>
      <w:r w:rsidR="00B95318">
        <w:t>PLIEG-53485336-APN-GCO#SOFSE</w:t>
      </w:r>
      <w:r w:rsidR="0019468E">
        <w:t>)</w:t>
      </w:r>
      <w:r w:rsidR="00B95318">
        <w:t xml:space="preserve">, incorporados en autos como </w:t>
      </w:r>
      <w:r w:rsidR="00765788">
        <w:t xml:space="preserve"> </w:t>
      </w:r>
      <w:r w:rsidR="00B95318">
        <w:rPr>
          <w:lang w:val="es-AR"/>
        </w:rPr>
        <w:t>IF-2020-64987351-APN-GCO#SOFSE,</w:t>
      </w:r>
      <w:r w:rsidR="00765788" w:rsidRPr="00B95318">
        <w:rPr>
          <w:lang w:val="es-AR"/>
        </w:rPr>
        <w:t xml:space="preserve">IF-2020-64987738-APN-GCO#SOFSE </w:t>
      </w:r>
      <w:r w:rsidR="00630CBC" w:rsidRPr="00B95318">
        <w:rPr>
          <w:lang w:val="es-AR"/>
        </w:rPr>
        <w:t>e</w:t>
      </w:r>
      <w:r w:rsidR="00765788" w:rsidRPr="00B95318">
        <w:rPr>
          <w:lang w:val="es-AR"/>
        </w:rPr>
        <w:t xml:space="preserve"> IF-2020-64988199-APN-GCO#SOFSE</w:t>
      </w:r>
      <w:r w:rsidR="00630CBC" w:rsidRPr="00B95318">
        <w:rPr>
          <w:lang w:val="es-AR"/>
        </w:rPr>
        <w:t xml:space="preserve">. </w:t>
      </w:r>
      <w:r w:rsidR="00630CBC">
        <w:t>Asimismo,</w:t>
      </w:r>
      <w:r w:rsidR="006A707E">
        <w:t xml:space="preserve"> se</w:t>
      </w:r>
      <w:r w:rsidR="00630CBC">
        <w:t xml:space="preserve"> solicita se informe a este Directorio sobre la aprobación por parte del Directorio de TANDANOR </w:t>
      </w:r>
      <w:r w:rsidR="00630CBC" w:rsidRPr="00630CBC">
        <w:t>S.A.C.I Y N.</w:t>
      </w:r>
      <w:r w:rsidR="00630CBC">
        <w:t xml:space="preserve"> y se ponga en conocimiento de ADIF S.E.</w:t>
      </w:r>
      <w:r w:rsidR="00B95318">
        <w:t xml:space="preserve"> la suscripción del referido</w:t>
      </w:r>
      <w:bookmarkStart w:id="0" w:name="_GoBack"/>
      <w:r w:rsidR="006A707E">
        <w:t xml:space="preserve"> Acuerdo Específico</w:t>
      </w:r>
      <w:bookmarkEnd w:id="0"/>
      <w:r w:rsidR="00B95318">
        <w:t>.</w:t>
      </w:r>
    </w:p>
    <w:p w:rsidR="00474653" w:rsidRPr="00474653" w:rsidRDefault="00474653" w:rsidP="00105D4F">
      <w:pPr>
        <w:pStyle w:val="Cuerpo"/>
        <w:numPr>
          <w:ilvl w:val="0"/>
          <w:numId w:val="18"/>
        </w:numPr>
        <w:spacing w:after="240"/>
        <w:jc w:val="both"/>
      </w:pPr>
      <w:r>
        <w:rPr>
          <w:b/>
          <w:bCs/>
          <w:u w:val="single"/>
        </w:rPr>
        <w:t>EX2020-56966438-APN-SG#SOFSE</w:t>
      </w:r>
      <w:r w:rsidR="008A0F0F">
        <w:rPr>
          <w:b/>
          <w:bCs/>
          <w:u w:val="single"/>
        </w:rPr>
        <w:t xml:space="preserve"> – SERVICIO DE FUMIGACIÓN Y DESINFECCIÓN JULIO 2020 – AGUS FUMIGACIONES S.R.L. AUTORIZACIÓN DE PAGO.</w:t>
      </w:r>
    </w:p>
    <w:p w:rsidR="00474653" w:rsidRDefault="00E26FE8" w:rsidP="0074224B">
      <w:pPr>
        <w:pStyle w:val="Cuerpo"/>
        <w:spacing w:after="240"/>
        <w:ind w:left="2135"/>
        <w:jc w:val="both"/>
      </w:pPr>
      <w:r w:rsidRPr="00F57E0B">
        <w:t xml:space="preserve">El Directorio en </w:t>
      </w:r>
      <w:r>
        <w:t xml:space="preserve">forma unánime resuelve aprobar a favor de </w:t>
      </w:r>
      <w:r w:rsidRPr="00E26FE8">
        <w:t xml:space="preserve">AGUS FUMIGACIONES S.R.L. </w:t>
      </w:r>
      <w:r>
        <w:t xml:space="preserve">el pago correspondiente al servicio de control de plagas </w:t>
      </w:r>
      <w:r w:rsidRPr="00E26FE8">
        <w:t xml:space="preserve">y desinfección </w:t>
      </w:r>
      <w:r>
        <w:t>prestado en la Línea Sarmiento por el periodo comprendido entre los días 6 y 31 de julio de 2020, conforme lo informado por las áreas técnicas intervinientes.</w:t>
      </w:r>
    </w:p>
    <w:p w:rsidR="00B3650A" w:rsidRPr="00EF3E1C" w:rsidRDefault="00B3650A" w:rsidP="00E32474">
      <w:pPr>
        <w:pStyle w:val="Cuerpo"/>
        <w:spacing w:after="240"/>
        <w:ind w:left="1775"/>
        <w:jc w:val="both"/>
        <w:rPr>
          <w:bCs/>
        </w:rPr>
      </w:pPr>
    </w:p>
    <w:sectPr w:rsidR="00B3650A" w:rsidRPr="00EF3E1C">
      <w:headerReference w:type="default" r:id="rId7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EB6" w:rsidRDefault="00954EB6">
      <w:r>
        <w:separator/>
      </w:r>
    </w:p>
  </w:endnote>
  <w:endnote w:type="continuationSeparator" w:id="0">
    <w:p w:rsidR="00954EB6" w:rsidRDefault="0095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 Bold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EB6" w:rsidRDefault="00954EB6">
      <w:r>
        <w:separator/>
      </w:r>
    </w:p>
  </w:footnote>
  <w:footnote w:type="continuationSeparator" w:id="0">
    <w:p w:rsidR="00954EB6" w:rsidRDefault="00954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486" w:rsidRDefault="00D81982" w:rsidP="00D81982">
    <w:pPr>
      <w:pStyle w:val="Cabeceraypie"/>
      <w:jc w:val="right"/>
    </w:pPr>
    <w:r>
      <w:rPr>
        <w:noProof/>
      </w:rPr>
      <w:drawing>
        <wp:inline distT="0" distB="0" distL="0" distR="0" wp14:anchorId="73C1FEA3" wp14:editId="7452AF38">
          <wp:extent cx="1626870" cy="347345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70" cy="347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2903"/>
    <w:multiLevelType w:val="multilevel"/>
    <w:tmpl w:val="0FD4A760"/>
    <w:styleLink w:val="List0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1">
    <w:nsid w:val="08875FC3"/>
    <w:multiLevelType w:val="multilevel"/>
    <w:tmpl w:val="2D4620F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>
    <w:nsid w:val="0C8D3874"/>
    <w:multiLevelType w:val="multilevel"/>
    <w:tmpl w:val="D4464150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3">
    <w:nsid w:val="130B4702"/>
    <w:multiLevelType w:val="multilevel"/>
    <w:tmpl w:val="CE729F46"/>
    <w:lvl w:ilvl="0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4">
    <w:nsid w:val="13902296"/>
    <w:multiLevelType w:val="hybridMultilevel"/>
    <w:tmpl w:val="2312EC56"/>
    <w:lvl w:ilvl="0" w:tplc="3294DDFC">
      <w:start w:val="1"/>
      <w:numFmt w:val="decimal"/>
      <w:lvlText w:val="%1."/>
      <w:lvlJc w:val="left"/>
      <w:pPr>
        <w:ind w:left="2135" w:hanging="360"/>
      </w:pPr>
      <w:rPr>
        <w:rFonts w:hint="default"/>
        <w:b/>
        <w:u w:val="none"/>
      </w:rPr>
    </w:lvl>
    <w:lvl w:ilvl="1" w:tplc="2C0A0019">
      <w:start w:val="1"/>
      <w:numFmt w:val="lowerLetter"/>
      <w:lvlText w:val="%2."/>
      <w:lvlJc w:val="left"/>
      <w:pPr>
        <w:ind w:left="2855" w:hanging="360"/>
      </w:pPr>
    </w:lvl>
    <w:lvl w:ilvl="2" w:tplc="2C0A001B" w:tentative="1">
      <w:start w:val="1"/>
      <w:numFmt w:val="lowerRoman"/>
      <w:lvlText w:val="%3."/>
      <w:lvlJc w:val="right"/>
      <w:pPr>
        <w:ind w:left="3575" w:hanging="180"/>
      </w:pPr>
    </w:lvl>
    <w:lvl w:ilvl="3" w:tplc="2C0A000F" w:tentative="1">
      <w:start w:val="1"/>
      <w:numFmt w:val="decimal"/>
      <w:lvlText w:val="%4."/>
      <w:lvlJc w:val="left"/>
      <w:pPr>
        <w:ind w:left="4295" w:hanging="360"/>
      </w:pPr>
    </w:lvl>
    <w:lvl w:ilvl="4" w:tplc="2C0A0019" w:tentative="1">
      <w:start w:val="1"/>
      <w:numFmt w:val="lowerLetter"/>
      <w:lvlText w:val="%5."/>
      <w:lvlJc w:val="left"/>
      <w:pPr>
        <w:ind w:left="5015" w:hanging="360"/>
      </w:pPr>
    </w:lvl>
    <w:lvl w:ilvl="5" w:tplc="2C0A001B" w:tentative="1">
      <w:start w:val="1"/>
      <w:numFmt w:val="lowerRoman"/>
      <w:lvlText w:val="%6."/>
      <w:lvlJc w:val="right"/>
      <w:pPr>
        <w:ind w:left="5735" w:hanging="180"/>
      </w:pPr>
    </w:lvl>
    <w:lvl w:ilvl="6" w:tplc="2C0A000F" w:tentative="1">
      <w:start w:val="1"/>
      <w:numFmt w:val="decimal"/>
      <w:lvlText w:val="%7."/>
      <w:lvlJc w:val="left"/>
      <w:pPr>
        <w:ind w:left="6455" w:hanging="360"/>
      </w:pPr>
    </w:lvl>
    <w:lvl w:ilvl="7" w:tplc="2C0A0019" w:tentative="1">
      <w:start w:val="1"/>
      <w:numFmt w:val="lowerLetter"/>
      <w:lvlText w:val="%8."/>
      <w:lvlJc w:val="left"/>
      <w:pPr>
        <w:ind w:left="7175" w:hanging="360"/>
      </w:pPr>
    </w:lvl>
    <w:lvl w:ilvl="8" w:tplc="2C0A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5">
    <w:nsid w:val="146635E1"/>
    <w:multiLevelType w:val="multilevel"/>
    <w:tmpl w:val="5322C3F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">
    <w:nsid w:val="2427168C"/>
    <w:multiLevelType w:val="hybridMultilevel"/>
    <w:tmpl w:val="E346B416"/>
    <w:lvl w:ilvl="0" w:tplc="30241C42">
      <w:start w:val="1"/>
      <w:numFmt w:val="decimal"/>
      <w:lvlText w:val="%1."/>
      <w:lvlJc w:val="left"/>
      <w:pPr>
        <w:ind w:left="1776" w:hanging="360"/>
      </w:pPr>
      <w:rPr>
        <w:rFonts w:eastAsia="Calibri" w:hint="default"/>
        <w:b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496" w:hanging="360"/>
      </w:pPr>
    </w:lvl>
    <w:lvl w:ilvl="2" w:tplc="2C0A001B" w:tentative="1">
      <w:start w:val="1"/>
      <w:numFmt w:val="lowerRoman"/>
      <w:lvlText w:val="%3."/>
      <w:lvlJc w:val="right"/>
      <w:pPr>
        <w:ind w:left="3216" w:hanging="180"/>
      </w:pPr>
    </w:lvl>
    <w:lvl w:ilvl="3" w:tplc="2C0A000F" w:tentative="1">
      <w:start w:val="1"/>
      <w:numFmt w:val="decimal"/>
      <w:lvlText w:val="%4."/>
      <w:lvlJc w:val="left"/>
      <w:pPr>
        <w:ind w:left="3936" w:hanging="360"/>
      </w:pPr>
    </w:lvl>
    <w:lvl w:ilvl="4" w:tplc="2C0A0019" w:tentative="1">
      <w:start w:val="1"/>
      <w:numFmt w:val="lowerLetter"/>
      <w:lvlText w:val="%5."/>
      <w:lvlJc w:val="left"/>
      <w:pPr>
        <w:ind w:left="4656" w:hanging="360"/>
      </w:pPr>
    </w:lvl>
    <w:lvl w:ilvl="5" w:tplc="2C0A001B" w:tentative="1">
      <w:start w:val="1"/>
      <w:numFmt w:val="lowerRoman"/>
      <w:lvlText w:val="%6."/>
      <w:lvlJc w:val="right"/>
      <w:pPr>
        <w:ind w:left="5376" w:hanging="180"/>
      </w:pPr>
    </w:lvl>
    <w:lvl w:ilvl="6" w:tplc="2C0A000F" w:tentative="1">
      <w:start w:val="1"/>
      <w:numFmt w:val="decimal"/>
      <w:lvlText w:val="%7."/>
      <w:lvlJc w:val="left"/>
      <w:pPr>
        <w:ind w:left="6096" w:hanging="360"/>
      </w:pPr>
    </w:lvl>
    <w:lvl w:ilvl="7" w:tplc="2C0A0019" w:tentative="1">
      <w:start w:val="1"/>
      <w:numFmt w:val="lowerLetter"/>
      <w:lvlText w:val="%8."/>
      <w:lvlJc w:val="left"/>
      <w:pPr>
        <w:ind w:left="6816" w:hanging="360"/>
      </w:pPr>
    </w:lvl>
    <w:lvl w:ilvl="8" w:tplc="2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34E73C6E"/>
    <w:multiLevelType w:val="multilevel"/>
    <w:tmpl w:val="2E3AE826"/>
    <w:lvl w:ilvl="0">
      <w:numFmt w:val="bullet"/>
      <w:lvlText w:val="•"/>
      <w:lvlJc w:val="left"/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</w:abstractNum>
  <w:abstractNum w:abstractNumId="8">
    <w:nsid w:val="37F57ED2"/>
    <w:multiLevelType w:val="hybridMultilevel"/>
    <w:tmpl w:val="46FCA892"/>
    <w:lvl w:ilvl="0" w:tplc="21F2B6C0">
      <w:numFmt w:val="bullet"/>
      <w:lvlText w:val="-"/>
      <w:lvlJc w:val="left"/>
      <w:pPr>
        <w:ind w:left="2136" w:hanging="360"/>
      </w:pPr>
      <w:rPr>
        <w:rFonts w:ascii="Tahoma" w:eastAsiaTheme="minorHAnsi" w:hAnsi="Tahoma" w:cs="Tahoma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47A42895"/>
    <w:multiLevelType w:val="multilevel"/>
    <w:tmpl w:val="31FCED3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</w:abstractNum>
  <w:abstractNum w:abstractNumId="10">
    <w:nsid w:val="4BC221CD"/>
    <w:multiLevelType w:val="multilevel"/>
    <w:tmpl w:val="CD54882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>
    <w:nsid w:val="4D5F7B8A"/>
    <w:multiLevelType w:val="multilevel"/>
    <w:tmpl w:val="70A032DC"/>
    <w:styleLink w:val="List1"/>
    <w:lvl w:ilvl="0">
      <w:start w:val="1"/>
      <w:numFmt w:val="decimal"/>
      <w:lvlText w:val="%1."/>
      <w:lvlJc w:val="left"/>
      <w:rPr>
        <w:rFonts w:ascii="Trebuchet MS Bold" w:eastAsia="Trebuchet MS Bold" w:hAnsi="Trebuchet MS Bold" w:cs="Trebuchet MS Bold"/>
        <w:b/>
        <w:bCs/>
        <w:position w:val="0"/>
        <w:u w:val="single"/>
        <w:lang w:val="es-ES_tradnl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</w:abstractNum>
  <w:abstractNum w:abstractNumId="12">
    <w:nsid w:val="543B2160"/>
    <w:multiLevelType w:val="hybridMultilevel"/>
    <w:tmpl w:val="A2F4EA46"/>
    <w:lvl w:ilvl="0" w:tplc="719CD332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216" w:hanging="360"/>
      </w:pPr>
    </w:lvl>
    <w:lvl w:ilvl="2" w:tplc="2C0A001B" w:tentative="1">
      <w:start w:val="1"/>
      <w:numFmt w:val="lowerRoman"/>
      <w:lvlText w:val="%3."/>
      <w:lvlJc w:val="right"/>
      <w:pPr>
        <w:ind w:left="3936" w:hanging="180"/>
      </w:pPr>
    </w:lvl>
    <w:lvl w:ilvl="3" w:tplc="2C0A000F" w:tentative="1">
      <w:start w:val="1"/>
      <w:numFmt w:val="decimal"/>
      <w:lvlText w:val="%4."/>
      <w:lvlJc w:val="left"/>
      <w:pPr>
        <w:ind w:left="4656" w:hanging="360"/>
      </w:pPr>
    </w:lvl>
    <w:lvl w:ilvl="4" w:tplc="2C0A0019" w:tentative="1">
      <w:start w:val="1"/>
      <w:numFmt w:val="lowerLetter"/>
      <w:lvlText w:val="%5."/>
      <w:lvlJc w:val="left"/>
      <w:pPr>
        <w:ind w:left="5376" w:hanging="360"/>
      </w:pPr>
    </w:lvl>
    <w:lvl w:ilvl="5" w:tplc="2C0A001B" w:tentative="1">
      <w:start w:val="1"/>
      <w:numFmt w:val="lowerRoman"/>
      <w:lvlText w:val="%6."/>
      <w:lvlJc w:val="right"/>
      <w:pPr>
        <w:ind w:left="6096" w:hanging="180"/>
      </w:pPr>
    </w:lvl>
    <w:lvl w:ilvl="6" w:tplc="2C0A000F" w:tentative="1">
      <w:start w:val="1"/>
      <w:numFmt w:val="decimal"/>
      <w:lvlText w:val="%7."/>
      <w:lvlJc w:val="left"/>
      <w:pPr>
        <w:ind w:left="6816" w:hanging="360"/>
      </w:pPr>
    </w:lvl>
    <w:lvl w:ilvl="7" w:tplc="2C0A0019" w:tentative="1">
      <w:start w:val="1"/>
      <w:numFmt w:val="lowerLetter"/>
      <w:lvlText w:val="%8."/>
      <w:lvlJc w:val="left"/>
      <w:pPr>
        <w:ind w:left="7536" w:hanging="360"/>
      </w:pPr>
    </w:lvl>
    <w:lvl w:ilvl="8" w:tplc="2C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3">
    <w:nsid w:val="66646817"/>
    <w:multiLevelType w:val="hybridMultilevel"/>
    <w:tmpl w:val="18F0FF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EC4608"/>
    <w:multiLevelType w:val="multilevel"/>
    <w:tmpl w:val="C8D6749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5">
    <w:nsid w:val="760576FE"/>
    <w:multiLevelType w:val="hybridMultilevel"/>
    <w:tmpl w:val="96CA65DE"/>
    <w:lvl w:ilvl="0" w:tplc="014ADFB4">
      <w:start w:val="1"/>
      <w:numFmt w:val="upperLetter"/>
      <w:lvlText w:val="%1)"/>
      <w:lvlJc w:val="left"/>
      <w:pPr>
        <w:ind w:left="213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856" w:hanging="360"/>
      </w:pPr>
    </w:lvl>
    <w:lvl w:ilvl="2" w:tplc="2C0A001B" w:tentative="1">
      <w:start w:val="1"/>
      <w:numFmt w:val="lowerRoman"/>
      <w:lvlText w:val="%3."/>
      <w:lvlJc w:val="right"/>
      <w:pPr>
        <w:ind w:left="3576" w:hanging="180"/>
      </w:pPr>
    </w:lvl>
    <w:lvl w:ilvl="3" w:tplc="2C0A000F" w:tentative="1">
      <w:start w:val="1"/>
      <w:numFmt w:val="decimal"/>
      <w:lvlText w:val="%4."/>
      <w:lvlJc w:val="left"/>
      <w:pPr>
        <w:ind w:left="4296" w:hanging="360"/>
      </w:pPr>
    </w:lvl>
    <w:lvl w:ilvl="4" w:tplc="2C0A0019" w:tentative="1">
      <w:start w:val="1"/>
      <w:numFmt w:val="lowerLetter"/>
      <w:lvlText w:val="%5."/>
      <w:lvlJc w:val="left"/>
      <w:pPr>
        <w:ind w:left="5016" w:hanging="360"/>
      </w:pPr>
    </w:lvl>
    <w:lvl w:ilvl="5" w:tplc="2C0A001B" w:tentative="1">
      <w:start w:val="1"/>
      <w:numFmt w:val="lowerRoman"/>
      <w:lvlText w:val="%6."/>
      <w:lvlJc w:val="right"/>
      <w:pPr>
        <w:ind w:left="5736" w:hanging="180"/>
      </w:pPr>
    </w:lvl>
    <w:lvl w:ilvl="6" w:tplc="2C0A000F" w:tentative="1">
      <w:start w:val="1"/>
      <w:numFmt w:val="decimal"/>
      <w:lvlText w:val="%7."/>
      <w:lvlJc w:val="left"/>
      <w:pPr>
        <w:ind w:left="6456" w:hanging="360"/>
      </w:pPr>
    </w:lvl>
    <w:lvl w:ilvl="7" w:tplc="2C0A0019" w:tentative="1">
      <w:start w:val="1"/>
      <w:numFmt w:val="lowerLetter"/>
      <w:lvlText w:val="%8."/>
      <w:lvlJc w:val="left"/>
      <w:pPr>
        <w:ind w:left="7176" w:hanging="360"/>
      </w:pPr>
    </w:lvl>
    <w:lvl w:ilvl="8" w:tplc="2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76BA1D7A"/>
    <w:multiLevelType w:val="hybridMultilevel"/>
    <w:tmpl w:val="D40C4C3A"/>
    <w:lvl w:ilvl="0" w:tplc="D48A661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856" w:hanging="360"/>
      </w:pPr>
    </w:lvl>
    <w:lvl w:ilvl="2" w:tplc="2C0A001B" w:tentative="1">
      <w:start w:val="1"/>
      <w:numFmt w:val="lowerRoman"/>
      <w:lvlText w:val="%3."/>
      <w:lvlJc w:val="right"/>
      <w:pPr>
        <w:ind w:left="3576" w:hanging="180"/>
      </w:pPr>
    </w:lvl>
    <w:lvl w:ilvl="3" w:tplc="2C0A000F" w:tentative="1">
      <w:start w:val="1"/>
      <w:numFmt w:val="decimal"/>
      <w:lvlText w:val="%4."/>
      <w:lvlJc w:val="left"/>
      <w:pPr>
        <w:ind w:left="4296" w:hanging="360"/>
      </w:pPr>
    </w:lvl>
    <w:lvl w:ilvl="4" w:tplc="2C0A0019" w:tentative="1">
      <w:start w:val="1"/>
      <w:numFmt w:val="lowerLetter"/>
      <w:lvlText w:val="%5."/>
      <w:lvlJc w:val="left"/>
      <w:pPr>
        <w:ind w:left="5016" w:hanging="360"/>
      </w:pPr>
    </w:lvl>
    <w:lvl w:ilvl="5" w:tplc="2C0A001B" w:tentative="1">
      <w:start w:val="1"/>
      <w:numFmt w:val="lowerRoman"/>
      <w:lvlText w:val="%6."/>
      <w:lvlJc w:val="right"/>
      <w:pPr>
        <w:ind w:left="5736" w:hanging="180"/>
      </w:pPr>
    </w:lvl>
    <w:lvl w:ilvl="6" w:tplc="2C0A000F" w:tentative="1">
      <w:start w:val="1"/>
      <w:numFmt w:val="decimal"/>
      <w:lvlText w:val="%7."/>
      <w:lvlJc w:val="left"/>
      <w:pPr>
        <w:ind w:left="6456" w:hanging="360"/>
      </w:pPr>
    </w:lvl>
    <w:lvl w:ilvl="7" w:tplc="2C0A0019" w:tentative="1">
      <w:start w:val="1"/>
      <w:numFmt w:val="lowerLetter"/>
      <w:lvlText w:val="%8."/>
      <w:lvlJc w:val="left"/>
      <w:pPr>
        <w:ind w:left="7176" w:hanging="360"/>
      </w:pPr>
    </w:lvl>
    <w:lvl w:ilvl="8" w:tplc="2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7ACB0C98"/>
    <w:multiLevelType w:val="multilevel"/>
    <w:tmpl w:val="B5480F02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18">
    <w:nsid w:val="7BC76076"/>
    <w:multiLevelType w:val="hybridMultilevel"/>
    <w:tmpl w:val="D01AF854"/>
    <w:lvl w:ilvl="0" w:tplc="2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2"/>
  </w:num>
  <w:num w:numId="5">
    <w:abstractNumId w:val="0"/>
  </w:num>
  <w:num w:numId="6">
    <w:abstractNumId w:val="9"/>
  </w:num>
  <w:num w:numId="7">
    <w:abstractNumId w:val="5"/>
  </w:num>
  <w:num w:numId="8">
    <w:abstractNumId w:val="11"/>
  </w:num>
  <w:num w:numId="9">
    <w:abstractNumId w:val="6"/>
  </w:num>
  <w:num w:numId="10">
    <w:abstractNumId w:val="18"/>
  </w:num>
  <w:num w:numId="11">
    <w:abstractNumId w:val="1"/>
  </w:num>
  <w:num w:numId="12">
    <w:abstractNumId w:val="10"/>
  </w:num>
  <w:num w:numId="13">
    <w:abstractNumId w:val="7"/>
  </w:num>
  <w:num w:numId="14">
    <w:abstractNumId w:val="16"/>
  </w:num>
  <w:num w:numId="15">
    <w:abstractNumId w:val="12"/>
  </w:num>
  <w:num w:numId="16">
    <w:abstractNumId w:val="13"/>
  </w:num>
  <w:num w:numId="17">
    <w:abstractNumId w:val="15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86"/>
    <w:rsid w:val="00015FEF"/>
    <w:rsid w:val="00016D09"/>
    <w:rsid w:val="000435D4"/>
    <w:rsid w:val="000558BA"/>
    <w:rsid w:val="000934D7"/>
    <w:rsid w:val="00094C72"/>
    <w:rsid w:val="000A0082"/>
    <w:rsid w:val="000A0F31"/>
    <w:rsid w:val="000A34AE"/>
    <w:rsid w:val="000B2D64"/>
    <w:rsid w:val="000F2B65"/>
    <w:rsid w:val="00105D4F"/>
    <w:rsid w:val="00133574"/>
    <w:rsid w:val="00147AD6"/>
    <w:rsid w:val="001551F0"/>
    <w:rsid w:val="00163733"/>
    <w:rsid w:val="00165AB4"/>
    <w:rsid w:val="00180DAA"/>
    <w:rsid w:val="0018248D"/>
    <w:rsid w:val="001864F5"/>
    <w:rsid w:val="0019400F"/>
    <w:rsid w:val="0019468E"/>
    <w:rsid w:val="001956BF"/>
    <w:rsid w:val="001B45AD"/>
    <w:rsid w:val="001B6A47"/>
    <w:rsid w:val="001C0C66"/>
    <w:rsid w:val="001D0B13"/>
    <w:rsid w:val="001D40E6"/>
    <w:rsid w:val="001D6C89"/>
    <w:rsid w:val="001E2A1B"/>
    <w:rsid w:val="001E5291"/>
    <w:rsid w:val="001F52A8"/>
    <w:rsid w:val="00212DEB"/>
    <w:rsid w:val="00212F49"/>
    <w:rsid w:val="002354BB"/>
    <w:rsid w:val="00245D99"/>
    <w:rsid w:val="00256B4C"/>
    <w:rsid w:val="00257398"/>
    <w:rsid w:val="00257688"/>
    <w:rsid w:val="002A4AB1"/>
    <w:rsid w:val="002B1F99"/>
    <w:rsid w:val="002E1525"/>
    <w:rsid w:val="002E2865"/>
    <w:rsid w:val="002F26A4"/>
    <w:rsid w:val="003567FD"/>
    <w:rsid w:val="0036240B"/>
    <w:rsid w:val="00386CE6"/>
    <w:rsid w:val="003909B1"/>
    <w:rsid w:val="003C2E6E"/>
    <w:rsid w:val="003D52BC"/>
    <w:rsid w:val="003D5DDC"/>
    <w:rsid w:val="00434DE6"/>
    <w:rsid w:val="0045099B"/>
    <w:rsid w:val="00474653"/>
    <w:rsid w:val="00493872"/>
    <w:rsid w:val="004B0BBB"/>
    <w:rsid w:val="004F2D52"/>
    <w:rsid w:val="00510858"/>
    <w:rsid w:val="00512234"/>
    <w:rsid w:val="0051672D"/>
    <w:rsid w:val="00521D62"/>
    <w:rsid w:val="00545987"/>
    <w:rsid w:val="00546281"/>
    <w:rsid w:val="005A4D72"/>
    <w:rsid w:val="005F6564"/>
    <w:rsid w:val="00606306"/>
    <w:rsid w:val="00630CBC"/>
    <w:rsid w:val="00644CBD"/>
    <w:rsid w:val="00660258"/>
    <w:rsid w:val="00684890"/>
    <w:rsid w:val="0068510E"/>
    <w:rsid w:val="006944AC"/>
    <w:rsid w:val="006A189D"/>
    <w:rsid w:val="006A62B1"/>
    <w:rsid w:val="006A707E"/>
    <w:rsid w:val="006B6A43"/>
    <w:rsid w:val="006B7294"/>
    <w:rsid w:val="006F1374"/>
    <w:rsid w:val="006F2894"/>
    <w:rsid w:val="00711F4E"/>
    <w:rsid w:val="0074224B"/>
    <w:rsid w:val="00765788"/>
    <w:rsid w:val="00782617"/>
    <w:rsid w:val="00797AAD"/>
    <w:rsid w:val="007F0DDB"/>
    <w:rsid w:val="007F443E"/>
    <w:rsid w:val="00813CC7"/>
    <w:rsid w:val="00822F18"/>
    <w:rsid w:val="00842C24"/>
    <w:rsid w:val="00845BE1"/>
    <w:rsid w:val="0084727B"/>
    <w:rsid w:val="008634E8"/>
    <w:rsid w:val="00870391"/>
    <w:rsid w:val="008743DA"/>
    <w:rsid w:val="00877291"/>
    <w:rsid w:val="00880256"/>
    <w:rsid w:val="008852FB"/>
    <w:rsid w:val="008A0F0F"/>
    <w:rsid w:val="008C6EB0"/>
    <w:rsid w:val="00910B58"/>
    <w:rsid w:val="00932D21"/>
    <w:rsid w:val="009420F1"/>
    <w:rsid w:val="00954EB6"/>
    <w:rsid w:val="00955E0D"/>
    <w:rsid w:val="009632E3"/>
    <w:rsid w:val="009740ED"/>
    <w:rsid w:val="009A761D"/>
    <w:rsid w:val="009D2BDF"/>
    <w:rsid w:val="009E02C8"/>
    <w:rsid w:val="00A2198E"/>
    <w:rsid w:val="00A537C0"/>
    <w:rsid w:val="00A552B5"/>
    <w:rsid w:val="00A7508F"/>
    <w:rsid w:val="00A96C88"/>
    <w:rsid w:val="00AA1B35"/>
    <w:rsid w:val="00AB3891"/>
    <w:rsid w:val="00AD34AF"/>
    <w:rsid w:val="00AD3C15"/>
    <w:rsid w:val="00AF22AA"/>
    <w:rsid w:val="00AF3A69"/>
    <w:rsid w:val="00B01B71"/>
    <w:rsid w:val="00B04ACE"/>
    <w:rsid w:val="00B24A95"/>
    <w:rsid w:val="00B3650A"/>
    <w:rsid w:val="00B440B8"/>
    <w:rsid w:val="00B67436"/>
    <w:rsid w:val="00B8156A"/>
    <w:rsid w:val="00B91930"/>
    <w:rsid w:val="00B95318"/>
    <w:rsid w:val="00BA782A"/>
    <w:rsid w:val="00BB4B82"/>
    <w:rsid w:val="00BB6FEC"/>
    <w:rsid w:val="00BB7A7F"/>
    <w:rsid w:val="00BC274D"/>
    <w:rsid w:val="00BC3E06"/>
    <w:rsid w:val="00BF5D2B"/>
    <w:rsid w:val="00C21F6F"/>
    <w:rsid w:val="00C30ED9"/>
    <w:rsid w:val="00CA0C1C"/>
    <w:rsid w:val="00CB46D2"/>
    <w:rsid w:val="00CC1090"/>
    <w:rsid w:val="00CD3486"/>
    <w:rsid w:val="00CD6CC9"/>
    <w:rsid w:val="00D00875"/>
    <w:rsid w:val="00D231B2"/>
    <w:rsid w:val="00D24203"/>
    <w:rsid w:val="00D26DAC"/>
    <w:rsid w:val="00D404CC"/>
    <w:rsid w:val="00D47F01"/>
    <w:rsid w:val="00D67F71"/>
    <w:rsid w:val="00D81982"/>
    <w:rsid w:val="00D81F41"/>
    <w:rsid w:val="00D9261F"/>
    <w:rsid w:val="00DA5274"/>
    <w:rsid w:val="00DB5AE6"/>
    <w:rsid w:val="00DC52AE"/>
    <w:rsid w:val="00DC76AA"/>
    <w:rsid w:val="00DF3695"/>
    <w:rsid w:val="00E21FC3"/>
    <w:rsid w:val="00E25947"/>
    <w:rsid w:val="00E26FE8"/>
    <w:rsid w:val="00E32474"/>
    <w:rsid w:val="00E34A20"/>
    <w:rsid w:val="00E4050D"/>
    <w:rsid w:val="00E41B79"/>
    <w:rsid w:val="00E70633"/>
    <w:rsid w:val="00E733DE"/>
    <w:rsid w:val="00E83E59"/>
    <w:rsid w:val="00E84D8C"/>
    <w:rsid w:val="00E87565"/>
    <w:rsid w:val="00E95DD8"/>
    <w:rsid w:val="00E9704B"/>
    <w:rsid w:val="00EA09F1"/>
    <w:rsid w:val="00EC2539"/>
    <w:rsid w:val="00EC7520"/>
    <w:rsid w:val="00EF3E1C"/>
    <w:rsid w:val="00F05C75"/>
    <w:rsid w:val="00F57E0B"/>
    <w:rsid w:val="00F66AEE"/>
    <w:rsid w:val="00F70B88"/>
    <w:rsid w:val="00F77C39"/>
    <w:rsid w:val="00F855B3"/>
    <w:rsid w:val="00FB15C0"/>
    <w:rsid w:val="00FB3D17"/>
    <w:rsid w:val="00FD2A8C"/>
    <w:rsid w:val="00FE0689"/>
    <w:rsid w:val="00FF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D86A8-11C5-4042-98BE-BCDBFB5B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Prrafodelista">
    <w:name w:val="List Paragraph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List0">
    <w:name w:val="List 0"/>
    <w:basedOn w:val="Estiloimportado1"/>
    <w:pPr>
      <w:numPr>
        <w:numId w:val="5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2"/>
    <w:pPr>
      <w:numPr>
        <w:numId w:val="8"/>
      </w:numPr>
    </w:pPr>
  </w:style>
  <w:style w:type="numbering" w:customStyle="1" w:styleId="Estiloimportado2">
    <w:name w:val="Estilo importado 2"/>
  </w:style>
  <w:style w:type="paragraph" w:styleId="Sinespaciado">
    <w:name w:val="No Spacing"/>
    <w:rsid w:val="00F855B3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D819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1982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D819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982"/>
    <w:rPr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39"/>
    <w:rsid w:val="00C30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Ferro, Florencia</dc:creator>
  <cp:lastModifiedBy>Ferro, Florencia</cp:lastModifiedBy>
  <cp:revision>2</cp:revision>
  <dcterms:created xsi:type="dcterms:W3CDTF">2021-01-15T13:26:00Z</dcterms:created>
  <dcterms:modified xsi:type="dcterms:W3CDTF">2021-01-15T13:26:00Z</dcterms:modified>
</cp:coreProperties>
</file>