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34D770" w14:textId="4900716F" w:rsidR="00DB1357" w:rsidRPr="00DB1357" w:rsidRDefault="00DB1357" w:rsidP="00DB1357">
      <w:pPr>
        <w:pStyle w:val="Ttulo2"/>
        <w:rPr>
          <w:rFonts w:ascii="Verdana" w:hAnsi="Verdana"/>
          <w:sz w:val="28"/>
          <w:szCs w:val="28"/>
        </w:rPr>
      </w:pPr>
      <w:bookmarkStart w:id="0" w:name="_Toc289111456"/>
      <w:r w:rsidRPr="00DB1357">
        <w:rPr>
          <w:rFonts w:ascii="Verdana" w:hAnsi="Verdana"/>
          <w:sz w:val="28"/>
          <w:szCs w:val="28"/>
        </w:rPr>
        <w:t>HUELLA HIDRICA</w:t>
      </w:r>
      <w:bookmarkEnd w:id="0"/>
    </w:p>
    <w:p w14:paraId="310C8F15" w14:textId="498D5A85" w:rsidR="00DB1357" w:rsidRPr="00DB1357" w:rsidRDefault="00DB1357" w:rsidP="00DB1357">
      <w:pPr>
        <w:pStyle w:val="Ttulo2"/>
        <w:rPr>
          <w:rFonts w:ascii="Verdana" w:hAnsi="Verdana"/>
          <w:b w:val="0"/>
          <w:bCs w:val="0"/>
          <w:i/>
          <w:iCs/>
          <w:sz w:val="22"/>
          <w:szCs w:val="22"/>
        </w:rPr>
      </w:pPr>
      <w:r w:rsidRPr="00DB1357">
        <w:rPr>
          <w:rFonts w:ascii="Verdana" w:hAnsi="Verdana"/>
          <w:b w:val="0"/>
          <w:bCs w:val="0"/>
          <w:i/>
          <w:iCs/>
          <w:sz w:val="22"/>
          <w:szCs w:val="22"/>
        </w:rPr>
        <w:t>Dra. Ana Carolina Herrero, Defensora del Usuario del ERAS</w:t>
      </w:r>
    </w:p>
    <w:p w14:paraId="4439C120" w14:textId="77777777" w:rsidR="00DB1357" w:rsidRPr="00DB1357" w:rsidRDefault="00DB1357" w:rsidP="00DB1357">
      <w:pPr>
        <w:jc w:val="both"/>
        <w:rPr>
          <w:rFonts w:ascii="Verdana" w:hAnsi="Verdana" w:cs="Times New Roman"/>
        </w:rPr>
      </w:pPr>
      <w:r w:rsidRPr="00DB1357">
        <w:rPr>
          <w:rFonts w:ascii="Verdana" w:hAnsi="Verdana" w:cs="Times New Roman"/>
        </w:rPr>
        <w:t>Así como el concepto de “huella ecológica” (</w:t>
      </w:r>
      <w:proofErr w:type="spellStart"/>
      <w:r w:rsidRPr="00DB1357">
        <w:rPr>
          <w:rFonts w:ascii="Verdana" w:hAnsi="Verdana" w:cs="Times New Roman"/>
          <w:i/>
        </w:rPr>
        <w:t>ecological</w:t>
      </w:r>
      <w:proofErr w:type="spellEnd"/>
      <w:r w:rsidRPr="00DB1357">
        <w:rPr>
          <w:rFonts w:ascii="Verdana" w:hAnsi="Verdana" w:cs="Times New Roman"/>
          <w:i/>
        </w:rPr>
        <w:t xml:space="preserve"> </w:t>
      </w:r>
      <w:proofErr w:type="spellStart"/>
      <w:r w:rsidRPr="00DB1357">
        <w:rPr>
          <w:rFonts w:ascii="Verdana" w:hAnsi="Verdana" w:cs="Times New Roman"/>
          <w:i/>
        </w:rPr>
        <w:t>footprint</w:t>
      </w:r>
      <w:proofErr w:type="spellEnd"/>
      <w:r w:rsidRPr="00DB1357">
        <w:rPr>
          <w:rFonts w:ascii="Verdana" w:hAnsi="Verdana" w:cs="Times New Roman"/>
        </w:rPr>
        <w:t xml:space="preserve">), introducido durante la década del ‘90, permite calcular la demanda que se hace de los ecosistemas para satisfacer nuestra calidad de vida (comida, movilidad, vivienda y bienes/servicios) y contrastarla con la capacidad del planeta de regenerar los recursos y de asimilar los desechos, la </w:t>
      </w:r>
      <w:r w:rsidRPr="00DB1357">
        <w:rPr>
          <w:rFonts w:ascii="Verdana" w:hAnsi="Verdana" w:cs="Times New Roman"/>
          <w:b/>
        </w:rPr>
        <w:t>Huella Hídrica</w:t>
      </w:r>
      <w:r w:rsidRPr="00DB1357">
        <w:rPr>
          <w:rFonts w:ascii="Verdana" w:hAnsi="Verdana" w:cs="Times New Roman"/>
        </w:rPr>
        <w:t xml:space="preserve"> (</w:t>
      </w:r>
      <w:proofErr w:type="spellStart"/>
      <w:r w:rsidRPr="00DB1357">
        <w:rPr>
          <w:rFonts w:ascii="Verdana" w:hAnsi="Verdana" w:cs="Times New Roman"/>
          <w:i/>
        </w:rPr>
        <w:t>water</w:t>
      </w:r>
      <w:proofErr w:type="spellEnd"/>
      <w:r w:rsidRPr="00DB1357">
        <w:rPr>
          <w:rFonts w:ascii="Verdana" w:hAnsi="Verdana" w:cs="Times New Roman"/>
          <w:i/>
        </w:rPr>
        <w:t xml:space="preserve"> </w:t>
      </w:r>
      <w:proofErr w:type="spellStart"/>
      <w:r w:rsidRPr="00DB1357">
        <w:rPr>
          <w:rFonts w:ascii="Verdana" w:hAnsi="Verdana" w:cs="Times New Roman"/>
          <w:i/>
        </w:rPr>
        <w:t>footprint</w:t>
      </w:r>
      <w:proofErr w:type="spellEnd"/>
      <w:r w:rsidRPr="00DB1357">
        <w:rPr>
          <w:rFonts w:ascii="Verdana" w:hAnsi="Verdana" w:cs="Times New Roman"/>
        </w:rPr>
        <w:t>) permite conocer cuál es el volumen total de agua que se necesita para producir los bienes y servicios de un individuo, de una población, de una región, de un producto o de un proceso.</w:t>
      </w:r>
    </w:p>
    <w:p w14:paraId="76B2AF81" w14:textId="77777777" w:rsidR="00DB1357" w:rsidRPr="00DB1357" w:rsidRDefault="00DB1357" w:rsidP="00DB1357">
      <w:pPr>
        <w:jc w:val="both"/>
        <w:rPr>
          <w:rFonts w:ascii="Verdana" w:hAnsi="Verdana" w:cs="Times New Roman"/>
          <w:lang w:val="es-ES_tradnl"/>
        </w:rPr>
      </w:pPr>
      <w:r w:rsidRPr="00DB1357">
        <w:rPr>
          <w:rFonts w:ascii="Verdana" w:hAnsi="Verdana" w:cs="Times New Roman"/>
        </w:rPr>
        <w:t xml:space="preserve">El concepto de </w:t>
      </w:r>
      <w:r w:rsidRPr="00DB1357">
        <w:rPr>
          <w:rFonts w:ascii="Verdana" w:hAnsi="Verdana" w:cs="Times New Roman"/>
          <w:b/>
        </w:rPr>
        <w:t>Huella Hídrica</w:t>
      </w:r>
      <w:r w:rsidRPr="00DB1357">
        <w:rPr>
          <w:rFonts w:ascii="Verdana" w:hAnsi="Verdana" w:cs="Times New Roman"/>
        </w:rPr>
        <w:t xml:space="preserve"> fue desarrollado en el año 2002 por Arjen </w:t>
      </w:r>
      <w:proofErr w:type="spellStart"/>
      <w:r w:rsidRPr="00DB1357">
        <w:rPr>
          <w:rFonts w:ascii="Verdana" w:hAnsi="Verdana" w:cs="Times New Roman"/>
        </w:rPr>
        <w:t>Hoekstra</w:t>
      </w:r>
      <w:proofErr w:type="spellEnd"/>
      <w:r w:rsidRPr="00DB1357">
        <w:rPr>
          <w:rFonts w:ascii="Verdana" w:hAnsi="Verdana" w:cs="Times New Roman"/>
        </w:rPr>
        <w:t xml:space="preserve">, experto del Instituto UNESCO-IHE. El organismo que promueve el desarrollo, </w:t>
      </w:r>
      <w:r w:rsidRPr="00DB1357">
        <w:rPr>
          <w:rFonts w:ascii="Verdana" w:hAnsi="Verdana" w:cs="Times New Roman"/>
          <w:lang w:val="es-ES_tradnl"/>
        </w:rPr>
        <w:t xml:space="preserve"> el intercambio, la comunicación y la difusión de conocimientos sobre la Huella Hídrica </w:t>
      </w:r>
      <w:r w:rsidRPr="00DB1357">
        <w:rPr>
          <w:rFonts w:ascii="Verdana" w:hAnsi="Verdana" w:cs="Times New Roman"/>
        </w:rPr>
        <w:t xml:space="preserve">es </w:t>
      </w:r>
      <w:proofErr w:type="spellStart"/>
      <w:r w:rsidRPr="00DB1357">
        <w:rPr>
          <w:rFonts w:ascii="Verdana" w:hAnsi="Verdana" w:cs="Times New Roman"/>
          <w:i/>
        </w:rPr>
        <w:t>Water</w:t>
      </w:r>
      <w:proofErr w:type="spellEnd"/>
      <w:r w:rsidRPr="00DB1357">
        <w:rPr>
          <w:rFonts w:ascii="Verdana" w:hAnsi="Verdana" w:cs="Times New Roman"/>
          <w:i/>
        </w:rPr>
        <w:t xml:space="preserve"> </w:t>
      </w:r>
      <w:proofErr w:type="spellStart"/>
      <w:r w:rsidRPr="00DB1357">
        <w:rPr>
          <w:rFonts w:ascii="Verdana" w:hAnsi="Verdana" w:cs="Times New Roman"/>
          <w:i/>
        </w:rPr>
        <w:t>Footprint</w:t>
      </w:r>
      <w:proofErr w:type="spellEnd"/>
      <w:r w:rsidRPr="00DB1357">
        <w:rPr>
          <w:rFonts w:ascii="Verdana" w:hAnsi="Verdana" w:cs="Times New Roman"/>
          <w:i/>
        </w:rPr>
        <w:t xml:space="preserve"> Network (WFN)</w:t>
      </w:r>
      <w:r w:rsidRPr="00DB1357">
        <w:rPr>
          <w:rFonts w:ascii="Verdana" w:hAnsi="Verdana" w:cs="Times New Roman"/>
        </w:rPr>
        <w:t>.</w:t>
      </w:r>
    </w:p>
    <w:p w14:paraId="4003E19F" w14:textId="77777777" w:rsidR="00DB1357" w:rsidRPr="00DB1357" w:rsidRDefault="00DB1357" w:rsidP="00DB1357">
      <w:pPr>
        <w:jc w:val="both"/>
        <w:rPr>
          <w:rFonts w:ascii="Verdana" w:hAnsi="Verdana" w:cs="Times New Roman"/>
        </w:rPr>
      </w:pPr>
      <w:r w:rsidRPr="00DB1357">
        <w:rPr>
          <w:rFonts w:ascii="Verdana" w:hAnsi="Verdana" w:cs="Times New Roman"/>
        </w:rPr>
        <w:t xml:space="preserve">La </w:t>
      </w:r>
      <w:r w:rsidRPr="00DB1357">
        <w:rPr>
          <w:rFonts w:ascii="Verdana" w:hAnsi="Verdana" w:cs="Times New Roman"/>
          <w:b/>
        </w:rPr>
        <w:t>Huella Hídrica</w:t>
      </w:r>
      <w:r w:rsidRPr="00DB1357">
        <w:rPr>
          <w:rFonts w:ascii="Verdana" w:hAnsi="Verdana" w:cs="Times New Roman"/>
        </w:rPr>
        <w:t xml:space="preserve"> es un indicador de apropiación humana del recurso hídrico dulce que “hace visible lo invisible”, toma en consideración el agua oculta en los productos a lo largo de la cadena de producción, brindando información sobre los efectos del agua asociados a los hábitos de consumo de las personas o de producción de las empresas. </w:t>
      </w:r>
    </w:p>
    <w:p w14:paraId="6FF3710B" w14:textId="70EBC0A9" w:rsidR="00DB1357" w:rsidRPr="00DB1357" w:rsidRDefault="00DB1357" w:rsidP="00DB1357">
      <w:pPr>
        <w:jc w:val="both"/>
        <w:rPr>
          <w:rFonts w:ascii="Verdana" w:hAnsi="Verdana"/>
          <w:bCs/>
          <w:snapToGrid w:val="0"/>
          <w:color w:val="000000"/>
        </w:rPr>
      </w:pPr>
      <w:r w:rsidRPr="00DB1357">
        <w:rPr>
          <w:rFonts w:ascii="Verdana" w:hAnsi="Verdana"/>
          <w:bCs/>
          <w:snapToGrid w:val="0"/>
          <w:color w:val="000000"/>
        </w:rPr>
        <w:t xml:space="preserve">A modo de ejemplo se presenta la </w:t>
      </w:r>
      <w:r w:rsidRPr="00DB1357">
        <w:rPr>
          <w:rFonts w:ascii="Verdana" w:hAnsi="Verdana"/>
          <w:b/>
          <w:bCs/>
          <w:snapToGrid w:val="0"/>
          <w:color w:val="000000"/>
        </w:rPr>
        <w:t>Huella Hídrica</w:t>
      </w:r>
      <w:r w:rsidRPr="00DB1357">
        <w:rPr>
          <w:rFonts w:ascii="Verdana" w:hAnsi="Verdana"/>
          <w:bCs/>
          <w:snapToGrid w:val="0"/>
          <w:color w:val="000000"/>
        </w:rPr>
        <w:t xml:space="preserve"> promedio para la elaboración de algunos bienes que consumimos y empleamos a diario, cuyas cifras evidencian que utilizamos mucha más agua para producir alimentos, papel, ropa y demás productos que la que consumimos de forma directa en las actividades cotidianas</w:t>
      </w:r>
      <w:r w:rsidRPr="00DB1357">
        <w:rPr>
          <w:rFonts w:ascii="Verdana" w:hAnsi="Verdana"/>
          <w:bCs/>
          <w:snapToGrid w:val="0"/>
          <w:color w:val="000000"/>
        </w:rPr>
        <w:t>:</w:t>
      </w:r>
    </w:p>
    <w:p w14:paraId="1972486C" w14:textId="77777777" w:rsidR="00DB1357" w:rsidRDefault="00DB1357" w:rsidP="00DB1357">
      <w:pPr>
        <w:pStyle w:val="Descripcin"/>
        <w:jc w:val="center"/>
        <w:rPr>
          <w:rFonts w:ascii="Verdana" w:hAnsi="Verdana"/>
          <w:color w:val="auto"/>
          <w:sz w:val="20"/>
          <w:szCs w:val="20"/>
        </w:rPr>
      </w:pPr>
    </w:p>
    <w:p w14:paraId="4FC9FD27" w14:textId="77777777" w:rsidR="00DB1357" w:rsidRDefault="00DB1357" w:rsidP="00DB1357">
      <w:pPr>
        <w:pStyle w:val="Descripcin"/>
        <w:jc w:val="center"/>
        <w:rPr>
          <w:rFonts w:ascii="Verdana" w:hAnsi="Verdana"/>
          <w:color w:val="auto"/>
          <w:sz w:val="20"/>
          <w:szCs w:val="20"/>
        </w:rPr>
      </w:pPr>
    </w:p>
    <w:p w14:paraId="3E627BE2" w14:textId="77777777" w:rsidR="00DB1357" w:rsidRDefault="00DB1357" w:rsidP="00DB1357">
      <w:pPr>
        <w:pStyle w:val="Descripcin"/>
        <w:jc w:val="center"/>
        <w:rPr>
          <w:rFonts w:ascii="Verdana" w:hAnsi="Verdana"/>
          <w:color w:val="auto"/>
          <w:sz w:val="20"/>
          <w:szCs w:val="20"/>
        </w:rPr>
      </w:pPr>
    </w:p>
    <w:p w14:paraId="5F91BBEE" w14:textId="77777777" w:rsidR="00DB1357" w:rsidRDefault="00DB1357" w:rsidP="00DB1357">
      <w:pPr>
        <w:pStyle w:val="Descripcin"/>
        <w:jc w:val="center"/>
        <w:rPr>
          <w:rFonts w:ascii="Verdana" w:hAnsi="Verdana"/>
          <w:color w:val="auto"/>
          <w:sz w:val="20"/>
          <w:szCs w:val="20"/>
        </w:rPr>
      </w:pPr>
    </w:p>
    <w:p w14:paraId="544CA855" w14:textId="77777777" w:rsidR="00DB1357" w:rsidRDefault="00DB1357" w:rsidP="00DB1357">
      <w:pPr>
        <w:pStyle w:val="Descripcin"/>
        <w:jc w:val="center"/>
        <w:rPr>
          <w:rFonts w:ascii="Verdana" w:hAnsi="Verdana"/>
          <w:color w:val="auto"/>
          <w:sz w:val="20"/>
          <w:szCs w:val="20"/>
        </w:rPr>
      </w:pPr>
    </w:p>
    <w:p w14:paraId="64119AEC" w14:textId="77777777" w:rsidR="00DB1357" w:rsidRDefault="00DB1357" w:rsidP="00DB1357">
      <w:pPr>
        <w:pStyle w:val="Descripcin"/>
        <w:jc w:val="center"/>
        <w:rPr>
          <w:rFonts w:ascii="Verdana" w:hAnsi="Verdana"/>
          <w:color w:val="auto"/>
          <w:sz w:val="20"/>
          <w:szCs w:val="20"/>
        </w:rPr>
      </w:pPr>
    </w:p>
    <w:p w14:paraId="1CF55FD0" w14:textId="77777777" w:rsidR="00DB1357" w:rsidRDefault="00DB1357" w:rsidP="00DB1357">
      <w:pPr>
        <w:pStyle w:val="Descripcin"/>
        <w:jc w:val="center"/>
        <w:rPr>
          <w:rFonts w:ascii="Verdana" w:hAnsi="Verdana"/>
          <w:color w:val="auto"/>
          <w:sz w:val="20"/>
          <w:szCs w:val="20"/>
        </w:rPr>
      </w:pPr>
    </w:p>
    <w:p w14:paraId="46C832EB" w14:textId="77777777" w:rsidR="00DB1357" w:rsidRDefault="00DB1357" w:rsidP="00DB1357">
      <w:pPr>
        <w:pStyle w:val="Descripcin"/>
        <w:jc w:val="center"/>
        <w:rPr>
          <w:rFonts w:ascii="Verdana" w:hAnsi="Verdana"/>
          <w:color w:val="auto"/>
          <w:sz w:val="20"/>
          <w:szCs w:val="20"/>
        </w:rPr>
      </w:pPr>
    </w:p>
    <w:p w14:paraId="4D0A8E33" w14:textId="77777777" w:rsidR="00DB1357" w:rsidRDefault="00DB1357" w:rsidP="00DB1357">
      <w:pPr>
        <w:pStyle w:val="Descripcin"/>
        <w:jc w:val="center"/>
        <w:rPr>
          <w:rFonts w:ascii="Verdana" w:hAnsi="Verdana"/>
          <w:color w:val="auto"/>
          <w:sz w:val="20"/>
          <w:szCs w:val="20"/>
        </w:rPr>
      </w:pPr>
    </w:p>
    <w:p w14:paraId="39E10379" w14:textId="77777777" w:rsidR="00DB1357" w:rsidRDefault="00DB1357" w:rsidP="00DB1357">
      <w:pPr>
        <w:pStyle w:val="Descripcin"/>
        <w:jc w:val="center"/>
        <w:rPr>
          <w:rFonts w:ascii="Verdana" w:hAnsi="Verdana"/>
          <w:color w:val="auto"/>
          <w:sz w:val="20"/>
          <w:szCs w:val="20"/>
        </w:rPr>
      </w:pPr>
    </w:p>
    <w:p w14:paraId="5988D0B3" w14:textId="77777777" w:rsidR="00DB1357" w:rsidRDefault="00DB1357" w:rsidP="00DB1357">
      <w:pPr>
        <w:pStyle w:val="Descripcin"/>
        <w:jc w:val="center"/>
        <w:rPr>
          <w:rFonts w:ascii="Verdana" w:hAnsi="Verdana"/>
          <w:color w:val="auto"/>
          <w:sz w:val="20"/>
          <w:szCs w:val="20"/>
        </w:rPr>
      </w:pPr>
    </w:p>
    <w:p w14:paraId="5A0F62D6" w14:textId="77777777" w:rsidR="00DB1357" w:rsidRDefault="00DB1357" w:rsidP="00DB1357">
      <w:pPr>
        <w:pStyle w:val="Descripcin"/>
        <w:jc w:val="center"/>
        <w:rPr>
          <w:rFonts w:ascii="Verdana" w:hAnsi="Verdana"/>
          <w:color w:val="auto"/>
          <w:sz w:val="20"/>
          <w:szCs w:val="20"/>
        </w:rPr>
      </w:pPr>
    </w:p>
    <w:p w14:paraId="69449C7E" w14:textId="70BB3C90" w:rsidR="00DB1357" w:rsidRPr="00DB1357" w:rsidRDefault="00DB1357" w:rsidP="00DB1357">
      <w:pPr>
        <w:pStyle w:val="Descripcin"/>
        <w:jc w:val="center"/>
        <w:rPr>
          <w:rFonts w:ascii="Verdana" w:hAnsi="Verdana"/>
          <w:snapToGrid w:val="0"/>
          <w:color w:val="auto"/>
          <w:sz w:val="20"/>
          <w:szCs w:val="20"/>
          <w:lang w:val="es-ES_tradnl"/>
        </w:rPr>
      </w:pPr>
      <w:r w:rsidRPr="00DB1357">
        <w:rPr>
          <w:rFonts w:ascii="Verdana" w:hAnsi="Verdana"/>
          <w:color w:val="auto"/>
          <w:sz w:val="20"/>
          <w:szCs w:val="20"/>
        </w:rPr>
        <w:lastRenderedPageBreak/>
        <w:t>Huella Hídrica promedio de productos</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720"/>
        <w:gridCol w:w="2462"/>
        <w:gridCol w:w="2182"/>
      </w:tblGrid>
      <w:tr w:rsidR="00DB1357" w:rsidRPr="00DB1357" w14:paraId="54301E91" w14:textId="77777777" w:rsidTr="00DB1357">
        <w:trPr>
          <w:jc w:val="center"/>
        </w:trPr>
        <w:tc>
          <w:tcPr>
            <w:tcW w:w="1720" w:type="dxa"/>
            <w:tcBorders>
              <w:top w:val="single" w:sz="12" w:space="0" w:color="auto"/>
              <w:bottom w:val="single" w:sz="12" w:space="0" w:color="auto"/>
              <w:right w:val="single" w:sz="12" w:space="0" w:color="auto"/>
            </w:tcBorders>
            <w:shd w:val="clear" w:color="auto" w:fill="auto"/>
          </w:tcPr>
          <w:p w14:paraId="08348463" w14:textId="77777777" w:rsidR="00DB1357" w:rsidRPr="00DB1357" w:rsidRDefault="00DB1357" w:rsidP="00E0150D">
            <w:pPr>
              <w:spacing w:after="0" w:line="240" w:lineRule="auto"/>
              <w:jc w:val="center"/>
              <w:rPr>
                <w:rFonts w:ascii="Verdana" w:hAnsi="Verdana" w:cs="Times New Roman"/>
                <w:b/>
                <w:bCs/>
                <w:snapToGrid w:val="0"/>
                <w:color w:val="000000"/>
                <w:sz w:val="20"/>
                <w:szCs w:val="20"/>
              </w:rPr>
            </w:pPr>
            <w:r w:rsidRPr="00DB1357">
              <w:rPr>
                <w:rFonts w:ascii="Verdana" w:hAnsi="Verdana" w:cs="Times New Roman"/>
                <w:b/>
                <w:bCs/>
                <w:snapToGrid w:val="0"/>
                <w:color w:val="000000"/>
                <w:sz w:val="20"/>
                <w:szCs w:val="20"/>
              </w:rPr>
              <w:t>Bien</w:t>
            </w:r>
          </w:p>
        </w:tc>
        <w:tc>
          <w:tcPr>
            <w:tcW w:w="2462" w:type="dxa"/>
            <w:tcBorders>
              <w:top w:val="single" w:sz="12" w:space="0" w:color="auto"/>
              <w:left w:val="single" w:sz="12" w:space="0" w:color="auto"/>
              <w:bottom w:val="single" w:sz="12" w:space="0" w:color="auto"/>
              <w:right w:val="single" w:sz="12" w:space="0" w:color="auto"/>
            </w:tcBorders>
            <w:shd w:val="clear" w:color="auto" w:fill="auto"/>
          </w:tcPr>
          <w:p w14:paraId="61C7920B" w14:textId="77777777" w:rsidR="00DB1357" w:rsidRPr="00DB1357" w:rsidRDefault="00DB1357" w:rsidP="00E0150D">
            <w:pPr>
              <w:spacing w:after="0" w:line="240" w:lineRule="auto"/>
              <w:jc w:val="center"/>
              <w:rPr>
                <w:rFonts w:ascii="Verdana" w:hAnsi="Verdana" w:cs="Times New Roman"/>
                <w:b/>
                <w:bCs/>
                <w:snapToGrid w:val="0"/>
                <w:color w:val="000000"/>
                <w:sz w:val="20"/>
                <w:szCs w:val="20"/>
              </w:rPr>
            </w:pPr>
            <w:r w:rsidRPr="00DB1357">
              <w:rPr>
                <w:rFonts w:ascii="Verdana" w:hAnsi="Verdana" w:cs="Times New Roman"/>
                <w:b/>
                <w:bCs/>
                <w:snapToGrid w:val="0"/>
                <w:color w:val="000000"/>
                <w:sz w:val="20"/>
                <w:szCs w:val="20"/>
              </w:rPr>
              <w:t>Unidad</w:t>
            </w:r>
          </w:p>
        </w:tc>
        <w:tc>
          <w:tcPr>
            <w:tcW w:w="2182" w:type="dxa"/>
            <w:tcBorders>
              <w:top w:val="single" w:sz="12" w:space="0" w:color="auto"/>
              <w:left w:val="single" w:sz="12" w:space="0" w:color="auto"/>
              <w:bottom w:val="single" w:sz="12" w:space="0" w:color="auto"/>
            </w:tcBorders>
            <w:shd w:val="clear" w:color="auto" w:fill="auto"/>
          </w:tcPr>
          <w:p w14:paraId="403AA629" w14:textId="77777777" w:rsidR="00DB1357" w:rsidRPr="00DB1357" w:rsidRDefault="00DB1357" w:rsidP="00E0150D">
            <w:pPr>
              <w:spacing w:after="0" w:line="240" w:lineRule="auto"/>
              <w:jc w:val="center"/>
              <w:rPr>
                <w:rFonts w:ascii="Verdana" w:hAnsi="Verdana" w:cs="Times New Roman"/>
                <w:b/>
                <w:bCs/>
                <w:snapToGrid w:val="0"/>
                <w:color w:val="000000"/>
                <w:sz w:val="20"/>
                <w:szCs w:val="20"/>
              </w:rPr>
            </w:pPr>
            <w:r w:rsidRPr="00DB1357">
              <w:rPr>
                <w:rFonts w:ascii="Verdana" w:hAnsi="Verdana" w:cs="Times New Roman"/>
                <w:b/>
                <w:bCs/>
                <w:snapToGrid w:val="0"/>
                <w:color w:val="000000"/>
                <w:sz w:val="20"/>
                <w:szCs w:val="20"/>
              </w:rPr>
              <w:t xml:space="preserve">Huella Hídrica </w:t>
            </w:r>
          </w:p>
          <w:p w14:paraId="25053788" w14:textId="77777777" w:rsidR="00DB1357" w:rsidRPr="00DB1357" w:rsidRDefault="00DB1357" w:rsidP="00E0150D">
            <w:pPr>
              <w:spacing w:after="0" w:line="240" w:lineRule="auto"/>
              <w:jc w:val="center"/>
              <w:rPr>
                <w:rFonts w:ascii="Verdana" w:hAnsi="Verdana" w:cs="Times New Roman"/>
                <w:b/>
                <w:bCs/>
                <w:snapToGrid w:val="0"/>
                <w:color w:val="000000"/>
                <w:sz w:val="20"/>
                <w:szCs w:val="20"/>
              </w:rPr>
            </w:pPr>
            <w:r w:rsidRPr="00DB1357">
              <w:rPr>
                <w:rFonts w:ascii="Verdana" w:hAnsi="Verdana" w:cs="Times New Roman"/>
                <w:b/>
                <w:bCs/>
                <w:snapToGrid w:val="0"/>
                <w:color w:val="000000"/>
                <w:sz w:val="20"/>
                <w:szCs w:val="20"/>
              </w:rPr>
              <w:t>(litros de agua)</w:t>
            </w:r>
          </w:p>
        </w:tc>
      </w:tr>
      <w:tr w:rsidR="00DB1357" w:rsidRPr="00DB1357" w14:paraId="625A1887" w14:textId="77777777" w:rsidTr="00DB1357">
        <w:trPr>
          <w:trHeight w:val="243"/>
          <w:jc w:val="center"/>
        </w:trPr>
        <w:tc>
          <w:tcPr>
            <w:tcW w:w="1720" w:type="dxa"/>
            <w:tcBorders>
              <w:top w:val="single" w:sz="12" w:space="0" w:color="auto"/>
              <w:bottom w:val="single" w:sz="4" w:space="0" w:color="auto"/>
              <w:right w:val="single" w:sz="12" w:space="0" w:color="auto"/>
            </w:tcBorders>
            <w:shd w:val="clear" w:color="auto" w:fill="auto"/>
          </w:tcPr>
          <w:p w14:paraId="5511896D" w14:textId="77777777" w:rsidR="00DB1357" w:rsidRPr="00DB1357" w:rsidRDefault="00DB1357" w:rsidP="00E0150D">
            <w:pPr>
              <w:spacing w:after="0" w:line="240" w:lineRule="auto"/>
              <w:rPr>
                <w:rFonts w:ascii="Verdana" w:hAnsi="Verdana" w:cs="Times New Roman"/>
                <w:bCs/>
                <w:snapToGrid w:val="0"/>
                <w:color w:val="000000"/>
                <w:sz w:val="20"/>
                <w:szCs w:val="20"/>
              </w:rPr>
            </w:pPr>
            <w:r w:rsidRPr="00DB1357">
              <w:rPr>
                <w:rFonts w:ascii="Verdana" w:hAnsi="Verdana" w:cs="Times New Roman"/>
                <w:bCs/>
                <w:snapToGrid w:val="0"/>
                <w:color w:val="000000"/>
                <w:sz w:val="20"/>
                <w:szCs w:val="20"/>
              </w:rPr>
              <w:t>Papel</w:t>
            </w:r>
          </w:p>
        </w:tc>
        <w:tc>
          <w:tcPr>
            <w:tcW w:w="2462" w:type="dxa"/>
            <w:tcBorders>
              <w:top w:val="single" w:sz="12" w:space="0" w:color="auto"/>
              <w:left w:val="single" w:sz="12" w:space="0" w:color="auto"/>
              <w:bottom w:val="single" w:sz="4" w:space="0" w:color="auto"/>
              <w:right w:val="single" w:sz="12" w:space="0" w:color="auto"/>
            </w:tcBorders>
            <w:shd w:val="clear" w:color="auto" w:fill="auto"/>
          </w:tcPr>
          <w:p w14:paraId="1CD1F1E4" w14:textId="77777777" w:rsidR="00DB1357" w:rsidRPr="00DB1357" w:rsidRDefault="00DB1357" w:rsidP="00E0150D">
            <w:pPr>
              <w:spacing w:after="0" w:line="240" w:lineRule="auto"/>
              <w:jc w:val="right"/>
              <w:rPr>
                <w:rFonts w:ascii="Verdana" w:hAnsi="Verdana" w:cs="Times New Roman"/>
                <w:bCs/>
                <w:snapToGrid w:val="0"/>
                <w:color w:val="000000"/>
                <w:sz w:val="20"/>
                <w:szCs w:val="20"/>
              </w:rPr>
            </w:pPr>
            <w:r w:rsidRPr="00DB1357">
              <w:rPr>
                <w:rFonts w:ascii="Verdana" w:hAnsi="Verdana" w:cs="Times New Roman"/>
                <w:bCs/>
                <w:snapToGrid w:val="0"/>
                <w:color w:val="000000"/>
                <w:sz w:val="20"/>
                <w:szCs w:val="20"/>
              </w:rPr>
              <w:t xml:space="preserve">1 hoja A4 80 </w:t>
            </w:r>
            <w:proofErr w:type="spellStart"/>
            <w:r w:rsidRPr="00DB1357">
              <w:rPr>
                <w:rFonts w:ascii="Verdana" w:hAnsi="Verdana" w:cs="Times New Roman"/>
                <w:bCs/>
                <w:snapToGrid w:val="0"/>
                <w:color w:val="000000"/>
                <w:sz w:val="20"/>
                <w:szCs w:val="20"/>
              </w:rPr>
              <w:t>grs</w:t>
            </w:r>
            <w:proofErr w:type="spellEnd"/>
            <w:r w:rsidRPr="00DB1357">
              <w:rPr>
                <w:rFonts w:ascii="Verdana" w:hAnsi="Verdana" w:cs="Times New Roman"/>
                <w:bCs/>
                <w:snapToGrid w:val="0"/>
                <w:color w:val="000000"/>
                <w:sz w:val="20"/>
                <w:szCs w:val="20"/>
              </w:rPr>
              <w:t>./m</w:t>
            </w:r>
            <w:r w:rsidRPr="00DB1357">
              <w:rPr>
                <w:rFonts w:ascii="Verdana" w:hAnsi="Verdana" w:cs="Times New Roman"/>
                <w:bCs/>
                <w:snapToGrid w:val="0"/>
                <w:color w:val="000000"/>
                <w:sz w:val="20"/>
                <w:szCs w:val="20"/>
                <w:vertAlign w:val="superscript"/>
              </w:rPr>
              <w:t>2</w:t>
            </w:r>
          </w:p>
        </w:tc>
        <w:tc>
          <w:tcPr>
            <w:tcW w:w="2182" w:type="dxa"/>
            <w:tcBorders>
              <w:top w:val="single" w:sz="12" w:space="0" w:color="auto"/>
              <w:left w:val="single" w:sz="12" w:space="0" w:color="auto"/>
            </w:tcBorders>
            <w:shd w:val="clear" w:color="auto" w:fill="auto"/>
          </w:tcPr>
          <w:p w14:paraId="3D3982C2" w14:textId="77777777" w:rsidR="00DB1357" w:rsidRPr="00DB1357" w:rsidRDefault="00DB1357" w:rsidP="00E0150D">
            <w:pPr>
              <w:spacing w:after="0" w:line="240" w:lineRule="auto"/>
              <w:jc w:val="right"/>
              <w:rPr>
                <w:rFonts w:ascii="Verdana" w:hAnsi="Verdana" w:cs="Times New Roman"/>
                <w:bCs/>
                <w:snapToGrid w:val="0"/>
                <w:color w:val="000000"/>
                <w:sz w:val="20"/>
                <w:szCs w:val="20"/>
              </w:rPr>
            </w:pPr>
            <w:r w:rsidRPr="00DB1357">
              <w:rPr>
                <w:rFonts w:ascii="Verdana" w:hAnsi="Verdana" w:cs="Times New Roman"/>
                <w:bCs/>
                <w:snapToGrid w:val="0"/>
                <w:color w:val="000000"/>
                <w:sz w:val="20"/>
                <w:szCs w:val="20"/>
              </w:rPr>
              <w:t>10</w:t>
            </w:r>
          </w:p>
        </w:tc>
      </w:tr>
      <w:tr w:rsidR="00DB1357" w:rsidRPr="00DB1357" w14:paraId="785D61EE" w14:textId="77777777" w:rsidTr="00DB1357">
        <w:trPr>
          <w:jc w:val="center"/>
        </w:trPr>
        <w:tc>
          <w:tcPr>
            <w:tcW w:w="1720" w:type="dxa"/>
            <w:tcBorders>
              <w:top w:val="single" w:sz="4" w:space="0" w:color="auto"/>
              <w:bottom w:val="single" w:sz="4" w:space="0" w:color="auto"/>
              <w:right w:val="single" w:sz="12" w:space="0" w:color="auto"/>
            </w:tcBorders>
            <w:shd w:val="clear" w:color="auto" w:fill="auto"/>
          </w:tcPr>
          <w:p w14:paraId="356BDAE5" w14:textId="77777777" w:rsidR="00DB1357" w:rsidRPr="00DB1357" w:rsidRDefault="00DB1357" w:rsidP="00E0150D">
            <w:pPr>
              <w:spacing w:after="0" w:line="240" w:lineRule="auto"/>
              <w:rPr>
                <w:rFonts w:ascii="Verdana" w:hAnsi="Verdana" w:cs="Times New Roman"/>
                <w:bCs/>
                <w:snapToGrid w:val="0"/>
                <w:color w:val="000000"/>
                <w:sz w:val="20"/>
                <w:szCs w:val="20"/>
              </w:rPr>
            </w:pPr>
            <w:r w:rsidRPr="00DB1357">
              <w:rPr>
                <w:rFonts w:ascii="Verdana" w:hAnsi="Verdana" w:cs="Times New Roman"/>
                <w:bCs/>
                <w:snapToGrid w:val="0"/>
                <w:color w:val="000000"/>
                <w:sz w:val="20"/>
                <w:szCs w:val="20"/>
              </w:rPr>
              <w:t>Té</w:t>
            </w:r>
          </w:p>
        </w:tc>
        <w:tc>
          <w:tcPr>
            <w:tcW w:w="2462" w:type="dxa"/>
            <w:tcBorders>
              <w:top w:val="single" w:sz="4" w:space="0" w:color="auto"/>
              <w:left w:val="single" w:sz="12" w:space="0" w:color="auto"/>
              <w:bottom w:val="single" w:sz="4" w:space="0" w:color="auto"/>
              <w:right w:val="single" w:sz="12" w:space="0" w:color="auto"/>
            </w:tcBorders>
            <w:shd w:val="clear" w:color="auto" w:fill="auto"/>
          </w:tcPr>
          <w:p w14:paraId="05B95398" w14:textId="77777777" w:rsidR="00DB1357" w:rsidRPr="00DB1357" w:rsidRDefault="00DB1357" w:rsidP="00E0150D">
            <w:pPr>
              <w:spacing w:after="0" w:line="240" w:lineRule="auto"/>
              <w:jc w:val="right"/>
              <w:rPr>
                <w:rFonts w:ascii="Verdana" w:hAnsi="Verdana" w:cs="Times New Roman"/>
                <w:bCs/>
                <w:snapToGrid w:val="0"/>
                <w:color w:val="000000"/>
                <w:sz w:val="20"/>
                <w:szCs w:val="20"/>
              </w:rPr>
            </w:pPr>
            <w:r w:rsidRPr="00DB1357">
              <w:rPr>
                <w:rFonts w:ascii="Verdana" w:hAnsi="Verdana" w:cs="Times New Roman"/>
                <w:bCs/>
                <w:snapToGrid w:val="0"/>
                <w:color w:val="000000"/>
                <w:sz w:val="20"/>
                <w:szCs w:val="20"/>
              </w:rPr>
              <w:t>1 taza (250 ml.)</w:t>
            </w:r>
          </w:p>
        </w:tc>
        <w:tc>
          <w:tcPr>
            <w:tcW w:w="2182" w:type="dxa"/>
            <w:tcBorders>
              <w:left w:val="single" w:sz="12" w:space="0" w:color="auto"/>
            </w:tcBorders>
            <w:shd w:val="clear" w:color="auto" w:fill="auto"/>
          </w:tcPr>
          <w:p w14:paraId="31C89DE0" w14:textId="77777777" w:rsidR="00DB1357" w:rsidRPr="00DB1357" w:rsidRDefault="00DB1357" w:rsidP="00E0150D">
            <w:pPr>
              <w:spacing w:after="0" w:line="240" w:lineRule="auto"/>
              <w:jc w:val="right"/>
              <w:rPr>
                <w:rFonts w:ascii="Verdana" w:hAnsi="Verdana" w:cs="Times New Roman"/>
                <w:bCs/>
                <w:snapToGrid w:val="0"/>
                <w:color w:val="000000"/>
                <w:sz w:val="20"/>
                <w:szCs w:val="20"/>
              </w:rPr>
            </w:pPr>
            <w:r w:rsidRPr="00DB1357">
              <w:rPr>
                <w:rFonts w:ascii="Verdana" w:hAnsi="Verdana" w:cs="Times New Roman"/>
                <w:bCs/>
                <w:snapToGrid w:val="0"/>
                <w:color w:val="000000"/>
                <w:sz w:val="20"/>
                <w:szCs w:val="20"/>
              </w:rPr>
              <w:t>30</w:t>
            </w:r>
          </w:p>
        </w:tc>
      </w:tr>
      <w:tr w:rsidR="00DB1357" w:rsidRPr="00DB1357" w14:paraId="5401DE59" w14:textId="77777777" w:rsidTr="00DB1357">
        <w:trPr>
          <w:jc w:val="center"/>
        </w:trPr>
        <w:tc>
          <w:tcPr>
            <w:tcW w:w="1720" w:type="dxa"/>
            <w:tcBorders>
              <w:top w:val="single" w:sz="4" w:space="0" w:color="auto"/>
              <w:bottom w:val="single" w:sz="4" w:space="0" w:color="auto"/>
              <w:right w:val="single" w:sz="12" w:space="0" w:color="auto"/>
            </w:tcBorders>
            <w:shd w:val="clear" w:color="auto" w:fill="auto"/>
          </w:tcPr>
          <w:p w14:paraId="3182D336" w14:textId="77777777" w:rsidR="00DB1357" w:rsidRPr="00DB1357" w:rsidRDefault="00DB1357" w:rsidP="00E0150D">
            <w:pPr>
              <w:spacing w:after="0" w:line="240" w:lineRule="auto"/>
              <w:rPr>
                <w:rFonts w:ascii="Verdana" w:hAnsi="Verdana" w:cs="Times New Roman"/>
                <w:bCs/>
                <w:snapToGrid w:val="0"/>
                <w:color w:val="000000"/>
                <w:sz w:val="20"/>
                <w:szCs w:val="20"/>
              </w:rPr>
            </w:pPr>
            <w:r w:rsidRPr="00DB1357">
              <w:rPr>
                <w:rFonts w:ascii="Verdana" w:hAnsi="Verdana" w:cs="Times New Roman"/>
                <w:bCs/>
                <w:snapToGrid w:val="0"/>
                <w:color w:val="000000"/>
                <w:sz w:val="20"/>
                <w:szCs w:val="20"/>
              </w:rPr>
              <w:t>Pan de trigo</w:t>
            </w:r>
          </w:p>
        </w:tc>
        <w:tc>
          <w:tcPr>
            <w:tcW w:w="2462" w:type="dxa"/>
            <w:tcBorders>
              <w:top w:val="single" w:sz="4" w:space="0" w:color="auto"/>
              <w:left w:val="single" w:sz="12" w:space="0" w:color="auto"/>
              <w:bottom w:val="single" w:sz="4" w:space="0" w:color="auto"/>
              <w:right w:val="single" w:sz="12" w:space="0" w:color="auto"/>
            </w:tcBorders>
            <w:shd w:val="clear" w:color="auto" w:fill="auto"/>
          </w:tcPr>
          <w:p w14:paraId="02ED79E4" w14:textId="77777777" w:rsidR="00DB1357" w:rsidRPr="00DB1357" w:rsidRDefault="00DB1357" w:rsidP="00E0150D">
            <w:pPr>
              <w:spacing w:after="0" w:line="240" w:lineRule="auto"/>
              <w:jc w:val="right"/>
              <w:rPr>
                <w:rFonts w:ascii="Verdana" w:hAnsi="Verdana" w:cs="Times New Roman"/>
                <w:bCs/>
                <w:snapToGrid w:val="0"/>
                <w:color w:val="000000"/>
                <w:sz w:val="20"/>
                <w:szCs w:val="20"/>
              </w:rPr>
            </w:pPr>
            <w:r w:rsidRPr="00DB1357">
              <w:rPr>
                <w:rFonts w:ascii="Verdana" w:hAnsi="Verdana" w:cs="Times New Roman"/>
                <w:bCs/>
                <w:snapToGrid w:val="0"/>
                <w:color w:val="000000"/>
                <w:sz w:val="20"/>
                <w:szCs w:val="20"/>
              </w:rPr>
              <w:t xml:space="preserve">30 </w:t>
            </w:r>
            <w:proofErr w:type="spellStart"/>
            <w:r w:rsidRPr="00DB1357">
              <w:rPr>
                <w:rFonts w:ascii="Verdana" w:hAnsi="Verdana" w:cs="Times New Roman"/>
                <w:bCs/>
                <w:snapToGrid w:val="0"/>
                <w:color w:val="000000"/>
                <w:sz w:val="20"/>
                <w:szCs w:val="20"/>
              </w:rPr>
              <w:t>grs</w:t>
            </w:r>
            <w:proofErr w:type="spellEnd"/>
            <w:r w:rsidRPr="00DB1357">
              <w:rPr>
                <w:rFonts w:ascii="Verdana" w:hAnsi="Verdana" w:cs="Times New Roman"/>
                <w:bCs/>
                <w:snapToGrid w:val="0"/>
                <w:color w:val="000000"/>
                <w:sz w:val="20"/>
                <w:szCs w:val="20"/>
              </w:rPr>
              <w:t>. (1 rebanada)</w:t>
            </w:r>
          </w:p>
        </w:tc>
        <w:tc>
          <w:tcPr>
            <w:tcW w:w="2182" w:type="dxa"/>
            <w:tcBorders>
              <w:left w:val="single" w:sz="12" w:space="0" w:color="auto"/>
            </w:tcBorders>
            <w:shd w:val="clear" w:color="auto" w:fill="auto"/>
          </w:tcPr>
          <w:p w14:paraId="6B69C6F0" w14:textId="77777777" w:rsidR="00DB1357" w:rsidRPr="00DB1357" w:rsidRDefault="00DB1357" w:rsidP="00E0150D">
            <w:pPr>
              <w:spacing w:after="0" w:line="240" w:lineRule="auto"/>
              <w:jc w:val="right"/>
              <w:rPr>
                <w:rFonts w:ascii="Verdana" w:hAnsi="Verdana" w:cs="Times New Roman"/>
                <w:bCs/>
                <w:snapToGrid w:val="0"/>
                <w:color w:val="000000"/>
                <w:sz w:val="20"/>
                <w:szCs w:val="20"/>
              </w:rPr>
            </w:pPr>
            <w:r w:rsidRPr="00DB1357">
              <w:rPr>
                <w:rFonts w:ascii="Verdana" w:hAnsi="Verdana" w:cs="Times New Roman"/>
                <w:bCs/>
                <w:snapToGrid w:val="0"/>
                <w:color w:val="000000"/>
                <w:sz w:val="20"/>
                <w:szCs w:val="20"/>
              </w:rPr>
              <w:t>40</w:t>
            </w:r>
          </w:p>
        </w:tc>
      </w:tr>
      <w:tr w:rsidR="00DB1357" w:rsidRPr="00DB1357" w14:paraId="3D20EAE7" w14:textId="77777777" w:rsidTr="00DB1357">
        <w:trPr>
          <w:jc w:val="center"/>
        </w:trPr>
        <w:tc>
          <w:tcPr>
            <w:tcW w:w="1720" w:type="dxa"/>
            <w:tcBorders>
              <w:top w:val="single" w:sz="4" w:space="0" w:color="auto"/>
              <w:bottom w:val="single" w:sz="4" w:space="0" w:color="auto"/>
              <w:right w:val="single" w:sz="12" w:space="0" w:color="auto"/>
            </w:tcBorders>
            <w:shd w:val="clear" w:color="auto" w:fill="auto"/>
          </w:tcPr>
          <w:p w14:paraId="66BBE228" w14:textId="77777777" w:rsidR="00DB1357" w:rsidRPr="00DB1357" w:rsidRDefault="00DB1357" w:rsidP="00E0150D">
            <w:pPr>
              <w:spacing w:after="0" w:line="240" w:lineRule="auto"/>
              <w:rPr>
                <w:rFonts w:ascii="Verdana" w:hAnsi="Verdana" w:cs="Times New Roman"/>
                <w:bCs/>
                <w:snapToGrid w:val="0"/>
                <w:color w:val="000000"/>
                <w:sz w:val="20"/>
                <w:szCs w:val="20"/>
              </w:rPr>
            </w:pPr>
            <w:r w:rsidRPr="00DB1357">
              <w:rPr>
                <w:rFonts w:ascii="Verdana" w:hAnsi="Verdana" w:cs="Times New Roman"/>
                <w:bCs/>
                <w:snapToGrid w:val="0"/>
                <w:color w:val="000000"/>
                <w:sz w:val="20"/>
                <w:szCs w:val="20"/>
              </w:rPr>
              <w:t>Manzana</w:t>
            </w:r>
          </w:p>
        </w:tc>
        <w:tc>
          <w:tcPr>
            <w:tcW w:w="2462" w:type="dxa"/>
            <w:tcBorders>
              <w:top w:val="single" w:sz="4" w:space="0" w:color="auto"/>
              <w:left w:val="single" w:sz="12" w:space="0" w:color="auto"/>
              <w:bottom w:val="single" w:sz="4" w:space="0" w:color="auto"/>
              <w:right w:val="single" w:sz="12" w:space="0" w:color="auto"/>
            </w:tcBorders>
            <w:shd w:val="clear" w:color="auto" w:fill="auto"/>
          </w:tcPr>
          <w:p w14:paraId="50E012F7" w14:textId="77777777" w:rsidR="00DB1357" w:rsidRPr="00DB1357" w:rsidRDefault="00DB1357" w:rsidP="00E0150D">
            <w:pPr>
              <w:spacing w:after="0" w:line="240" w:lineRule="auto"/>
              <w:jc w:val="right"/>
              <w:rPr>
                <w:rFonts w:ascii="Verdana" w:hAnsi="Verdana" w:cs="Times New Roman"/>
                <w:bCs/>
                <w:snapToGrid w:val="0"/>
                <w:color w:val="000000"/>
                <w:sz w:val="20"/>
                <w:szCs w:val="20"/>
              </w:rPr>
            </w:pPr>
            <w:r w:rsidRPr="00DB1357">
              <w:rPr>
                <w:rFonts w:ascii="Verdana" w:hAnsi="Verdana" w:cs="Times New Roman"/>
                <w:bCs/>
                <w:snapToGrid w:val="0"/>
                <w:color w:val="000000"/>
                <w:sz w:val="20"/>
                <w:szCs w:val="20"/>
              </w:rPr>
              <w:t xml:space="preserve">100 </w:t>
            </w:r>
            <w:proofErr w:type="spellStart"/>
            <w:r w:rsidRPr="00DB1357">
              <w:rPr>
                <w:rFonts w:ascii="Verdana" w:hAnsi="Verdana" w:cs="Times New Roman"/>
                <w:bCs/>
                <w:snapToGrid w:val="0"/>
                <w:color w:val="000000"/>
                <w:sz w:val="20"/>
                <w:szCs w:val="20"/>
              </w:rPr>
              <w:t>grs</w:t>
            </w:r>
            <w:proofErr w:type="spellEnd"/>
            <w:r w:rsidRPr="00DB1357">
              <w:rPr>
                <w:rFonts w:ascii="Verdana" w:hAnsi="Verdana" w:cs="Times New Roman"/>
                <w:bCs/>
                <w:snapToGrid w:val="0"/>
                <w:color w:val="000000"/>
                <w:sz w:val="20"/>
                <w:szCs w:val="20"/>
              </w:rPr>
              <w:t>.</w:t>
            </w:r>
          </w:p>
        </w:tc>
        <w:tc>
          <w:tcPr>
            <w:tcW w:w="2182" w:type="dxa"/>
            <w:tcBorders>
              <w:left w:val="single" w:sz="12" w:space="0" w:color="auto"/>
            </w:tcBorders>
            <w:shd w:val="clear" w:color="auto" w:fill="auto"/>
          </w:tcPr>
          <w:p w14:paraId="3F445FED" w14:textId="77777777" w:rsidR="00DB1357" w:rsidRPr="00DB1357" w:rsidRDefault="00DB1357" w:rsidP="00E0150D">
            <w:pPr>
              <w:spacing w:after="0" w:line="240" w:lineRule="auto"/>
              <w:jc w:val="right"/>
              <w:rPr>
                <w:rFonts w:ascii="Verdana" w:hAnsi="Verdana" w:cs="Times New Roman"/>
                <w:bCs/>
                <w:snapToGrid w:val="0"/>
                <w:color w:val="000000"/>
                <w:sz w:val="20"/>
                <w:szCs w:val="20"/>
              </w:rPr>
            </w:pPr>
            <w:r w:rsidRPr="00DB1357">
              <w:rPr>
                <w:rFonts w:ascii="Verdana" w:hAnsi="Verdana" w:cs="Times New Roman"/>
                <w:bCs/>
                <w:snapToGrid w:val="0"/>
                <w:color w:val="000000"/>
                <w:sz w:val="20"/>
                <w:szCs w:val="20"/>
              </w:rPr>
              <w:t>70</w:t>
            </w:r>
          </w:p>
        </w:tc>
      </w:tr>
      <w:tr w:rsidR="00DB1357" w:rsidRPr="00DB1357" w14:paraId="4A3C66B6" w14:textId="77777777" w:rsidTr="00DB1357">
        <w:trPr>
          <w:jc w:val="center"/>
        </w:trPr>
        <w:tc>
          <w:tcPr>
            <w:tcW w:w="1720" w:type="dxa"/>
            <w:tcBorders>
              <w:top w:val="single" w:sz="4" w:space="0" w:color="auto"/>
              <w:bottom w:val="single" w:sz="4" w:space="0" w:color="auto"/>
              <w:right w:val="single" w:sz="12" w:space="0" w:color="auto"/>
            </w:tcBorders>
            <w:shd w:val="clear" w:color="auto" w:fill="auto"/>
          </w:tcPr>
          <w:p w14:paraId="32E077A9" w14:textId="77777777" w:rsidR="00DB1357" w:rsidRPr="00DB1357" w:rsidRDefault="00DB1357" w:rsidP="00E0150D">
            <w:pPr>
              <w:spacing w:after="0" w:line="240" w:lineRule="auto"/>
              <w:rPr>
                <w:rFonts w:ascii="Verdana" w:hAnsi="Verdana" w:cs="Times New Roman"/>
                <w:bCs/>
                <w:snapToGrid w:val="0"/>
                <w:color w:val="000000"/>
                <w:sz w:val="20"/>
                <w:szCs w:val="20"/>
              </w:rPr>
            </w:pPr>
            <w:r w:rsidRPr="00DB1357">
              <w:rPr>
                <w:rFonts w:ascii="Verdana" w:hAnsi="Verdana" w:cs="Times New Roman"/>
                <w:bCs/>
                <w:snapToGrid w:val="0"/>
                <w:color w:val="000000"/>
                <w:sz w:val="20"/>
                <w:szCs w:val="20"/>
              </w:rPr>
              <w:t>Cerveza</w:t>
            </w:r>
          </w:p>
        </w:tc>
        <w:tc>
          <w:tcPr>
            <w:tcW w:w="2462" w:type="dxa"/>
            <w:tcBorders>
              <w:top w:val="single" w:sz="4" w:space="0" w:color="auto"/>
              <w:left w:val="single" w:sz="12" w:space="0" w:color="auto"/>
              <w:bottom w:val="single" w:sz="4" w:space="0" w:color="auto"/>
              <w:right w:val="single" w:sz="12" w:space="0" w:color="auto"/>
            </w:tcBorders>
            <w:shd w:val="clear" w:color="auto" w:fill="auto"/>
          </w:tcPr>
          <w:p w14:paraId="685B5CC4" w14:textId="77777777" w:rsidR="00DB1357" w:rsidRPr="00DB1357" w:rsidRDefault="00DB1357" w:rsidP="00E0150D">
            <w:pPr>
              <w:spacing w:after="0" w:line="240" w:lineRule="auto"/>
              <w:jc w:val="right"/>
              <w:rPr>
                <w:rFonts w:ascii="Verdana" w:hAnsi="Verdana" w:cs="Times New Roman"/>
                <w:bCs/>
                <w:snapToGrid w:val="0"/>
                <w:color w:val="000000"/>
                <w:sz w:val="20"/>
                <w:szCs w:val="20"/>
              </w:rPr>
            </w:pPr>
            <w:r w:rsidRPr="00DB1357">
              <w:rPr>
                <w:rFonts w:ascii="Verdana" w:hAnsi="Verdana" w:cs="Times New Roman"/>
                <w:bCs/>
                <w:snapToGrid w:val="0"/>
                <w:color w:val="000000"/>
                <w:sz w:val="20"/>
                <w:szCs w:val="20"/>
              </w:rPr>
              <w:t>250 ml.</w:t>
            </w:r>
          </w:p>
        </w:tc>
        <w:tc>
          <w:tcPr>
            <w:tcW w:w="2182" w:type="dxa"/>
            <w:tcBorders>
              <w:left w:val="single" w:sz="12" w:space="0" w:color="auto"/>
            </w:tcBorders>
            <w:shd w:val="clear" w:color="auto" w:fill="auto"/>
          </w:tcPr>
          <w:p w14:paraId="1402CB42" w14:textId="77777777" w:rsidR="00DB1357" w:rsidRPr="00DB1357" w:rsidRDefault="00DB1357" w:rsidP="00E0150D">
            <w:pPr>
              <w:spacing w:after="0" w:line="240" w:lineRule="auto"/>
              <w:jc w:val="right"/>
              <w:rPr>
                <w:rFonts w:ascii="Verdana" w:hAnsi="Verdana" w:cs="Times New Roman"/>
                <w:bCs/>
                <w:snapToGrid w:val="0"/>
                <w:color w:val="000000"/>
                <w:sz w:val="20"/>
                <w:szCs w:val="20"/>
              </w:rPr>
            </w:pPr>
            <w:r w:rsidRPr="00DB1357">
              <w:rPr>
                <w:rFonts w:ascii="Verdana" w:hAnsi="Verdana" w:cs="Times New Roman"/>
                <w:bCs/>
                <w:snapToGrid w:val="0"/>
                <w:color w:val="000000"/>
                <w:sz w:val="20"/>
                <w:szCs w:val="20"/>
              </w:rPr>
              <w:t>75</w:t>
            </w:r>
          </w:p>
        </w:tc>
      </w:tr>
      <w:tr w:rsidR="00DB1357" w:rsidRPr="00DB1357" w14:paraId="09361E7A" w14:textId="77777777" w:rsidTr="00DB1357">
        <w:trPr>
          <w:jc w:val="center"/>
        </w:trPr>
        <w:tc>
          <w:tcPr>
            <w:tcW w:w="1720" w:type="dxa"/>
            <w:tcBorders>
              <w:top w:val="single" w:sz="4" w:space="0" w:color="auto"/>
              <w:bottom w:val="single" w:sz="4" w:space="0" w:color="auto"/>
              <w:right w:val="single" w:sz="12" w:space="0" w:color="auto"/>
            </w:tcBorders>
            <w:shd w:val="clear" w:color="auto" w:fill="auto"/>
          </w:tcPr>
          <w:p w14:paraId="0A3D35C1" w14:textId="77777777" w:rsidR="00DB1357" w:rsidRPr="00DB1357" w:rsidRDefault="00DB1357" w:rsidP="00E0150D">
            <w:pPr>
              <w:spacing w:after="0" w:line="240" w:lineRule="auto"/>
              <w:rPr>
                <w:rFonts w:ascii="Verdana" w:hAnsi="Verdana" w:cs="Times New Roman"/>
                <w:bCs/>
                <w:snapToGrid w:val="0"/>
                <w:color w:val="000000"/>
                <w:sz w:val="20"/>
                <w:szCs w:val="20"/>
              </w:rPr>
            </w:pPr>
            <w:r w:rsidRPr="00DB1357">
              <w:rPr>
                <w:rFonts w:ascii="Verdana" w:hAnsi="Verdana" w:cs="Times New Roman"/>
                <w:bCs/>
                <w:snapToGrid w:val="0"/>
                <w:color w:val="000000"/>
                <w:sz w:val="20"/>
                <w:szCs w:val="20"/>
              </w:rPr>
              <w:t>Vino</w:t>
            </w:r>
          </w:p>
        </w:tc>
        <w:tc>
          <w:tcPr>
            <w:tcW w:w="2462" w:type="dxa"/>
            <w:tcBorders>
              <w:top w:val="single" w:sz="4" w:space="0" w:color="auto"/>
              <w:left w:val="single" w:sz="12" w:space="0" w:color="auto"/>
              <w:bottom w:val="single" w:sz="4" w:space="0" w:color="auto"/>
              <w:right w:val="single" w:sz="12" w:space="0" w:color="auto"/>
            </w:tcBorders>
            <w:shd w:val="clear" w:color="auto" w:fill="auto"/>
          </w:tcPr>
          <w:p w14:paraId="6943D439" w14:textId="77777777" w:rsidR="00DB1357" w:rsidRPr="00DB1357" w:rsidRDefault="00DB1357" w:rsidP="00E0150D">
            <w:pPr>
              <w:spacing w:after="0" w:line="240" w:lineRule="auto"/>
              <w:jc w:val="right"/>
              <w:rPr>
                <w:rFonts w:ascii="Verdana" w:hAnsi="Verdana" w:cs="Times New Roman"/>
                <w:bCs/>
                <w:snapToGrid w:val="0"/>
                <w:color w:val="000000"/>
                <w:sz w:val="20"/>
                <w:szCs w:val="20"/>
              </w:rPr>
            </w:pPr>
            <w:r w:rsidRPr="00DB1357">
              <w:rPr>
                <w:rFonts w:ascii="Verdana" w:hAnsi="Verdana" w:cs="Times New Roman"/>
                <w:bCs/>
                <w:snapToGrid w:val="0"/>
                <w:color w:val="000000"/>
                <w:sz w:val="20"/>
                <w:szCs w:val="20"/>
              </w:rPr>
              <w:t>1 copa (125 ml.)</w:t>
            </w:r>
          </w:p>
        </w:tc>
        <w:tc>
          <w:tcPr>
            <w:tcW w:w="2182" w:type="dxa"/>
            <w:tcBorders>
              <w:left w:val="single" w:sz="12" w:space="0" w:color="auto"/>
            </w:tcBorders>
            <w:shd w:val="clear" w:color="auto" w:fill="auto"/>
          </w:tcPr>
          <w:p w14:paraId="6A3187DD" w14:textId="77777777" w:rsidR="00DB1357" w:rsidRPr="00DB1357" w:rsidRDefault="00DB1357" w:rsidP="00E0150D">
            <w:pPr>
              <w:spacing w:after="0" w:line="240" w:lineRule="auto"/>
              <w:jc w:val="right"/>
              <w:rPr>
                <w:rFonts w:ascii="Verdana" w:hAnsi="Verdana" w:cs="Times New Roman"/>
                <w:bCs/>
                <w:snapToGrid w:val="0"/>
                <w:color w:val="000000"/>
                <w:sz w:val="20"/>
                <w:szCs w:val="20"/>
              </w:rPr>
            </w:pPr>
            <w:r w:rsidRPr="00DB1357">
              <w:rPr>
                <w:rFonts w:ascii="Verdana" w:hAnsi="Verdana" w:cs="Times New Roman"/>
                <w:bCs/>
                <w:snapToGrid w:val="0"/>
                <w:color w:val="000000"/>
                <w:sz w:val="20"/>
                <w:szCs w:val="20"/>
              </w:rPr>
              <w:t>120</w:t>
            </w:r>
          </w:p>
        </w:tc>
      </w:tr>
      <w:tr w:rsidR="00DB1357" w:rsidRPr="00DB1357" w14:paraId="48078D3F" w14:textId="77777777" w:rsidTr="00DB1357">
        <w:trPr>
          <w:jc w:val="center"/>
        </w:trPr>
        <w:tc>
          <w:tcPr>
            <w:tcW w:w="1720" w:type="dxa"/>
            <w:tcBorders>
              <w:top w:val="single" w:sz="4" w:space="0" w:color="auto"/>
              <w:bottom w:val="single" w:sz="4" w:space="0" w:color="auto"/>
              <w:right w:val="single" w:sz="12" w:space="0" w:color="auto"/>
            </w:tcBorders>
            <w:shd w:val="clear" w:color="auto" w:fill="auto"/>
          </w:tcPr>
          <w:p w14:paraId="7C3BE517" w14:textId="77777777" w:rsidR="00DB1357" w:rsidRPr="00DB1357" w:rsidRDefault="00DB1357" w:rsidP="00E0150D">
            <w:pPr>
              <w:spacing w:after="0" w:line="240" w:lineRule="auto"/>
              <w:rPr>
                <w:rFonts w:ascii="Verdana" w:hAnsi="Verdana" w:cs="Times New Roman"/>
                <w:bCs/>
                <w:snapToGrid w:val="0"/>
                <w:color w:val="000000"/>
                <w:sz w:val="20"/>
                <w:szCs w:val="20"/>
              </w:rPr>
            </w:pPr>
            <w:r w:rsidRPr="00DB1357">
              <w:rPr>
                <w:rFonts w:ascii="Verdana" w:hAnsi="Verdana" w:cs="Times New Roman"/>
                <w:bCs/>
                <w:snapToGrid w:val="0"/>
                <w:color w:val="000000"/>
                <w:sz w:val="20"/>
                <w:szCs w:val="20"/>
              </w:rPr>
              <w:t>Café</w:t>
            </w:r>
          </w:p>
        </w:tc>
        <w:tc>
          <w:tcPr>
            <w:tcW w:w="2462" w:type="dxa"/>
            <w:tcBorders>
              <w:top w:val="single" w:sz="4" w:space="0" w:color="auto"/>
              <w:left w:val="single" w:sz="12" w:space="0" w:color="auto"/>
              <w:bottom w:val="single" w:sz="4" w:space="0" w:color="auto"/>
              <w:right w:val="single" w:sz="12" w:space="0" w:color="auto"/>
            </w:tcBorders>
            <w:shd w:val="clear" w:color="auto" w:fill="auto"/>
          </w:tcPr>
          <w:p w14:paraId="20D09B18" w14:textId="77777777" w:rsidR="00DB1357" w:rsidRPr="00DB1357" w:rsidRDefault="00DB1357" w:rsidP="00E0150D">
            <w:pPr>
              <w:spacing w:after="0" w:line="240" w:lineRule="auto"/>
              <w:jc w:val="right"/>
              <w:rPr>
                <w:rFonts w:ascii="Verdana" w:hAnsi="Verdana" w:cs="Times New Roman"/>
                <w:bCs/>
                <w:snapToGrid w:val="0"/>
                <w:color w:val="000000"/>
                <w:sz w:val="20"/>
                <w:szCs w:val="20"/>
              </w:rPr>
            </w:pPr>
            <w:r w:rsidRPr="00DB1357">
              <w:rPr>
                <w:rFonts w:ascii="Verdana" w:hAnsi="Verdana" w:cs="Times New Roman"/>
                <w:bCs/>
                <w:snapToGrid w:val="0"/>
                <w:color w:val="000000"/>
                <w:sz w:val="20"/>
                <w:szCs w:val="20"/>
              </w:rPr>
              <w:t>1 taza (125 ml.)</w:t>
            </w:r>
          </w:p>
        </w:tc>
        <w:tc>
          <w:tcPr>
            <w:tcW w:w="2182" w:type="dxa"/>
            <w:tcBorders>
              <w:left w:val="single" w:sz="12" w:space="0" w:color="auto"/>
            </w:tcBorders>
            <w:shd w:val="clear" w:color="auto" w:fill="auto"/>
          </w:tcPr>
          <w:p w14:paraId="7DDAA562" w14:textId="77777777" w:rsidR="00DB1357" w:rsidRPr="00DB1357" w:rsidRDefault="00DB1357" w:rsidP="00E0150D">
            <w:pPr>
              <w:spacing w:after="0" w:line="240" w:lineRule="auto"/>
              <w:jc w:val="right"/>
              <w:rPr>
                <w:rFonts w:ascii="Verdana" w:hAnsi="Verdana" w:cs="Times New Roman"/>
                <w:bCs/>
                <w:snapToGrid w:val="0"/>
                <w:color w:val="000000"/>
                <w:sz w:val="20"/>
                <w:szCs w:val="20"/>
              </w:rPr>
            </w:pPr>
            <w:r w:rsidRPr="00DB1357">
              <w:rPr>
                <w:rFonts w:ascii="Verdana" w:hAnsi="Verdana" w:cs="Times New Roman"/>
                <w:bCs/>
                <w:snapToGrid w:val="0"/>
                <w:color w:val="000000"/>
                <w:sz w:val="20"/>
                <w:szCs w:val="20"/>
              </w:rPr>
              <w:t>140</w:t>
            </w:r>
          </w:p>
        </w:tc>
      </w:tr>
      <w:tr w:rsidR="00DB1357" w:rsidRPr="00DB1357" w14:paraId="159E85FA" w14:textId="77777777" w:rsidTr="00DB1357">
        <w:trPr>
          <w:jc w:val="center"/>
        </w:trPr>
        <w:tc>
          <w:tcPr>
            <w:tcW w:w="1720" w:type="dxa"/>
            <w:tcBorders>
              <w:top w:val="single" w:sz="4" w:space="0" w:color="auto"/>
              <w:bottom w:val="single" w:sz="4" w:space="0" w:color="auto"/>
              <w:right w:val="single" w:sz="12" w:space="0" w:color="auto"/>
            </w:tcBorders>
            <w:shd w:val="clear" w:color="auto" w:fill="auto"/>
          </w:tcPr>
          <w:p w14:paraId="64C29269" w14:textId="77777777" w:rsidR="00DB1357" w:rsidRPr="00DB1357" w:rsidRDefault="00DB1357" w:rsidP="00E0150D">
            <w:pPr>
              <w:spacing w:after="0" w:line="240" w:lineRule="auto"/>
              <w:rPr>
                <w:rFonts w:ascii="Verdana" w:hAnsi="Verdana" w:cs="Times New Roman"/>
                <w:bCs/>
                <w:snapToGrid w:val="0"/>
                <w:color w:val="000000"/>
                <w:sz w:val="20"/>
                <w:szCs w:val="20"/>
              </w:rPr>
            </w:pPr>
            <w:r w:rsidRPr="00DB1357">
              <w:rPr>
                <w:rFonts w:ascii="Verdana" w:hAnsi="Verdana" w:cs="Times New Roman"/>
                <w:bCs/>
                <w:snapToGrid w:val="0"/>
                <w:color w:val="000000"/>
                <w:sz w:val="20"/>
                <w:szCs w:val="20"/>
              </w:rPr>
              <w:t>Huevo</w:t>
            </w:r>
          </w:p>
        </w:tc>
        <w:tc>
          <w:tcPr>
            <w:tcW w:w="2462" w:type="dxa"/>
            <w:tcBorders>
              <w:top w:val="single" w:sz="4" w:space="0" w:color="auto"/>
              <w:left w:val="single" w:sz="12" w:space="0" w:color="auto"/>
              <w:bottom w:val="single" w:sz="4" w:space="0" w:color="auto"/>
              <w:right w:val="single" w:sz="12" w:space="0" w:color="auto"/>
            </w:tcBorders>
            <w:shd w:val="clear" w:color="auto" w:fill="auto"/>
          </w:tcPr>
          <w:p w14:paraId="1777AEE6" w14:textId="77777777" w:rsidR="00DB1357" w:rsidRPr="00DB1357" w:rsidRDefault="00DB1357" w:rsidP="00E0150D">
            <w:pPr>
              <w:spacing w:after="0" w:line="240" w:lineRule="auto"/>
              <w:jc w:val="right"/>
              <w:rPr>
                <w:rFonts w:ascii="Verdana" w:hAnsi="Verdana" w:cs="Times New Roman"/>
                <w:bCs/>
                <w:snapToGrid w:val="0"/>
                <w:color w:val="000000"/>
                <w:sz w:val="20"/>
                <w:szCs w:val="20"/>
              </w:rPr>
            </w:pPr>
            <w:r w:rsidRPr="00DB1357">
              <w:rPr>
                <w:rFonts w:ascii="Verdana" w:hAnsi="Verdana" w:cs="Times New Roman"/>
                <w:bCs/>
                <w:snapToGrid w:val="0"/>
                <w:color w:val="000000"/>
                <w:sz w:val="20"/>
                <w:szCs w:val="20"/>
              </w:rPr>
              <w:t>1</w:t>
            </w:r>
          </w:p>
        </w:tc>
        <w:tc>
          <w:tcPr>
            <w:tcW w:w="2182" w:type="dxa"/>
            <w:tcBorders>
              <w:left w:val="single" w:sz="12" w:space="0" w:color="auto"/>
            </w:tcBorders>
            <w:shd w:val="clear" w:color="auto" w:fill="auto"/>
          </w:tcPr>
          <w:p w14:paraId="657D5E7B" w14:textId="77777777" w:rsidR="00DB1357" w:rsidRPr="00DB1357" w:rsidRDefault="00DB1357" w:rsidP="00E0150D">
            <w:pPr>
              <w:spacing w:after="0" w:line="240" w:lineRule="auto"/>
              <w:jc w:val="right"/>
              <w:rPr>
                <w:rFonts w:ascii="Verdana" w:hAnsi="Verdana" w:cs="Times New Roman"/>
                <w:bCs/>
                <w:snapToGrid w:val="0"/>
                <w:color w:val="000000"/>
                <w:sz w:val="20"/>
                <w:szCs w:val="20"/>
              </w:rPr>
            </w:pPr>
            <w:r w:rsidRPr="00DB1357">
              <w:rPr>
                <w:rFonts w:ascii="Verdana" w:hAnsi="Verdana" w:cs="Times New Roman"/>
                <w:bCs/>
                <w:snapToGrid w:val="0"/>
                <w:color w:val="000000"/>
                <w:sz w:val="20"/>
                <w:szCs w:val="20"/>
              </w:rPr>
              <w:t>200</w:t>
            </w:r>
          </w:p>
        </w:tc>
      </w:tr>
      <w:tr w:rsidR="00DB1357" w:rsidRPr="00DB1357" w14:paraId="43918655" w14:textId="77777777" w:rsidTr="00DB1357">
        <w:trPr>
          <w:jc w:val="center"/>
        </w:trPr>
        <w:tc>
          <w:tcPr>
            <w:tcW w:w="1720" w:type="dxa"/>
            <w:tcBorders>
              <w:top w:val="single" w:sz="4" w:space="0" w:color="auto"/>
              <w:bottom w:val="single" w:sz="4" w:space="0" w:color="auto"/>
              <w:right w:val="single" w:sz="12" w:space="0" w:color="auto"/>
            </w:tcBorders>
            <w:shd w:val="clear" w:color="auto" w:fill="auto"/>
          </w:tcPr>
          <w:p w14:paraId="7D8693DE" w14:textId="77777777" w:rsidR="00DB1357" w:rsidRPr="00DB1357" w:rsidRDefault="00DB1357" w:rsidP="00E0150D">
            <w:pPr>
              <w:spacing w:after="0" w:line="240" w:lineRule="auto"/>
              <w:rPr>
                <w:rFonts w:ascii="Verdana" w:hAnsi="Verdana" w:cs="Times New Roman"/>
                <w:bCs/>
                <w:snapToGrid w:val="0"/>
                <w:color w:val="000000"/>
                <w:sz w:val="20"/>
                <w:szCs w:val="20"/>
              </w:rPr>
            </w:pPr>
            <w:r w:rsidRPr="00DB1357">
              <w:rPr>
                <w:rFonts w:ascii="Verdana" w:hAnsi="Verdana" w:cs="Times New Roman"/>
                <w:bCs/>
                <w:snapToGrid w:val="0"/>
                <w:color w:val="000000"/>
                <w:sz w:val="20"/>
                <w:szCs w:val="20"/>
              </w:rPr>
              <w:t>Maíz</w:t>
            </w:r>
          </w:p>
        </w:tc>
        <w:tc>
          <w:tcPr>
            <w:tcW w:w="2462" w:type="dxa"/>
            <w:tcBorders>
              <w:top w:val="single" w:sz="4" w:space="0" w:color="auto"/>
              <w:left w:val="single" w:sz="12" w:space="0" w:color="auto"/>
              <w:bottom w:val="single" w:sz="4" w:space="0" w:color="auto"/>
              <w:right w:val="single" w:sz="12" w:space="0" w:color="auto"/>
            </w:tcBorders>
            <w:shd w:val="clear" w:color="auto" w:fill="auto"/>
          </w:tcPr>
          <w:p w14:paraId="2EE3B9DD" w14:textId="77777777" w:rsidR="00DB1357" w:rsidRPr="00DB1357" w:rsidRDefault="00DB1357" w:rsidP="00E0150D">
            <w:pPr>
              <w:spacing w:after="0" w:line="240" w:lineRule="auto"/>
              <w:jc w:val="right"/>
              <w:rPr>
                <w:rFonts w:ascii="Verdana" w:hAnsi="Verdana" w:cs="Times New Roman"/>
                <w:bCs/>
                <w:snapToGrid w:val="0"/>
                <w:color w:val="000000"/>
                <w:sz w:val="20"/>
                <w:szCs w:val="20"/>
              </w:rPr>
            </w:pPr>
            <w:r w:rsidRPr="00DB1357">
              <w:rPr>
                <w:rFonts w:ascii="Verdana" w:hAnsi="Verdana" w:cs="Times New Roman"/>
                <w:bCs/>
                <w:snapToGrid w:val="0"/>
                <w:color w:val="000000"/>
                <w:sz w:val="20"/>
                <w:szCs w:val="20"/>
              </w:rPr>
              <w:t>1 kg.</w:t>
            </w:r>
          </w:p>
        </w:tc>
        <w:tc>
          <w:tcPr>
            <w:tcW w:w="2182" w:type="dxa"/>
            <w:tcBorders>
              <w:left w:val="single" w:sz="12" w:space="0" w:color="auto"/>
            </w:tcBorders>
            <w:shd w:val="clear" w:color="auto" w:fill="auto"/>
          </w:tcPr>
          <w:p w14:paraId="715E23D5" w14:textId="77777777" w:rsidR="00DB1357" w:rsidRPr="00DB1357" w:rsidRDefault="00DB1357" w:rsidP="00E0150D">
            <w:pPr>
              <w:spacing w:after="0" w:line="240" w:lineRule="auto"/>
              <w:jc w:val="right"/>
              <w:rPr>
                <w:rFonts w:ascii="Verdana" w:hAnsi="Verdana" w:cs="Times New Roman"/>
                <w:bCs/>
                <w:snapToGrid w:val="0"/>
                <w:color w:val="000000"/>
                <w:sz w:val="20"/>
                <w:szCs w:val="20"/>
              </w:rPr>
            </w:pPr>
            <w:r w:rsidRPr="00DB1357">
              <w:rPr>
                <w:rFonts w:ascii="Verdana" w:hAnsi="Verdana" w:cs="Times New Roman"/>
                <w:bCs/>
                <w:snapToGrid w:val="0"/>
                <w:color w:val="000000"/>
                <w:sz w:val="20"/>
                <w:szCs w:val="20"/>
              </w:rPr>
              <w:t>900</w:t>
            </w:r>
          </w:p>
        </w:tc>
      </w:tr>
      <w:tr w:rsidR="00DB1357" w:rsidRPr="00DB1357" w14:paraId="3B7F73A3" w14:textId="77777777" w:rsidTr="00DB1357">
        <w:trPr>
          <w:jc w:val="center"/>
        </w:trPr>
        <w:tc>
          <w:tcPr>
            <w:tcW w:w="1720" w:type="dxa"/>
            <w:tcBorders>
              <w:top w:val="single" w:sz="4" w:space="0" w:color="auto"/>
              <w:bottom w:val="single" w:sz="4" w:space="0" w:color="auto"/>
              <w:right w:val="single" w:sz="12" w:space="0" w:color="auto"/>
            </w:tcBorders>
            <w:shd w:val="clear" w:color="auto" w:fill="auto"/>
          </w:tcPr>
          <w:p w14:paraId="40DB50B5" w14:textId="77777777" w:rsidR="00DB1357" w:rsidRPr="00DB1357" w:rsidRDefault="00DB1357" w:rsidP="00E0150D">
            <w:pPr>
              <w:spacing w:after="0" w:line="240" w:lineRule="auto"/>
              <w:rPr>
                <w:rFonts w:ascii="Verdana" w:hAnsi="Verdana" w:cs="Times New Roman"/>
                <w:bCs/>
                <w:snapToGrid w:val="0"/>
                <w:color w:val="000000"/>
                <w:sz w:val="20"/>
                <w:szCs w:val="20"/>
              </w:rPr>
            </w:pPr>
            <w:r w:rsidRPr="00DB1357">
              <w:rPr>
                <w:rFonts w:ascii="Verdana" w:hAnsi="Verdana" w:cs="Times New Roman"/>
                <w:bCs/>
                <w:snapToGrid w:val="0"/>
                <w:color w:val="000000"/>
                <w:sz w:val="20"/>
                <w:szCs w:val="20"/>
              </w:rPr>
              <w:t>Papa</w:t>
            </w:r>
          </w:p>
        </w:tc>
        <w:tc>
          <w:tcPr>
            <w:tcW w:w="2462" w:type="dxa"/>
            <w:tcBorders>
              <w:top w:val="single" w:sz="4" w:space="0" w:color="auto"/>
              <w:left w:val="single" w:sz="12" w:space="0" w:color="auto"/>
              <w:bottom w:val="single" w:sz="4" w:space="0" w:color="auto"/>
              <w:right w:val="single" w:sz="12" w:space="0" w:color="auto"/>
            </w:tcBorders>
            <w:shd w:val="clear" w:color="auto" w:fill="auto"/>
          </w:tcPr>
          <w:p w14:paraId="38B403D3" w14:textId="77777777" w:rsidR="00DB1357" w:rsidRPr="00DB1357" w:rsidRDefault="00DB1357" w:rsidP="00E0150D">
            <w:pPr>
              <w:spacing w:after="0" w:line="240" w:lineRule="auto"/>
              <w:jc w:val="right"/>
              <w:rPr>
                <w:rFonts w:ascii="Verdana" w:hAnsi="Verdana" w:cs="Times New Roman"/>
                <w:bCs/>
                <w:snapToGrid w:val="0"/>
                <w:color w:val="000000"/>
                <w:sz w:val="20"/>
                <w:szCs w:val="20"/>
              </w:rPr>
            </w:pPr>
            <w:r w:rsidRPr="00DB1357">
              <w:rPr>
                <w:rFonts w:ascii="Verdana" w:hAnsi="Verdana" w:cs="Times New Roman"/>
                <w:bCs/>
                <w:snapToGrid w:val="0"/>
                <w:color w:val="000000"/>
                <w:sz w:val="20"/>
                <w:szCs w:val="20"/>
              </w:rPr>
              <w:t xml:space="preserve">1 kg. </w:t>
            </w:r>
          </w:p>
        </w:tc>
        <w:tc>
          <w:tcPr>
            <w:tcW w:w="2182" w:type="dxa"/>
            <w:tcBorders>
              <w:left w:val="single" w:sz="12" w:space="0" w:color="auto"/>
            </w:tcBorders>
            <w:shd w:val="clear" w:color="auto" w:fill="auto"/>
          </w:tcPr>
          <w:p w14:paraId="6D0387D9" w14:textId="77777777" w:rsidR="00DB1357" w:rsidRPr="00DB1357" w:rsidRDefault="00DB1357" w:rsidP="00E0150D">
            <w:pPr>
              <w:spacing w:after="0" w:line="240" w:lineRule="auto"/>
              <w:jc w:val="right"/>
              <w:rPr>
                <w:rFonts w:ascii="Verdana" w:hAnsi="Verdana" w:cs="Times New Roman"/>
                <w:bCs/>
                <w:snapToGrid w:val="0"/>
                <w:color w:val="000000"/>
                <w:sz w:val="20"/>
                <w:szCs w:val="20"/>
              </w:rPr>
            </w:pPr>
            <w:r w:rsidRPr="00DB1357">
              <w:rPr>
                <w:rFonts w:ascii="Verdana" w:hAnsi="Verdana" w:cs="Times New Roman"/>
                <w:bCs/>
                <w:snapToGrid w:val="0"/>
                <w:color w:val="000000"/>
                <w:sz w:val="20"/>
                <w:szCs w:val="20"/>
              </w:rPr>
              <w:t>900</w:t>
            </w:r>
          </w:p>
        </w:tc>
      </w:tr>
      <w:tr w:rsidR="00DB1357" w:rsidRPr="00DB1357" w14:paraId="13EDAC33" w14:textId="77777777" w:rsidTr="00DB1357">
        <w:trPr>
          <w:jc w:val="center"/>
        </w:trPr>
        <w:tc>
          <w:tcPr>
            <w:tcW w:w="1720" w:type="dxa"/>
            <w:tcBorders>
              <w:top w:val="single" w:sz="4" w:space="0" w:color="auto"/>
              <w:bottom w:val="single" w:sz="4" w:space="0" w:color="auto"/>
              <w:right w:val="single" w:sz="12" w:space="0" w:color="auto"/>
            </w:tcBorders>
            <w:shd w:val="clear" w:color="auto" w:fill="auto"/>
          </w:tcPr>
          <w:p w14:paraId="23840BF5" w14:textId="77777777" w:rsidR="00DB1357" w:rsidRPr="00DB1357" w:rsidRDefault="00DB1357" w:rsidP="00E0150D">
            <w:pPr>
              <w:spacing w:after="0" w:line="240" w:lineRule="auto"/>
              <w:rPr>
                <w:rFonts w:ascii="Verdana" w:hAnsi="Verdana" w:cs="Times New Roman"/>
                <w:bCs/>
                <w:snapToGrid w:val="0"/>
                <w:color w:val="000000"/>
                <w:sz w:val="20"/>
                <w:szCs w:val="20"/>
              </w:rPr>
            </w:pPr>
            <w:r w:rsidRPr="00DB1357">
              <w:rPr>
                <w:rFonts w:ascii="Verdana" w:hAnsi="Verdana" w:cs="Times New Roman"/>
                <w:bCs/>
                <w:snapToGrid w:val="0"/>
                <w:color w:val="000000"/>
                <w:sz w:val="20"/>
                <w:szCs w:val="20"/>
              </w:rPr>
              <w:t>Cebada</w:t>
            </w:r>
          </w:p>
        </w:tc>
        <w:tc>
          <w:tcPr>
            <w:tcW w:w="2462" w:type="dxa"/>
            <w:tcBorders>
              <w:top w:val="single" w:sz="4" w:space="0" w:color="auto"/>
              <w:left w:val="single" w:sz="12" w:space="0" w:color="auto"/>
              <w:bottom w:val="single" w:sz="4" w:space="0" w:color="auto"/>
              <w:right w:val="single" w:sz="12" w:space="0" w:color="auto"/>
            </w:tcBorders>
            <w:shd w:val="clear" w:color="auto" w:fill="auto"/>
          </w:tcPr>
          <w:p w14:paraId="1BCB8462" w14:textId="77777777" w:rsidR="00DB1357" w:rsidRPr="00DB1357" w:rsidRDefault="00DB1357" w:rsidP="00E0150D">
            <w:pPr>
              <w:spacing w:after="0" w:line="240" w:lineRule="auto"/>
              <w:jc w:val="right"/>
              <w:rPr>
                <w:rFonts w:ascii="Verdana" w:hAnsi="Verdana" w:cs="Times New Roman"/>
                <w:bCs/>
                <w:snapToGrid w:val="0"/>
                <w:color w:val="000000"/>
                <w:sz w:val="20"/>
                <w:szCs w:val="20"/>
              </w:rPr>
            </w:pPr>
            <w:r w:rsidRPr="00DB1357">
              <w:rPr>
                <w:rFonts w:ascii="Verdana" w:hAnsi="Verdana" w:cs="Times New Roman"/>
                <w:bCs/>
                <w:snapToGrid w:val="0"/>
                <w:color w:val="000000"/>
                <w:sz w:val="20"/>
                <w:szCs w:val="20"/>
              </w:rPr>
              <w:t>I kg.</w:t>
            </w:r>
          </w:p>
        </w:tc>
        <w:tc>
          <w:tcPr>
            <w:tcW w:w="2182" w:type="dxa"/>
            <w:tcBorders>
              <w:left w:val="single" w:sz="12" w:space="0" w:color="auto"/>
            </w:tcBorders>
            <w:shd w:val="clear" w:color="auto" w:fill="auto"/>
          </w:tcPr>
          <w:p w14:paraId="69A256ED" w14:textId="77777777" w:rsidR="00DB1357" w:rsidRPr="00DB1357" w:rsidRDefault="00DB1357" w:rsidP="00E0150D">
            <w:pPr>
              <w:spacing w:after="0" w:line="240" w:lineRule="auto"/>
              <w:jc w:val="right"/>
              <w:rPr>
                <w:rFonts w:ascii="Verdana" w:hAnsi="Verdana" w:cs="Times New Roman"/>
                <w:bCs/>
                <w:snapToGrid w:val="0"/>
                <w:color w:val="000000"/>
                <w:sz w:val="20"/>
                <w:szCs w:val="20"/>
              </w:rPr>
            </w:pPr>
            <w:r w:rsidRPr="00DB1357">
              <w:rPr>
                <w:rFonts w:ascii="Verdana" w:hAnsi="Verdana" w:cs="Times New Roman"/>
                <w:bCs/>
                <w:snapToGrid w:val="0"/>
                <w:color w:val="000000"/>
                <w:sz w:val="20"/>
                <w:szCs w:val="20"/>
              </w:rPr>
              <w:t>1.300</w:t>
            </w:r>
          </w:p>
        </w:tc>
      </w:tr>
      <w:tr w:rsidR="00DB1357" w:rsidRPr="00DB1357" w14:paraId="1364BCB6" w14:textId="77777777" w:rsidTr="00DB1357">
        <w:trPr>
          <w:jc w:val="center"/>
        </w:trPr>
        <w:tc>
          <w:tcPr>
            <w:tcW w:w="1720" w:type="dxa"/>
            <w:tcBorders>
              <w:top w:val="single" w:sz="4" w:space="0" w:color="auto"/>
              <w:bottom w:val="single" w:sz="4" w:space="0" w:color="auto"/>
              <w:right w:val="single" w:sz="12" w:space="0" w:color="auto"/>
            </w:tcBorders>
            <w:shd w:val="clear" w:color="auto" w:fill="auto"/>
          </w:tcPr>
          <w:p w14:paraId="1FF3DBCC" w14:textId="77777777" w:rsidR="00DB1357" w:rsidRPr="00DB1357" w:rsidRDefault="00DB1357" w:rsidP="00E0150D">
            <w:pPr>
              <w:spacing w:after="0" w:line="240" w:lineRule="auto"/>
              <w:rPr>
                <w:rFonts w:ascii="Verdana" w:hAnsi="Verdana" w:cs="Times New Roman"/>
                <w:bCs/>
                <w:snapToGrid w:val="0"/>
                <w:color w:val="000000"/>
                <w:sz w:val="20"/>
                <w:szCs w:val="20"/>
              </w:rPr>
            </w:pPr>
            <w:r w:rsidRPr="00DB1357">
              <w:rPr>
                <w:rFonts w:ascii="Verdana" w:hAnsi="Verdana" w:cs="Times New Roman"/>
                <w:bCs/>
                <w:snapToGrid w:val="0"/>
                <w:color w:val="000000"/>
                <w:sz w:val="20"/>
                <w:szCs w:val="20"/>
              </w:rPr>
              <w:t>Trigo</w:t>
            </w:r>
          </w:p>
        </w:tc>
        <w:tc>
          <w:tcPr>
            <w:tcW w:w="2462" w:type="dxa"/>
            <w:tcBorders>
              <w:top w:val="single" w:sz="4" w:space="0" w:color="auto"/>
              <w:left w:val="single" w:sz="12" w:space="0" w:color="auto"/>
              <w:bottom w:val="single" w:sz="4" w:space="0" w:color="auto"/>
              <w:right w:val="single" w:sz="12" w:space="0" w:color="auto"/>
            </w:tcBorders>
            <w:shd w:val="clear" w:color="auto" w:fill="auto"/>
          </w:tcPr>
          <w:p w14:paraId="6943EE95" w14:textId="77777777" w:rsidR="00DB1357" w:rsidRPr="00DB1357" w:rsidRDefault="00DB1357" w:rsidP="00E0150D">
            <w:pPr>
              <w:spacing w:after="0" w:line="240" w:lineRule="auto"/>
              <w:jc w:val="right"/>
              <w:rPr>
                <w:rFonts w:ascii="Verdana" w:hAnsi="Verdana" w:cs="Times New Roman"/>
                <w:bCs/>
                <w:snapToGrid w:val="0"/>
                <w:color w:val="000000"/>
                <w:sz w:val="20"/>
                <w:szCs w:val="20"/>
              </w:rPr>
            </w:pPr>
            <w:r w:rsidRPr="00DB1357">
              <w:rPr>
                <w:rFonts w:ascii="Verdana" w:hAnsi="Verdana" w:cs="Times New Roman"/>
                <w:bCs/>
                <w:snapToGrid w:val="0"/>
                <w:color w:val="000000"/>
                <w:sz w:val="20"/>
                <w:szCs w:val="20"/>
              </w:rPr>
              <w:t xml:space="preserve">1 kg. </w:t>
            </w:r>
          </w:p>
        </w:tc>
        <w:tc>
          <w:tcPr>
            <w:tcW w:w="2182" w:type="dxa"/>
            <w:tcBorders>
              <w:left w:val="single" w:sz="12" w:space="0" w:color="auto"/>
            </w:tcBorders>
            <w:shd w:val="clear" w:color="auto" w:fill="auto"/>
          </w:tcPr>
          <w:p w14:paraId="6E24C349" w14:textId="77777777" w:rsidR="00DB1357" w:rsidRPr="00DB1357" w:rsidRDefault="00DB1357" w:rsidP="00E0150D">
            <w:pPr>
              <w:spacing w:after="0" w:line="240" w:lineRule="auto"/>
              <w:jc w:val="right"/>
              <w:rPr>
                <w:rFonts w:ascii="Verdana" w:hAnsi="Verdana" w:cs="Times New Roman"/>
                <w:bCs/>
                <w:snapToGrid w:val="0"/>
                <w:color w:val="000000"/>
                <w:sz w:val="20"/>
                <w:szCs w:val="20"/>
              </w:rPr>
            </w:pPr>
            <w:r w:rsidRPr="00DB1357">
              <w:rPr>
                <w:rFonts w:ascii="Verdana" w:hAnsi="Verdana" w:cs="Times New Roman"/>
                <w:bCs/>
                <w:snapToGrid w:val="0"/>
                <w:color w:val="000000"/>
                <w:sz w:val="20"/>
                <w:szCs w:val="20"/>
              </w:rPr>
              <w:t>1.300</w:t>
            </w:r>
          </w:p>
        </w:tc>
      </w:tr>
      <w:tr w:rsidR="00DB1357" w:rsidRPr="00DB1357" w14:paraId="5F3B207D" w14:textId="77777777" w:rsidTr="00DB1357">
        <w:trPr>
          <w:jc w:val="center"/>
        </w:trPr>
        <w:tc>
          <w:tcPr>
            <w:tcW w:w="1720" w:type="dxa"/>
            <w:tcBorders>
              <w:top w:val="single" w:sz="4" w:space="0" w:color="auto"/>
              <w:bottom w:val="single" w:sz="4" w:space="0" w:color="auto"/>
              <w:right w:val="single" w:sz="12" w:space="0" w:color="auto"/>
            </w:tcBorders>
            <w:shd w:val="clear" w:color="auto" w:fill="auto"/>
          </w:tcPr>
          <w:p w14:paraId="1AA848E4" w14:textId="77777777" w:rsidR="00DB1357" w:rsidRPr="00DB1357" w:rsidRDefault="00DB1357" w:rsidP="00E0150D">
            <w:pPr>
              <w:spacing w:after="0" w:line="240" w:lineRule="auto"/>
              <w:rPr>
                <w:rFonts w:ascii="Verdana" w:hAnsi="Verdana" w:cs="Times New Roman"/>
                <w:bCs/>
                <w:snapToGrid w:val="0"/>
                <w:color w:val="000000"/>
                <w:sz w:val="20"/>
                <w:szCs w:val="20"/>
              </w:rPr>
            </w:pPr>
            <w:r w:rsidRPr="00DB1357">
              <w:rPr>
                <w:rFonts w:ascii="Verdana" w:hAnsi="Verdana" w:cs="Times New Roman"/>
                <w:bCs/>
                <w:snapToGrid w:val="0"/>
                <w:color w:val="000000"/>
                <w:sz w:val="20"/>
                <w:szCs w:val="20"/>
              </w:rPr>
              <w:t>Azúcar de caña</w:t>
            </w:r>
          </w:p>
        </w:tc>
        <w:tc>
          <w:tcPr>
            <w:tcW w:w="2462" w:type="dxa"/>
            <w:tcBorders>
              <w:top w:val="single" w:sz="4" w:space="0" w:color="auto"/>
              <w:left w:val="single" w:sz="12" w:space="0" w:color="auto"/>
              <w:bottom w:val="single" w:sz="4" w:space="0" w:color="auto"/>
              <w:right w:val="single" w:sz="12" w:space="0" w:color="auto"/>
            </w:tcBorders>
            <w:shd w:val="clear" w:color="auto" w:fill="auto"/>
          </w:tcPr>
          <w:p w14:paraId="45012433" w14:textId="77777777" w:rsidR="00DB1357" w:rsidRPr="00DB1357" w:rsidRDefault="00DB1357" w:rsidP="00E0150D">
            <w:pPr>
              <w:spacing w:after="0" w:line="240" w:lineRule="auto"/>
              <w:jc w:val="right"/>
              <w:rPr>
                <w:rFonts w:ascii="Verdana" w:hAnsi="Verdana" w:cs="Times New Roman"/>
                <w:bCs/>
                <w:snapToGrid w:val="0"/>
                <w:color w:val="000000"/>
                <w:sz w:val="20"/>
                <w:szCs w:val="20"/>
              </w:rPr>
            </w:pPr>
            <w:r w:rsidRPr="00DB1357">
              <w:rPr>
                <w:rFonts w:ascii="Verdana" w:hAnsi="Verdana" w:cs="Times New Roman"/>
                <w:bCs/>
                <w:snapToGrid w:val="0"/>
                <w:color w:val="000000"/>
                <w:sz w:val="20"/>
                <w:szCs w:val="20"/>
              </w:rPr>
              <w:t xml:space="preserve">1 kg. </w:t>
            </w:r>
          </w:p>
        </w:tc>
        <w:tc>
          <w:tcPr>
            <w:tcW w:w="2182" w:type="dxa"/>
            <w:tcBorders>
              <w:left w:val="single" w:sz="12" w:space="0" w:color="auto"/>
            </w:tcBorders>
            <w:shd w:val="clear" w:color="auto" w:fill="auto"/>
          </w:tcPr>
          <w:p w14:paraId="57D69C68" w14:textId="77777777" w:rsidR="00DB1357" w:rsidRPr="00DB1357" w:rsidRDefault="00DB1357" w:rsidP="00E0150D">
            <w:pPr>
              <w:spacing w:after="0" w:line="240" w:lineRule="auto"/>
              <w:jc w:val="right"/>
              <w:rPr>
                <w:rFonts w:ascii="Verdana" w:hAnsi="Verdana" w:cs="Times New Roman"/>
                <w:bCs/>
                <w:snapToGrid w:val="0"/>
                <w:color w:val="000000"/>
                <w:sz w:val="20"/>
                <w:szCs w:val="20"/>
              </w:rPr>
            </w:pPr>
            <w:r w:rsidRPr="00DB1357">
              <w:rPr>
                <w:rFonts w:ascii="Verdana" w:hAnsi="Verdana" w:cs="Times New Roman"/>
                <w:bCs/>
                <w:snapToGrid w:val="0"/>
                <w:color w:val="000000"/>
                <w:sz w:val="20"/>
                <w:szCs w:val="20"/>
              </w:rPr>
              <w:t>1.500</w:t>
            </w:r>
          </w:p>
        </w:tc>
      </w:tr>
      <w:tr w:rsidR="00DB1357" w:rsidRPr="00DB1357" w14:paraId="01EF4350" w14:textId="77777777" w:rsidTr="00DB1357">
        <w:trPr>
          <w:jc w:val="center"/>
        </w:trPr>
        <w:tc>
          <w:tcPr>
            <w:tcW w:w="1720" w:type="dxa"/>
            <w:tcBorders>
              <w:top w:val="single" w:sz="4" w:space="0" w:color="auto"/>
              <w:bottom w:val="single" w:sz="4" w:space="0" w:color="auto"/>
              <w:right w:val="single" w:sz="12" w:space="0" w:color="auto"/>
            </w:tcBorders>
            <w:shd w:val="clear" w:color="auto" w:fill="auto"/>
          </w:tcPr>
          <w:p w14:paraId="7A5A4C06" w14:textId="77777777" w:rsidR="00DB1357" w:rsidRPr="00DB1357" w:rsidRDefault="00DB1357" w:rsidP="00E0150D">
            <w:pPr>
              <w:spacing w:after="0" w:line="240" w:lineRule="auto"/>
              <w:rPr>
                <w:rFonts w:ascii="Verdana" w:hAnsi="Verdana" w:cs="Times New Roman"/>
                <w:bCs/>
                <w:snapToGrid w:val="0"/>
                <w:color w:val="000000"/>
                <w:sz w:val="20"/>
                <w:szCs w:val="20"/>
              </w:rPr>
            </w:pPr>
            <w:r w:rsidRPr="00DB1357">
              <w:rPr>
                <w:rFonts w:ascii="Verdana" w:hAnsi="Verdana" w:cs="Times New Roman"/>
                <w:bCs/>
                <w:snapToGrid w:val="0"/>
                <w:color w:val="000000"/>
                <w:sz w:val="20"/>
                <w:szCs w:val="20"/>
              </w:rPr>
              <w:t>Soja</w:t>
            </w:r>
          </w:p>
        </w:tc>
        <w:tc>
          <w:tcPr>
            <w:tcW w:w="2462" w:type="dxa"/>
            <w:tcBorders>
              <w:top w:val="single" w:sz="4" w:space="0" w:color="auto"/>
              <w:left w:val="single" w:sz="12" w:space="0" w:color="auto"/>
              <w:bottom w:val="single" w:sz="4" w:space="0" w:color="auto"/>
              <w:right w:val="single" w:sz="12" w:space="0" w:color="auto"/>
            </w:tcBorders>
            <w:shd w:val="clear" w:color="auto" w:fill="auto"/>
          </w:tcPr>
          <w:p w14:paraId="7523829B" w14:textId="77777777" w:rsidR="00DB1357" w:rsidRPr="00DB1357" w:rsidRDefault="00DB1357" w:rsidP="00E0150D">
            <w:pPr>
              <w:spacing w:after="0" w:line="240" w:lineRule="auto"/>
              <w:jc w:val="right"/>
              <w:rPr>
                <w:rFonts w:ascii="Verdana" w:hAnsi="Verdana" w:cs="Times New Roman"/>
                <w:bCs/>
                <w:snapToGrid w:val="0"/>
                <w:color w:val="000000"/>
                <w:sz w:val="20"/>
                <w:szCs w:val="20"/>
              </w:rPr>
            </w:pPr>
            <w:r w:rsidRPr="00DB1357">
              <w:rPr>
                <w:rFonts w:ascii="Verdana" w:hAnsi="Verdana" w:cs="Times New Roman"/>
                <w:bCs/>
                <w:snapToGrid w:val="0"/>
                <w:color w:val="000000"/>
                <w:sz w:val="20"/>
                <w:szCs w:val="20"/>
              </w:rPr>
              <w:t xml:space="preserve">1 kg. </w:t>
            </w:r>
          </w:p>
        </w:tc>
        <w:tc>
          <w:tcPr>
            <w:tcW w:w="2182" w:type="dxa"/>
            <w:tcBorders>
              <w:left w:val="single" w:sz="12" w:space="0" w:color="auto"/>
            </w:tcBorders>
            <w:shd w:val="clear" w:color="auto" w:fill="auto"/>
          </w:tcPr>
          <w:p w14:paraId="6E565B08" w14:textId="77777777" w:rsidR="00DB1357" w:rsidRPr="00DB1357" w:rsidRDefault="00DB1357" w:rsidP="00E0150D">
            <w:pPr>
              <w:spacing w:after="0" w:line="240" w:lineRule="auto"/>
              <w:jc w:val="right"/>
              <w:rPr>
                <w:rFonts w:ascii="Verdana" w:hAnsi="Verdana" w:cs="Times New Roman"/>
                <w:bCs/>
                <w:snapToGrid w:val="0"/>
                <w:color w:val="000000"/>
                <w:sz w:val="20"/>
                <w:szCs w:val="20"/>
              </w:rPr>
            </w:pPr>
            <w:r w:rsidRPr="00DB1357">
              <w:rPr>
                <w:rFonts w:ascii="Verdana" w:hAnsi="Verdana" w:cs="Times New Roman"/>
                <w:bCs/>
                <w:snapToGrid w:val="0"/>
                <w:color w:val="000000"/>
                <w:sz w:val="20"/>
                <w:szCs w:val="20"/>
              </w:rPr>
              <w:t>1.800</w:t>
            </w:r>
          </w:p>
        </w:tc>
      </w:tr>
      <w:tr w:rsidR="00DB1357" w:rsidRPr="00DB1357" w14:paraId="5A8EC9F6" w14:textId="77777777" w:rsidTr="00DB1357">
        <w:trPr>
          <w:jc w:val="center"/>
        </w:trPr>
        <w:tc>
          <w:tcPr>
            <w:tcW w:w="1720" w:type="dxa"/>
            <w:tcBorders>
              <w:top w:val="single" w:sz="4" w:space="0" w:color="auto"/>
              <w:bottom w:val="single" w:sz="4" w:space="0" w:color="auto"/>
              <w:right w:val="single" w:sz="12" w:space="0" w:color="auto"/>
            </w:tcBorders>
            <w:shd w:val="clear" w:color="auto" w:fill="auto"/>
          </w:tcPr>
          <w:p w14:paraId="52F5FBD9" w14:textId="77777777" w:rsidR="00DB1357" w:rsidRPr="00DB1357" w:rsidRDefault="00DB1357" w:rsidP="00E0150D">
            <w:pPr>
              <w:spacing w:after="0" w:line="240" w:lineRule="auto"/>
              <w:rPr>
                <w:rFonts w:ascii="Verdana" w:hAnsi="Verdana" w:cs="Times New Roman"/>
                <w:bCs/>
                <w:snapToGrid w:val="0"/>
                <w:color w:val="000000"/>
                <w:sz w:val="20"/>
                <w:szCs w:val="20"/>
              </w:rPr>
            </w:pPr>
            <w:r w:rsidRPr="00DB1357">
              <w:rPr>
                <w:rFonts w:ascii="Verdana" w:hAnsi="Verdana" w:cs="Times New Roman"/>
                <w:bCs/>
                <w:snapToGrid w:val="0"/>
                <w:color w:val="000000"/>
                <w:sz w:val="20"/>
                <w:szCs w:val="20"/>
              </w:rPr>
              <w:t>Hamburguesa</w:t>
            </w:r>
          </w:p>
        </w:tc>
        <w:tc>
          <w:tcPr>
            <w:tcW w:w="2462" w:type="dxa"/>
            <w:tcBorders>
              <w:top w:val="single" w:sz="4" w:space="0" w:color="auto"/>
              <w:left w:val="single" w:sz="12" w:space="0" w:color="auto"/>
              <w:bottom w:val="single" w:sz="4" w:space="0" w:color="auto"/>
              <w:right w:val="single" w:sz="12" w:space="0" w:color="auto"/>
            </w:tcBorders>
            <w:shd w:val="clear" w:color="auto" w:fill="auto"/>
          </w:tcPr>
          <w:p w14:paraId="41CB9EFB" w14:textId="77777777" w:rsidR="00DB1357" w:rsidRPr="00DB1357" w:rsidRDefault="00DB1357" w:rsidP="00E0150D">
            <w:pPr>
              <w:spacing w:after="0" w:line="240" w:lineRule="auto"/>
              <w:jc w:val="right"/>
              <w:rPr>
                <w:rFonts w:ascii="Verdana" w:hAnsi="Verdana" w:cs="Times New Roman"/>
                <w:bCs/>
                <w:snapToGrid w:val="0"/>
                <w:color w:val="000000"/>
                <w:sz w:val="20"/>
                <w:szCs w:val="20"/>
              </w:rPr>
            </w:pPr>
            <w:r w:rsidRPr="00DB1357">
              <w:rPr>
                <w:rFonts w:ascii="Verdana" w:hAnsi="Verdana" w:cs="Times New Roman"/>
                <w:bCs/>
                <w:snapToGrid w:val="0"/>
                <w:color w:val="000000"/>
                <w:sz w:val="20"/>
                <w:szCs w:val="20"/>
              </w:rPr>
              <w:t xml:space="preserve">150 </w:t>
            </w:r>
            <w:proofErr w:type="spellStart"/>
            <w:r w:rsidRPr="00DB1357">
              <w:rPr>
                <w:rFonts w:ascii="Verdana" w:hAnsi="Verdana" w:cs="Times New Roman"/>
                <w:bCs/>
                <w:snapToGrid w:val="0"/>
                <w:color w:val="000000"/>
                <w:sz w:val="20"/>
                <w:szCs w:val="20"/>
              </w:rPr>
              <w:t>grs</w:t>
            </w:r>
            <w:proofErr w:type="spellEnd"/>
            <w:r w:rsidRPr="00DB1357">
              <w:rPr>
                <w:rFonts w:ascii="Verdana" w:hAnsi="Verdana" w:cs="Times New Roman"/>
                <w:bCs/>
                <w:snapToGrid w:val="0"/>
                <w:color w:val="000000"/>
                <w:sz w:val="20"/>
                <w:szCs w:val="20"/>
              </w:rPr>
              <w:t>.</w:t>
            </w:r>
          </w:p>
        </w:tc>
        <w:tc>
          <w:tcPr>
            <w:tcW w:w="2182" w:type="dxa"/>
            <w:tcBorders>
              <w:left w:val="single" w:sz="12" w:space="0" w:color="auto"/>
            </w:tcBorders>
            <w:shd w:val="clear" w:color="auto" w:fill="auto"/>
          </w:tcPr>
          <w:p w14:paraId="3B9EEA49" w14:textId="77777777" w:rsidR="00DB1357" w:rsidRPr="00DB1357" w:rsidRDefault="00DB1357" w:rsidP="00E0150D">
            <w:pPr>
              <w:spacing w:after="0" w:line="240" w:lineRule="auto"/>
              <w:jc w:val="right"/>
              <w:rPr>
                <w:rFonts w:ascii="Verdana" w:hAnsi="Verdana" w:cs="Times New Roman"/>
                <w:bCs/>
                <w:snapToGrid w:val="0"/>
                <w:color w:val="000000"/>
                <w:sz w:val="20"/>
                <w:szCs w:val="20"/>
              </w:rPr>
            </w:pPr>
            <w:r w:rsidRPr="00DB1357">
              <w:rPr>
                <w:rFonts w:ascii="Verdana" w:hAnsi="Verdana" w:cs="Times New Roman"/>
                <w:bCs/>
                <w:snapToGrid w:val="0"/>
                <w:color w:val="000000"/>
                <w:sz w:val="20"/>
                <w:szCs w:val="20"/>
              </w:rPr>
              <w:t>2.400</w:t>
            </w:r>
          </w:p>
        </w:tc>
      </w:tr>
      <w:tr w:rsidR="00DB1357" w:rsidRPr="00DB1357" w14:paraId="08873E01" w14:textId="77777777" w:rsidTr="00DB1357">
        <w:trPr>
          <w:jc w:val="center"/>
        </w:trPr>
        <w:tc>
          <w:tcPr>
            <w:tcW w:w="1720" w:type="dxa"/>
            <w:tcBorders>
              <w:top w:val="single" w:sz="4" w:space="0" w:color="auto"/>
              <w:bottom w:val="single" w:sz="4" w:space="0" w:color="auto"/>
              <w:right w:val="single" w:sz="12" w:space="0" w:color="auto"/>
            </w:tcBorders>
            <w:shd w:val="clear" w:color="auto" w:fill="auto"/>
          </w:tcPr>
          <w:p w14:paraId="32E6BB3C" w14:textId="77777777" w:rsidR="00DB1357" w:rsidRPr="00DB1357" w:rsidRDefault="00DB1357" w:rsidP="00E0150D">
            <w:pPr>
              <w:spacing w:after="0" w:line="240" w:lineRule="auto"/>
              <w:rPr>
                <w:rFonts w:ascii="Verdana" w:hAnsi="Verdana" w:cs="Times New Roman"/>
                <w:bCs/>
                <w:snapToGrid w:val="0"/>
                <w:color w:val="000000"/>
                <w:sz w:val="20"/>
                <w:szCs w:val="20"/>
              </w:rPr>
            </w:pPr>
            <w:r w:rsidRPr="00DB1357">
              <w:rPr>
                <w:rFonts w:ascii="Verdana" w:hAnsi="Verdana" w:cs="Times New Roman"/>
                <w:bCs/>
                <w:snapToGrid w:val="0"/>
                <w:color w:val="000000"/>
                <w:sz w:val="20"/>
                <w:szCs w:val="20"/>
              </w:rPr>
              <w:t>Remera algodón</w:t>
            </w:r>
          </w:p>
        </w:tc>
        <w:tc>
          <w:tcPr>
            <w:tcW w:w="2462" w:type="dxa"/>
            <w:tcBorders>
              <w:top w:val="single" w:sz="4" w:space="0" w:color="auto"/>
              <w:left w:val="single" w:sz="12" w:space="0" w:color="auto"/>
              <w:bottom w:val="single" w:sz="4" w:space="0" w:color="auto"/>
              <w:right w:val="single" w:sz="12" w:space="0" w:color="auto"/>
            </w:tcBorders>
            <w:shd w:val="clear" w:color="auto" w:fill="auto"/>
          </w:tcPr>
          <w:p w14:paraId="58A9B09B" w14:textId="77777777" w:rsidR="00DB1357" w:rsidRPr="00DB1357" w:rsidRDefault="00DB1357" w:rsidP="00E0150D">
            <w:pPr>
              <w:spacing w:after="0" w:line="240" w:lineRule="auto"/>
              <w:jc w:val="right"/>
              <w:rPr>
                <w:rFonts w:ascii="Verdana" w:hAnsi="Verdana" w:cs="Times New Roman"/>
                <w:bCs/>
                <w:snapToGrid w:val="0"/>
                <w:color w:val="000000"/>
                <w:sz w:val="20"/>
                <w:szCs w:val="20"/>
              </w:rPr>
            </w:pPr>
            <w:r w:rsidRPr="00DB1357">
              <w:rPr>
                <w:rFonts w:ascii="Verdana" w:hAnsi="Verdana" w:cs="Times New Roman"/>
                <w:bCs/>
                <w:snapToGrid w:val="0"/>
                <w:color w:val="000000"/>
                <w:sz w:val="20"/>
                <w:szCs w:val="20"/>
              </w:rPr>
              <w:t>1</w:t>
            </w:r>
          </w:p>
        </w:tc>
        <w:tc>
          <w:tcPr>
            <w:tcW w:w="2182" w:type="dxa"/>
            <w:tcBorders>
              <w:left w:val="single" w:sz="12" w:space="0" w:color="auto"/>
            </w:tcBorders>
            <w:shd w:val="clear" w:color="auto" w:fill="auto"/>
          </w:tcPr>
          <w:p w14:paraId="00E912EA" w14:textId="77777777" w:rsidR="00DB1357" w:rsidRPr="00DB1357" w:rsidRDefault="00DB1357" w:rsidP="00E0150D">
            <w:pPr>
              <w:spacing w:after="0" w:line="240" w:lineRule="auto"/>
              <w:jc w:val="right"/>
              <w:rPr>
                <w:rFonts w:ascii="Verdana" w:hAnsi="Verdana" w:cs="Times New Roman"/>
                <w:bCs/>
                <w:snapToGrid w:val="0"/>
                <w:color w:val="000000"/>
                <w:sz w:val="20"/>
                <w:szCs w:val="20"/>
              </w:rPr>
            </w:pPr>
            <w:r w:rsidRPr="00DB1357">
              <w:rPr>
                <w:rFonts w:ascii="Verdana" w:hAnsi="Verdana" w:cs="Times New Roman"/>
                <w:bCs/>
                <w:snapToGrid w:val="0"/>
                <w:color w:val="000000"/>
                <w:sz w:val="20"/>
                <w:szCs w:val="20"/>
              </w:rPr>
              <w:t>2.700</w:t>
            </w:r>
          </w:p>
        </w:tc>
      </w:tr>
      <w:tr w:rsidR="00DB1357" w:rsidRPr="00DB1357" w14:paraId="21E01EE8" w14:textId="77777777" w:rsidTr="00DB1357">
        <w:trPr>
          <w:jc w:val="center"/>
        </w:trPr>
        <w:tc>
          <w:tcPr>
            <w:tcW w:w="1720" w:type="dxa"/>
            <w:tcBorders>
              <w:top w:val="single" w:sz="4" w:space="0" w:color="auto"/>
              <w:bottom w:val="single" w:sz="4" w:space="0" w:color="auto"/>
              <w:right w:val="single" w:sz="12" w:space="0" w:color="auto"/>
            </w:tcBorders>
            <w:shd w:val="clear" w:color="auto" w:fill="auto"/>
          </w:tcPr>
          <w:p w14:paraId="4762592C" w14:textId="77777777" w:rsidR="00DB1357" w:rsidRPr="00DB1357" w:rsidRDefault="00DB1357" w:rsidP="00E0150D">
            <w:pPr>
              <w:spacing w:after="0" w:line="240" w:lineRule="auto"/>
              <w:rPr>
                <w:rFonts w:ascii="Verdana" w:hAnsi="Verdana" w:cs="Times New Roman"/>
                <w:bCs/>
                <w:snapToGrid w:val="0"/>
                <w:color w:val="000000"/>
                <w:sz w:val="20"/>
                <w:szCs w:val="20"/>
              </w:rPr>
            </w:pPr>
            <w:r w:rsidRPr="00DB1357">
              <w:rPr>
                <w:rFonts w:ascii="Verdana" w:hAnsi="Verdana" w:cs="Times New Roman"/>
                <w:bCs/>
                <w:snapToGrid w:val="0"/>
                <w:color w:val="000000"/>
                <w:sz w:val="20"/>
                <w:szCs w:val="20"/>
              </w:rPr>
              <w:t>Arroz</w:t>
            </w:r>
          </w:p>
        </w:tc>
        <w:tc>
          <w:tcPr>
            <w:tcW w:w="2462" w:type="dxa"/>
            <w:tcBorders>
              <w:top w:val="single" w:sz="4" w:space="0" w:color="auto"/>
              <w:left w:val="single" w:sz="12" w:space="0" w:color="auto"/>
              <w:bottom w:val="single" w:sz="4" w:space="0" w:color="auto"/>
              <w:right w:val="single" w:sz="12" w:space="0" w:color="auto"/>
            </w:tcBorders>
            <w:shd w:val="clear" w:color="auto" w:fill="auto"/>
          </w:tcPr>
          <w:p w14:paraId="2303C3CA" w14:textId="77777777" w:rsidR="00DB1357" w:rsidRPr="00DB1357" w:rsidRDefault="00DB1357" w:rsidP="00E0150D">
            <w:pPr>
              <w:spacing w:after="0" w:line="240" w:lineRule="auto"/>
              <w:jc w:val="right"/>
              <w:rPr>
                <w:rFonts w:ascii="Verdana" w:hAnsi="Verdana" w:cs="Times New Roman"/>
                <w:bCs/>
                <w:snapToGrid w:val="0"/>
                <w:color w:val="000000"/>
                <w:sz w:val="20"/>
                <w:szCs w:val="20"/>
              </w:rPr>
            </w:pPr>
            <w:r w:rsidRPr="00DB1357">
              <w:rPr>
                <w:rFonts w:ascii="Verdana" w:hAnsi="Verdana" w:cs="Times New Roman"/>
                <w:bCs/>
                <w:snapToGrid w:val="0"/>
                <w:color w:val="000000"/>
                <w:sz w:val="20"/>
                <w:szCs w:val="20"/>
              </w:rPr>
              <w:t xml:space="preserve">1 kg. </w:t>
            </w:r>
          </w:p>
        </w:tc>
        <w:tc>
          <w:tcPr>
            <w:tcW w:w="2182" w:type="dxa"/>
            <w:tcBorders>
              <w:left w:val="single" w:sz="12" w:space="0" w:color="auto"/>
            </w:tcBorders>
            <w:shd w:val="clear" w:color="auto" w:fill="auto"/>
          </w:tcPr>
          <w:p w14:paraId="627AF399" w14:textId="77777777" w:rsidR="00DB1357" w:rsidRPr="00DB1357" w:rsidRDefault="00DB1357" w:rsidP="00E0150D">
            <w:pPr>
              <w:spacing w:after="0" w:line="240" w:lineRule="auto"/>
              <w:jc w:val="right"/>
              <w:rPr>
                <w:rFonts w:ascii="Verdana" w:hAnsi="Verdana" w:cs="Times New Roman"/>
                <w:bCs/>
                <w:snapToGrid w:val="0"/>
                <w:color w:val="000000"/>
                <w:sz w:val="20"/>
                <w:szCs w:val="20"/>
              </w:rPr>
            </w:pPr>
            <w:r w:rsidRPr="00DB1357">
              <w:rPr>
                <w:rFonts w:ascii="Verdana" w:hAnsi="Verdana" w:cs="Times New Roman"/>
                <w:bCs/>
                <w:snapToGrid w:val="0"/>
                <w:color w:val="000000"/>
                <w:sz w:val="20"/>
                <w:szCs w:val="20"/>
              </w:rPr>
              <w:t>3.400</w:t>
            </w:r>
          </w:p>
        </w:tc>
      </w:tr>
      <w:tr w:rsidR="00DB1357" w:rsidRPr="00DB1357" w14:paraId="43C69E0D" w14:textId="77777777" w:rsidTr="00DB1357">
        <w:trPr>
          <w:jc w:val="center"/>
        </w:trPr>
        <w:tc>
          <w:tcPr>
            <w:tcW w:w="1720" w:type="dxa"/>
            <w:tcBorders>
              <w:top w:val="single" w:sz="4" w:space="0" w:color="auto"/>
              <w:bottom w:val="single" w:sz="4" w:space="0" w:color="auto"/>
              <w:right w:val="single" w:sz="12" w:space="0" w:color="auto"/>
            </w:tcBorders>
            <w:shd w:val="clear" w:color="auto" w:fill="auto"/>
          </w:tcPr>
          <w:p w14:paraId="2E0E7A75" w14:textId="77777777" w:rsidR="00DB1357" w:rsidRPr="00DB1357" w:rsidRDefault="00DB1357" w:rsidP="00E0150D">
            <w:pPr>
              <w:spacing w:after="0" w:line="240" w:lineRule="auto"/>
              <w:rPr>
                <w:rFonts w:ascii="Verdana" w:hAnsi="Verdana" w:cs="Times New Roman"/>
                <w:bCs/>
                <w:snapToGrid w:val="0"/>
                <w:color w:val="000000"/>
                <w:sz w:val="20"/>
                <w:szCs w:val="20"/>
              </w:rPr>
            </w:pPr>
            <w:r w:rsidRPr="00DB1357">
              <w:rPr>
                <w:rFonts w:ascii="Verdana" w:hAnsi="Verdana" w:cs="Times New Roman"/>
                <w:bCs/>
                <w:snapToGrid w:val="0"/>
                <w:color w:val="000000"/>
                <w:sz w:val="20"/>
                <w:szCs w:val="20"/>
              </w:rPr>
              <w:t>Carne de pollo</w:t>
            </w:r>
          </w:p>
        </w:tc>
        <w:tc>
          <w:tcPr>
            <w:tcW w:w="2462" w:type="dxa"/>
            <w:tcBorders>
              <w:top w:val="single" w:sz="4" w:space="0" w:color="auto"/>
              <w:left w:val="single" w:sz="12" w:space="0" w:color="auto"/>
              <w:bottom w:val="single" w:sz="4" w:space="0" w:color="auto"/>
              <w:right w:val="single" w:sz="12" w:space="0" w:color="auto"/>
            </w:tcBorders>
            <w:shd w:val="clear" w:color="auto" w:fill="auto"/>
          </w:tcPr>
          <w:p w14:paraId="7C7C9B9D" w14:textId="77777777" w:rsidR="00DB1357" w:rsidRPr="00DB1357" w:rsidRDefault="00DB1357" w:rsidP="00E0150D">
            <w:pPr>
              <w:spacing w:after="0" w:line="240" w:lineRule="auto"/>
              <w:jc w:val="right"/>
              <w:rPr>
                <w:rFonts w:ascii="Verdana" w:hAnsi="Verdana" w:cs="Times New Roman"/>
                <w:bCs/>
                <w:snapToGrid w:val="0"/>
                <w:color w:val="000000"/>
                <w:sz w:val="20"/>
                <w:szCs w:val="20"/>
              </w:rPr>
            </w:pPr>
            <w:r w:rsidRPr="00DB1357">
              <w:rPr>
                <w:rFonts w:ascii="Verdana" w:hAnsi="Verdana" w:cs="Times New Roman"/>
                <w:bCs/>
                <w:snapToGrid w:val="0"/>
                <w:color w:val="000000"/>
                <w:sz w:val="20"/>
                <w:szCs w:val="20"/>
              </w:rPr>
              <w:t>1 kg.</w:t>
            </w:r>
          </w:p>
        </w:tc>
        <w:tc>
          <w:tcPr>
            <w:tcW w:w="2182" w:type="dxa"/>
            <w:tcBorders>
              <w:left w:val="single" w:sz="12" w:space="0" w:color="auto"/>
            </w:tcBorders>
            <w:shd w:val="clear" w:color="auto" w:fill="auto"/>
          </w:tcPr>
          <w:p w14:paraId="536AD051" w14:textId="77777777" w:rsidR="00DB1357" w:rsidRPr="00DB1357" w:rsidRDefault="00DB1357" w:rsidP="00E0150D">
            <w:pPr>
              <w:spacing w:after="0" w:line="240" w:lineRule="auto"/>
              <w:jc w:val="right"/>
              <w:rPr>
                <w:rFonts w:ascii="Verdana" w:hAnsi="Verdana" w:cs="Times New Roman"/>
                <w:bCs/>
                <w:snapToGrid w:val="0"/>
                <w:color w:val="000000"/>
                <w:sz w:val="20"/>
                <w:szCs w:val="20"/>
              </w:rPr>
            </w:pPr>
            <w:r w:rsidRPr="00DB1357">
              <w:rPr>
                <w:rFonts w:ascii="Verdana" w:hAnsi="Verdana" w:cs="Times New Roman"/>
                <w:bCs/>
                <w:snapToGrid w:val="0"/>
                <w:color w:val="000000"/>
                <w:sz w:val="20"/>
                <w:szCs w:val="20"/>
              </w:rPr>
              <w:t>3.900</w:t>
            </w:r>
          </w:p>
        </w:tc>
      </w:tr>
      <w:tr w:rsidR="00DB1357" w:rsidRPr="00DB1357" w14:paraId="4F8071DE" w14:textId="77777777" w:rsidTr="00DB1357">
        <w:trPr>
          <w:jc w:val="center"/>
        </w:trPr>
        <w:tc>
          <w:tcPr>
            <w:tcW w:w="1720" w:type="dxa"/>
            <w:tcBorders>
              <w:top w:val="single" w:sz="4" w:space="0" w:color="auto"/>
              <w:bottom w:val="single" w:sz="4" w:space="0" w:color="auto"/>
              <w:right w:val="single" w:sz="12" w:space="0" w:color="auto"/>
            </w:tcBorders>
            <w:shd w:val="clear" w:color="auto" w:fill="auto"/>
          </w:tcPr>
          <w:p w14:paraId="35AA1E68" w14:textId="77777777" w:rsidR="00DB1357" w:rsidRPr="00DB1357" w:rsidRDefault="00DB1357" w:rsidP="00E0150D">
            <w:pPr>
              <w:spacing w:after="0" w:line="240" w:lineRule="auto"/>
              <w:rPr>
                <w:rFonts w:ascii="Verdana" w:hAnsi="Verdana" w:cs="Times New Roman"/>
                <w:bCs/>
                <w:snapToGrid w:val="0"/>
                <w:color w:val="000000"/>
                <w:sz w:val="20"/>
                <w:szCs w:val="20"/>
              </w:rPr>
            </w:pPr>
            <w:r w:rsidRPr="00DB1357">
              <w:rPr>
                <w:rFonts w:ascii="Verdana" w:hAnsi="Verdana" w:cs="Times New Roman"/>
                <w:bCs/>
                <w:snapToGrid w:val="0"/>
                <w:color w:val="000000"/>
                <w:sz w:val="20"/>
                <w:szCs w:val="20"/>
              </w:rPr>
              <w:t>Carne cerdo</w:t>
            </w:r>
          </w:p>
        </w:tc>
        <w:tc>
          <w:tcPr>
            <w:tcW w:w="2462" w:type="dxa"/>
            <w:tcBorders>
              <w:top w:val="single" w:sz="4" w:space="0" w:color="auto"/>
              <w:left w:val="single" w:sz="12" w:space="0" w:color="auto"/>
              <w:bottom w:val="single" w:sz="4" w:space="0" w:color="auto"/>
              <w:right w:val="single" w:sz="12" w:space="0" w:color="auto"/>
            </w:tcBorders>
            <w:shd w:val="clear" w:color="auto" w:fill="auto"/>
          </w:tcPr>
          <w:p w14:paraId="5A5D52C6" w14:textId="77777777" w:rsidR="00DB1357" w:rsidRPr="00DB1357" w:rsidRDefault="00DB1357" w:rsidP="00E0150D">
            <w:pPr>
              <w:spacing w:after="0" w:line="240" w:lineRule="auto"/>
              <w:jc w:val="right"/>
              <w:rPr>
                <w:rFonts w:ascii="Verdana" w:hAnsi="Verdana" w:cs="Times New Roman"/>
                <w:bCs/>
                <w:snapToGrid w:val="0"/>
                <w:color w:val="000000"/>
                <w:sz w:val="20"/>
                <w:szCs w:val="20"/>
              </w:rPr>
            </w:pPr>
            <w:r w:rsidRPr="00DB1357">
              <w:rPr>
                <w:rFonts w:ascii="Verdana" w:hAnsi="Verdana" w:cs="Times New Roman"/>
                <w:bCs/>
                <w:snapToGrid w:val="0"/>
                <w:color w:val="000000"/>
                <w:sz w:val="20"/>
                <w:szCs w:val="20"/>
              </w:rPr>
              <w:t>1 kg.</w:t>
            </w:r>
          </w:p>
        </w:tc>
        <w:tc>
          <w:tcPr>
            <w:tcW w:w="2182" w:type="dxa"/>
            <w:tcBorders>
              <w:left w:val="single" w:sz="12" w:space="0" w:color="auto"/>
            </w:tcBorders>
            <w:shd w:val="clear" w:color="auto" w:fill="auto"/>
          </w:tcPr>
          <w:p w14:paraId="493D4B59" w14:textId="77777777" w:rsidR="00DB1357" w:rsidRPr="00DB1357" w:rsidRDefault="00DB1357" w:rsidP="00E0150D">
            <w:pPr>
              <w:spacing w:after="0" w:line="240" w:lineRule="auto"/>
              <w:jc w:val="right"/>
              <w:rPr>
                <w:rFonts w:ascii="Verdana" w:hAnsi="Verdana" w:cs="Times New Roman"/>
                <w:bCs/>
                <w:snapToGrid w:val="0"/>
                <w:color w:val="000000"/>
                <w:sz w:val="20"/>
                <w:szCs w:val="20"/>
              </w:rPr>
            </w:pPr>
            <w:r w:rsidRPr="00DB1357">
              <w:rPr>
                <w:rFonts w:ascii="Verdana" w:hAnsi="Verdana" w:cs="Times New Roman"/>
                <w:bCs/>
                <w:snapToGrid w:val="0"/>
                <w:color w:val="000000"/>
                <w:sz w:val="20"/>
                <w:szCs w:val="20"/>
              </w:rPr>
              <w:t>4.800</w:t>
            </w:r>
          </w:p>
        </w:tc>
      </w:tr>
      <w:tr w:rsidR="00DB1357" w:rsidRPr="00DB1357" w14:paraId="3F080EE7" w14:textId="77777777" w:rsidTr="00DB1357">
        <w:trPr>
          <w:jc w:val="center"/>
        </w:trPr>
        <w:tc>
          <w:tcPr>
            <w:tcW w:w="1720" w:type="dxa"/>
            <w:tcBorders>
              <w:top w:val="single" w:sz="4" w:space="0" w:color="auto"/>
              <w:bottom w:val="single" w:sz="4" w:space="0" w:color="auto"/>
              <w:right w:val="single" w:sz="12" w:space="0" w:color="auto"/>
            </w:tcBorders>
            <w:shd w:val="clear" w:color="auto" w:fill="auto"/>
          </w:tcPr>
          <w:p w14:paraId="0D9D3801" w14:textId="77777777" w:rsidR="00DB1357" w:rsidRPr="00DB1357" w:rsidRDefault="00DB1357" w:rsidP="00E0150D">
            <w:pPr>
              <w:spacing w:after="0" w:line="240" w:lineRule="auto"/>
              <w:rPr>
                <w:rFonts w:ascii="Verdana" w:hAnsi="Verdana" w:cs="Times New Roman"/>
                <w:bCs/>
                <w:snapToGrid w:val="0"/>
                <w:color w:val="000000"/>
                <w:sz w:val="20"/>
                <w:szCs w:val="20"/>
              </w:rPr>
            </w:pPr>
            <w:r w:rsidRPr="00DB1357">
              <w:rPr>
                <w:rFonts w:ascii="Verdana" w:hAnsi="Verdana" w:cs="Times New Roman"/>
                <w:bCs/>
                <w:snapToGrid w:val="0"/>
                <w:color w:val="000000"/>
                <w:sz w:val="20"/>
                <w:szCs w:val="20"/>
              </w:rPr>
              <w:t>Carne de cabra</w:t>
            </w:r>
          </w:p>
        </w:tc>
        <w:tc>
          <w:tcPr>
            <w:tcW w:w="2462" w:type="dxa"/>
            <w:tcBorders>
              <w:top w:val="single" w:sz="4" w:space="0" w:color="auto"/>
              <w:left w:val="single" w:sz="12" w:space="0" w:color="auto"/>
              <w:bottom w:val="single" w:sz="4" w:space="0" w:color="auto"/>
              <w:right w:val="single" w:sz="12" w:space="0" w:color="auto"/>
            </w:tcBorders>
            <w:shd w:val="clear" w:color="auto" w:fill="auto"/>
          </w:tcPr>
          <w:p w14:paraId="637A367C" w14:textId="77777777" w:rsidR="00DB1357" w:rsidRPr="00DB1357" w:rsidRDefault="00DB1357" w:rsidP="00E0150D">
            <w:pPr>
              <w:spacing w:after="0" w:line="240" w:lineRule="auto"/>
              <w:jc w:val="right"/>
              <w:rPr>
                <w:rFonts w:ascii="Verdana" w:hAnsi="Verdana" w:cs="Times New Roman"/>
                <w:bCs/>
                <w:snapToGrid w:val="0"/>
                <w:color w:val="000000"/>
                <w:sz w:val="20"/>
                <w:szCs w:val="20"/>
              </w:rPr>
            </w:pPr>
            <w:r w:rsidRPr="00DB1357">
              <w:rPr>
                <w:rFonts w:ascii="Verdana" w:hAnsi="Verdana" w:cs="Times New Roman"/>
                <w:bCs/>
                <w:snapToGrid w:val="0"/>
                <w:color w:val="000000"/>
                <w:sz w:val="20"/>
                <w:szCs w:val="20"/>
              </w:rPr>
              <w:t>1 kg.</w:t>
            </w:r>
          </w:p>
        </w:tc>
        <w:tc>
          <w:tcPr>
            <w:tcW w:w="2182" w:type="dxa"/>
            <w:tcBorders>
              <w:left w:val="single" w:sz="12" w:space="0" w:color="auto"/>
            </w:tcBorders>
            <w:shd w:val="clear" w:color="auto" w:fill="auto"/>
          </w:tcPr>
          <w:p w14:paraId="62890EC2" w14:textId="77777777" w:rsidR="00DB1357" w:rsidRPr="00DB1357" w:rsidRDefault="00DB1357" w:rsidP="00E0150D">
            <w:pPr>
              <w:spacing w:after="0" w:line="240" w:lineRule="auto"/>
              <w:jc w:val="right"/>
              <w:rPr>
                <w:rFonts w:ascii="Verdana" w:hAnsi="Verdana" w:cs="Times New Roman"/>
                <w:bCs/>
                <w:snapToGrid w:val="0"/>
                <w:color w:val="000000"/>
                <w:sz w:val="20"/>
                <w:szCs w:val="20"/>
              </w:rPr>
            </w:pPr>
            <w:r w:rsidRPr="00DB1357">
              <w:rPr>
                <w:rFonts w:ascii="Verdana" w:hAnsi="Verdana" w:cs="Times New Roman"/>
                <w:bCs/>
                <w:snapToGrid w:val="0"/>
                <w:color w:val="000000"/>
                <w:sz w:val="20"/>
                <w:szCs w:val="20"/>
              </w:rPr>
              <w:t>4.000</w:t>
            </w:r>
          </w:p>
        </w:tc>
      </w:tr>
      <w:tr w:rsidR="00DB1357" w:rsidRPr="00DB1357" w14:paraId="32FA1FD2" w14:textId="77777777" w:rsidTr="00DB1357">
        <w:trPr>
          <w:jc w:val="center"/>
        </w:trPr>
        <w:tc>
          <w:tcPr>
            <w:tcW w:w="1720" w:type="dxa"/>
            <w:tcBorders>
              <w:top w:val="single" w:sz="4" w:space="0" w:color="auto"/>
              <w:bottom w:val="single" w:sz="4" w:space="0" w:color="auto"/>
              <w:right w:val="single" w:sz="12" w:space="0" w:color="auto"/>
            </w:tcBorders>
            <w:shd w:val="clear" w:color="auto" w:fill="auto"/>
          </w:tcPr>
          <w:p w14:paraId="3330995F" w14:textId="77777777" w:rsidR="00DB1357" w:rsidRPr="00DB1357" w:rsidRDefault="00DB1357" w:rsidP="00E0150D">
            <w:pPr>
              <w:spacing w:after="0" w:line="240" w:lineRule="auto"/>
              <w:rPr>
                <w:rFonts w:ascii="Verdana" w:hAnsi="Verdana" w:cs="Times New Roman"/>
                <w:bCs/>
                <w:snapToGrid w:val="0"/>
                <w:color w:val="000000"/>
                <w:sz w:val="20"/>
                <w:szCs w:val="20"/>
              </w:rPr>
            </w:pPr>
            <w:r w:rsidRPr="00DB1357">
              <w:rPr>
                <w:rFonts w:ascii="Verdana" w:hAnsi="Verdana" w:cs="Times New Roman"/>
                <w:bCs/>
                <w:snapToGrid w:val="0"/>
                <w:color w:val="000000"/>
                <w:sz w:val="20"/>
                <w:szCs w:val="20"/>
              </w:rPr>
              <w:t>Queso</w:t>
            </w:r>
          </w:p>
        </w:tc>
        <w:tc>
          <w:tcPr>
            <w:tcW w:w="2462" w:type="dxa"/>
            <w:tcBorders>
              <w:top w:val="single" w:sz="4" w:space="0" w:color="auto"/>
              <w:left w:val="single" w:sz="12" w:space="0" w:color="auto"/>
              <w:bottom w:val="single" w:sz="4" w:space="0" w:color="auto"/>
              <w:right w:val="single" w:sz="12" w:space="0" w:color="auto"/>
            </w:tcBorders>
            <w:shd w:val="clear" w:color="auto" w:fill="auto"/>
          </w:tcPr>
          <w:p w14:paraId="6A78A91A" w14:textId="77777777" w:rsidR="00DB1357" w:rsidRPr="00DB1357" w:rsidRDefault="00DB1357" w:rsidP="00E0150D">
            <w:pPr>
              <w:spacing w:after="0" w:line="240" w:lineRule="auto"/>
              <w:jc w:val="right"/>
              <w:rPr>
                <w:rFonts w:ascii="Verdana" w:hAnsi="Verdana" w:cs="Times New Roman"/>
                <w:bCs/>
                <w:snapToGrid w:val="0"/>
                <w:color w:val="000000"/>
                <w:sz w:val="20"/>
                <w:szCs w:val="20"/>
              </w:rPr>
            </w:pPr>
            <w:r w:rsidRPr="00DB1357">
              <w:rPr>
                <w:rFonts w:ascii="Verdana" w:hAnsi="Verdana" w:cs="Times New Roman"/>
                <w:bCs/>
                <w:snapToGrid w:val="0"/>
                <w:color w:val="000000"/>
                <w:sz w:val="20"/>
                <w:szCs w:val="20"/>
              </w:rPr>
              <w:t>1 kg.</w:t>
            </w:r>
          </w:p>
        </w:tc>
        <w:tc>
          <w:tcPr>
            <w:tcW w:w="2182" w:type="dxa"/>
            <w:tcBorders>
              <w:left w:val="single" w:sz="12" w:space="0" w:color="auto"/>
            </w:tcBorders>
            <w:shd w:val="clear" w:color="auto" w:fill="auto"/>
          </w:tcPr>
          <w:p w14:paraId="31FC3140" w14:textId="77777777" w:rsidR="00DB1357" w:rsidRPr="00DB1357" w:rsidRDefault="00DB1357" w:rsidP="00E0150D">
            <w:pPr>
              <w:spacing w:after="0" w:line="240" w:lineRule="auto"/>
              <w:jc w:val="right"/>
              <w:rPr>
                <w:rFonts w:ascii="Verdana" w:hAnsi="Verdana" w:cs="Times New Roman"/>
                <w:bCs/>
                <w:snapToGrid w:val="0"/>
                <w:color w:val="000000"/>
                <w:sz w:val="20"/>
                <w:szCs w:val="20"/>
              </w:rPr>
            </w:pPr>
            <w:r w:rsidRPr="00DB1357">
              <w:rPr>
                <w:rFonts w:ascii="Verdana" w:hAnsi="Verdana" w:cs="Times New Roman"/>
                <w:bCs/>
                <w:snapToGrid w:val="0"/>
                <w:color w:val="000000"/>
                <w:sz w:val="20"/>
                <w:szCs w:val="20"/>
              </w:rPr>
              <w:t>5.000</w:t>
            </w:r>
          </w:p>
        </w:tc>
      </w:tr>
      <w:tr w:rsidR="00DB1357" w:rsidRPr="00DB1357" w14:paraId="6E285F66" w14:textId="77777777" w:rsidTr="00DB1357">
        <w:trPr>
          <w:jc w:val="center"/>
        </w:trPr>
        <w:tc>
          <w:tcPr>
            <w:tcW w:w="1720" w:type="dxa"/>
            <w:tcBorders>
              <w:top w:val="single" w:sz="4" w:space="0" w:color="auto"/>
              <w:bottom w:val="single" w:sz="4" w:space="0" w:color="auto"/>
              <w:right w:val="single" w:sz="12" w:space="0" w:color="auto"/>
            </w:tcBorders>
            <w:shd w:val="clear" w:color="auto" w:fill="auto"/>
          </w:tcPr>
          <w:p w14:paraId="40A37E46" w14:textId="77777777" w:rsidR="00DB1357" w:rsidRPr="00DB1357" w:rsidRDefault="00DB1357" w:rsidP="00E0150D">
            <w:pPr>
              <w:spacing w:after="0" w:line="240" w:lineRule="auto"/>
              <w:rPr>
                <w:rFonts w:ascii="Verdana" w:hAnsi="Verdana" w:cs="Times New Roman"/>
                <w:bCs/>
                <w:snapToGrid w:val="0"/>
                <w:color w:val="000000"/>
                <w:sz w:val="20"/>
                <w:szCs w:val="20"/>
              </w:rPr>
            </w:pPr>
            <w:r w:rsidRPr="00DB1357">
              <w:rPr>
                <w:rFonts w:ascii="Verdana" w:hAnsi="Verdana" w:cs="Times New Roman"/>
                <w:bCs/>
                <w:snapToGrid w:val="0"/>
                <w:color w:val="000000"/>
                <w:sz w:val="20"/>
                <w:szCs w:val="20"/>
              </w:rPr>
              <w:t>Carne oveja</w:t>
            </w:r>
          </w:p>
        </w:tc>
        <w:tc>
          <w:tcPr>
            <w:tcW w:w="2462" w:type="dxa"/>
            <w:tcBorders>
              <w:top w:val="single" w:sz="4" w:space="0" w:color="auto"/>
              <w:left w:val="single" w:sz="12" w:space="0" w:color="auto"/>
              <w:bottom w:val="single" w:sz="4" w:space="0" w:color="auto"/>
              <w:right w:val="single" w:sz="12" w:space="0" w:color="auto"/>
            </w:tcBorders>
            <w:shd w:val="clear" w:color="auto" w:fill="auto"/>
          </w:tcPr>
          <w:p w14:paraId="5B302C1A" w14:textId="77777777" w:rsidR="00DB1357" w:rsidRPr="00DB1357" w:rsidRDefault="00DB1357" w:rsidP="00E0150D">
            <w:pPr>
              <w:spacing w:after="0" w:line="240" w:lineRule="auto"/>
              <w:jc w:val="right"/>
              <w:rPr>
                <w:rFonts w:ascii="Verdana" w:hAnsi="Verdana" w:cs="Times New Roman"/>
                <w:bCs/>
                <w:snapToGrid w:val="0"/>
                <w:color w:val="000000"/>
                <w:sz w:val="20"/>
                <w:szCs w:val="20"/>
              </w:rPr>
            </w:pPr>
            <w:r w:rsidRPr="00DB1357">
              <w:rPr>
                <w:rFonts w:ascii="Verdana" w:hAnsi="Verdana" w:cs="Times New Roman"/>
                <w:bCs/>
                <w:snapToGrid w:val="0"/>
                <w:color w:val="000000"/>
                <w:sz w:val="20"/>
                <w:szCs w:val="20"/>
              </w:rPr>
              <w:t xml:space="preserve">1 kg. </w:t>
            </w:r>
          </w:p>
        </w:tc>
        <w:tc>
          <w:tcPr>
            <w:tcW w:w="2182" w:type="dxa"/>
            <w:tcBorders>
              <w:left w:val="single" w:sz="12" w:space="0" w:color="auto"/>
            </w:tcBorders>
            <w:shd w:val="clear" w:color="auto" w:fill="auto"/>
          </w:tcPr>
          <w:p w14:paraId="6218D821" w14:textId="77777777" w:rsidR="00DB1357" w:rsidRPr="00DB1357" w:rsidRDefault="00DB1357" w:rsidP="00E0150D">
            <w:pPr>
              <w:spacing w:after="0" w:line="240" w:lineRule="auto"/>
              <w:jc w:val="right"/>
              <w:rPr>
                <w:rFonts w:ascii="Verdana" w:hAnsi="Verdana" w:cs="Times New Roman"/>
                <w:bCs/>
                <w:snapToGrid w:val="0"/>
                <w:color w:val="000000"/>
                <w:sz w:val="20"/>
                <w:szCs w:val="20"/>
              </w:rPr>
            </w:pPr>
            <w:r w:rsidRPr="00DB1357">
              <w:rPr>
                <w:rFonts w:ascii="Verdana" w:hAnsi="Verdana" w:cs="Times New Roman"/>
                <w:bCs/>
                <w:snapToGrid w:val="0"/>
                <w:color w:val="000000"/>
                <w:sz w:val="20"/>
                <w:szCs w:val="20"/>
              </w:rPr>
              <w:t>6.100</w:t>
            </w:r>
          </w:p>
        </w:tc>
      </w:tr>
      <w:tr w:rsidR="00DB1357" w:rsidRPr="00DB1357" w14:paraId="6AC06658" w14:textId="77777777" w:rsidTr="00DB1357">
        <w:trPr>
          <w:jc w:val="center"/>
        </w:trPr>
        <w:tc>
          <w:tcPr>
            <w:tcW w:w="1720" w:type="dxa"/>
            <w:tcBorders>
              <w:top w:val="single" w:sz="4" w:space="0" w:color="auto"/>
              <w:bottom w:val="single" w:sz="4" w:space="0" w:color="auto"/>
              <w:right w:val="single" w:sz="12" w:space="0" w:color="auto"/>
            </w:tcBorders>
            <w:shd w:val="clear" w:color="auto" w:fill="auto"/>
          </w:tcPr>
          <w:p w14:paraId="1DE0BE19" w14:textId="77777777" w:rsidR="00DB1357" w:rsidRPr="00DB1357" w:rsidRDefault="00DB1357" w:rsidP="00E0150D">
            <w:pPr>
              <w:spacing w:after="0" w:line="240" w:lineRule="auto"/>
              <w:rPr>
                <w:rFonts w:ascii="Verdana" w:hAnsi="Verdana" w:cs="Times New Roman"/>
                <w:bCs/>
                <w:snapToGrid w:val="0"/>
                <w:color w:val="000000"/>
                <w:sz w:val="20"/>
                <w:szCs w:val="20"/>
              </w:rPr>
            </w:pPr>
            <w:r w:rsidRPr="00DB1357">
              <w:rPr>
                <w:rFonts w:ascii="Verdana" w:hAnsi="Verdana" w:cs="Times New Roman"/>
                <w:bCs/>
                <w:snapToGrid w:val="0"/>
                <w:color w:val="000000"/>
                <w:sz w:val="20"/>
                <w:szCs w:val="20"/>
              </w:rPr>
              <w:t>Bife de ternera</w:t>
            </w:r>
          </w:p>
        </w:tc>
        <w:tc>
          <w:tcPr>
            <w:tcW w:w="2462" w:type="dxa"/>
            <w:tcBorders>
              <w:top w:val="single" w:sz="4" w:space="0" w:color="auto"/>
              <w:left w:val="single" w:sz="12" w:space="0" w:color="auto"/>
              <w:bottom w:val="single" w:sz="4" w:space="0" w:color="auto"/>
              <w:right w:val="single" w:sz="12" w:space="0" w:color="auto"/>
            </w:tcBorders>
            <w:shd w:val="clear" w:color="auto" w:fill="auto"/>
          </w:tcPr>
          <w:p w14:paraId="51E98A3D" w14:textId="77777777" w:rsidR="00DB1357" w:rsidRPr="00DB1357" w:rsidRDefault="00DB1357" w:rsidP="00E0150D">
            <w:pPr>
              <w:spacing w:after="0" w:line="240" w:lineRule="auto"/>
              <w:jc w:val="right"/>
              <w:rPr>
                <w:rFonts w:ascii="Verdana" w:hAnsi="Verdana" w:cs="Times New Roman"/>
                <w:bCs/>
                <w:snapToGrid w:val="0"/>
                <w:color w:val="000000"/>
                <w:sz w:val="20"/>
                <w:szCs w:val="20"/>
              </w:rPr>
            </w:pPr>
            <w:r w:rsidRPr="00DB1357">
              <w:rPr>
                <w:rFonts w:ascii="Verdana" w:hAnsi="Verdana" w:cs="Times New Roman"/>
                <w:bCs/>
                <w:snapToGrid w:val="0"/>
                <w:color w:val="000000"/>
                <w:sz w:val="20"/>
                <w:szCs w:val="20"/>
              </w:rPr>
              <w:t>1 kg.</w:t>
            </w:r>
          </w:p>
        </w:tc>
        <w:tc>
          <w:tcPr>
            <w:tcW w:w="2182" w:type="dxa"/>
            <w:tcBorders>
              <w:left w:val="single" w:sz="12" w:space="0" w:color="auto"/>
            </w:tcBorders>
            <w:shd w:val="clear" w:color="auto" w:fill="auto"/>
          </w:tcPr>
          <w:p w14:paraId="0769391B" w14:textId="77777777" w:rsidR="00DB1357" w:rsidRPr="00DB1357" w:rsidRDefault="00DB1357" w:rsidP="00E0150D">
            <w:pPr>
              <w:spacing w:after="0" w:line="240" w:lineRule="auto"/>
              <w:jc w:val="right"/>
              <w:rPr>
                <w:rFonts w:ascii="Verdana" w:hAnsi="Verdana" w:cs="Times New Roman"/>
                <w:bCs/>
                <w:snapToGrid w:val="0"/>
                <w:color w:val="000000"/>
                <w:sz w:val="20"/>
                <w:szCs w:val="20"/>
              </w:rPr>
            </w:pPr>
            <w:r w:rsidRPr="00DB1357">
              <w:rPr>
                <w:rFonts w:ascii="Verdana" w:hAnsi="Verdana" w:cs="Times New Roman"/>
                <w:bCs/>
                <w:snapToGrid w:val="0"/>
                <w:color w:val="000000"/>
                <w:sz w:val="20"/>
                <w:szCs w:val="20"/>
              </w:rPr>
              <w:t>15.500</w:t>
            </w:r>
          </w:p>
        </w:tc>
      </w:tr>
      <w:tr w:rsidR="00DB1357" w:rsidRPr="00DB1357" w14:paraId="6B030288" w14:textId="77777777" w:rsidTr="00DB1357">
        <w:trPr>
          <w:jc w:val="center"/>
        </w:trPr>
        <w:tc>
          <w:tcPr>
            <w:tcW w:w="1720" w:type="dxa"/>
            <w:tcBorders>
              <w:top w:val="single" w:sz="4" w:space="0" w:color="auto"/>
              <w:bottom w:val="single" w:sz="12" w:space="0" w:color="auto"/>
              <w:right w:val="single" w:sz="12" w:space="0" w:color="auto"/>
            </w:tcBorders>
            <w:shd w:val="clear" w:color="auto" w:fill="auto"/>
          </w:tcPr>
          <w:p w14:paraId="72233E3E" w14:textId="77777777" w:rsidR="00DB1357" w:rsidRPr="00DB1357" w:rsidRDefault="00DB1357" w:rsidP="00E0150D">
            <w:pPr>
              <w:spacing w:after="0" w:line="240" w:lineRule="auto"/>
              <w:rPr>
                <w:rFonts w:ascii="Verdana" w:hAnsi="Verdana" w:cs="Times New Roman"/>
                <w:bCs/>
                <w:snapToGrid w:val="0"/>
                <w:color w:val="000000"/>
                <w:sz w:val="20"/>
                <w:szCs w:val="20"/>
              </w:rPr>
            </w:pPr>
            <w:r w:rsidRPr="00DB1357">
              <w:rPr>
                <w:rFonts w:ascii="Verdana" w:hAnsi="Verdana" w:cs="Times New Roman"/>
                <w:bCs/>
                <w:snapToGrid w:val="0"/>
                <w:color w:val="000000"/>
                <w:sz w:val="20"/>
                <w:szCs w:val="20"/>
              </w:rPr>
              <w:t>Cuero</w:t>
            </w:r>
          </w:p>
        </w:tc>
        <w:tc>
          <w:tcPr>
            <w:tcW w:w="2462" w:type="dxa"/>
            <w:tcBorders>
              <w:top w:val="single" w:sz="4" w:space="0" w:color="auto"/>
              <w:left w:val="single" w:sz="12" w:space="0" w:color="auto"/>
              <w:bottom w:val="single" w:sz="12" w:space="0" w:color="auto"/>
              <w:right w:val="single" w:sz="12" w:space="0" w:color="auto"/>
            </w:tcBorders>
            <w:shd w:val="clear" w:color="auto" w:fill="auto"/>
          </w:tcPr>
          <w:p w14:paraId="4D17CF87" w14:textId="77777777" w:rsidR="00DB1357" w:rsidRPr="00DB1357" w:rsidRDefault="00DB1357" w:rsidP="00E0150D">
            <w:pPr>
              <w:spacing w:after="0" w:line="240" w:lineRule="auto"/>
              <w:jc w:val="right"/>
              <w:rPr>
                <w:rFonts w:ascii="Verdana" w:hAnsi="Verdana" w:cs="Times New Roman"/>
                <w:bCs/>
                <w:snapToGrid w:val="0"/>
                <w:color w:val="000000"/>
                <w:sz w:val="20"/>
                <w:szCs w:val="20"/>
              </w:rPr>
            </w:pPr>
            <w:r w:rsidRPr="00DB1357">
              <w:rPr>
                <w:rFonts w:ascii="Verdana" w:hAnsi="Verdana" w:cs="Times New Roman"/>
                <w:bCs/>
                <w:snapToGrid w:val="0"/>
                <w:color w:val="000000"/>
                <w:sz w:val="20"/>
                <w:szCs w:val="20"/>
              </w:rPr>
              <w:t>1 kg.</w:t>
            </w:r>
          </w:p>
        </w:tc>
        <w:tc>
          <w:tcPr>
            <w:tcW w:w="2182" w:type="dxa"/>
            <w:tcBorders>
              <w:left w:val="single" w:sz="12" w:space="0" w:color="auto"/>
            </w:tcBorders>
            <w:shd w:val="clear" w:color="auto" w:fill="auto"/>
          </w:tcPr>
          <w:p w14:paraId="25814363" w14:textId="77777777" w:rsidR="00DB1357" w:rsidRPr="00DB1357" w:rsidRDefault="00DB1357" w:rsidP="00E0150D">
            <w:pPr>
              <w:spacing w:after="0" w:line="240" w:lineRule="auto"/>
              <w:jc w:val="right"/>
              <w:rPr>
                <w:rFonts w:ascii="Verdana" w:hAnsi="Verdana" w:cs="Times New Roman"/>
                <w:bCs/>
                <w:snapToGrid w:val="0"/>
                <w:color w:val="000000"/>
                <w:sz w:val="20"/>
                <w:szCs w:val="20"/>
              </w:rPr>
            </w:pPr>
            <w:r w:rsidRPr="00DB1357">
              <w:rPr>
                <w:rFonts w:ascii="Verdana" w:hAnsi="Verdana" w:cs="Times New Roman"/>
                <w:bCs/>
                <w:snapToGrid w:val="0"/>
                <w:color w:val="000000"/>
                <w:sz w:val="20"/>
                <w:szCs w:val="20"/>
              </w:rPr>
              <w:t>16.600</w:t>
            </w:r>
          </w:p>
        </w:tc>
      </w:tr>
    </w:tbl>
    <w:p w14:paraId="525C5203" w14:textId="318AC271" w:rsidR="00DB1357" w:rsidRPr="00DB1357" w:rsidRDefault="00DB1357" w:rsidP="00DB1357">
      <w:pPr>
        <w:spacing w:after="0" w:line="240" w:lineRule="auto"/>
        <w:jc w:val="both"/>
        <w:rPr>
          <w:rFonts w:ascii="Verdana" w:hAnsi="Verdana"/>
          <w:bCs/>
          <w:snapToGrid w:val="0"/>
          <w:color w:val="000000"/>
          <w:sz w:val="20"/>
          <w:szCs w:val="20"/>
        </w:rPr>
      </w:pPr>
      <w:r w:rsidRPr="00DB1357">
        <w:rPr>
          <w:rFonts w:ascii="Verdana" w:hAnsi="Verdana"/>
          <w:bCs/>
          <w:snapToGrid w:val="0"/>
          <w:color w:val="000000"/>
          <w:sz w:val="20"/>
          <w:szCs w:val="20"/>
        </w:rPr>
        <w:t xml:space="preserve">Fuente: Elaborado </w:t>
      </w:r>
      <w:r w:rsidRPr="00DB1357">
        <w:rPr>
          <w:rFonts w:ascii="Verdana" w:hAnsi="Verdana"/>
          <w:bCs/>
          <w:snapToGrid w:val="0"/>
          <w:color w:val="000000"/>
          <w:sz w:val="20"/>
          <w:szCs w:val="20"/>
        </w:rPr>
        <w:t>sobre la</w:t>
      </w:r>
      <w:r w:rsidRPr="00DB1357">
        <w:rPr>
          <w:rFonts w:ascii="Verdana" w:hAnsi="Verdana"/>
          <w:bCs/>
          <w:snapToGrid w:val="0"/>
          <w:color w:val="000000"/>
          <w:sz w:val="20"/>
          <w:szCs w:val="20"/>
        </w:rPr>
        <w:t xml:space="preserve"> base </w:t>
      </w:r>
      <w:r w:rsidRPr="00DB1357">
        <w:rPr>
          <w:rFonts w:ascii="Verdana" w:hAnsi="Verdana"/>
          <w:bCs/>
          <w:snapToGrid w:val="0"/>
          <w:color w:val="000000"/>
          <w:sz w:val="20"/>
          <w:szCs w:val="20"/>
        </w:rPr>
        <w:t>de</w:t>
      </w:r>
      <w:r w:rsidRPr="00DB1357">
        <w:rPr>
          <w:rFonts w:ascii="Verdana" w:hAnsi="Verdana"/>
          <w:bCs/>
          <w:snapToGrid w:val="0"/>
          <w:color w:val="000000"/>
          <w:sz w:val="20"/>
          <w:szCs w:val="20"/>
        </w:rPr>
        <w:t xml:space="preserve"> </w:t>
      </w:r>
      <w:proofErr w:type="spellStart"/>
      <w:r w:rsidRPr="00DB1357">
        <w:rPr>
          <w:rFonts w:ascii="Verdana" w:hAnsi="Verdana"/>
          <w:bCs/>
          <w:i/>
          <w:snapToGrid w:val="0"/>
          <w:color w:val="000000"/>
          <w:sz w:val="20"/>
          <w:szCs w:val="20"/>
        </w:rPr>
        <w:t>Water</w:t>
      </w:r>
      <w:proofErr w:type="spellEnd"/>
      <w:r w:rsidRPr="00DB1357">
        <w:rPr>
          <w:rFonts w:ascii="Verdana" w:hAnsi="Verdana"/>
          <w:bCs/>
          <w:i/>
          <w:snapToGrid w:val="0"/>
          <w:color w:val="000000"/>
          <w:sz w:val="20"/>
          <w:szCs w:val="20"/>
        </w:rPr>
        <w:t xml:space="preserve"> </w:t>
      </w:r>
      <w:proofErr w:type="spellStart"/>
      <w:r w:rsidRPr="00DB1357">
        <w:rPr>
          <w:rFonts w:ascii="Verdana" w:hAnsi="Verdana"/>
          <w:bCs/>
          <w:i/>
          <w:snapToGrid w:val="0"/>
          <w:color w:val="000000"/>
          <w:sz w:val="20"/>
          <w:szCs w:val="20"/>
        </w:rPr>
        <w:t>Footprint</w:t>
      </w:r>
      <w:proofErr w:type="spellEnd"/>
      <w:r w:rsidRPr="00DB1357">
        <w:rPr>
          <w:rFonts w:ascii="Verdana" w:hAnsi="Verdana"/>
          <w:bCs/>
          <w:i/>
          <w:snapToGrid w:val="0"/>
          <w:color w:val="000000"/>
          <w:sz w:val="20"/>
          <w:szCs w:val="20"/>
        </w:rPr>
        <w:t xml:space="preserve"> Network. </w:t>
      </w:r>
    </w:p>
    <w:p w14:paraId="33522C1D" w14:textId="72731DD0" w:rsidR="00DB1357" w:rsidRPr="00DB1357" w:rsidRDefault="00DB1357" w:rsidP="00DB1357">
      <w:pPr>
        <w:spacing w:after="0" w:line="240" w:lineRule="auto"/>
        <w:jc w:val="both"/>
        <w:rPr>
          <w:rFonts w:ascii="Verdana" w:hAnsi="Verdana"/>
          <w:bCs/>
          <w:snapToGrid w:val="0"/>
          <w:color w:val="000000"/>
          <w:sz w:val="20"/>
          <w:szCs w:val="20"/>
        </w:rPr>
      </w:pPr>
    </w:p>
    <w:p w14:paraId="454BA721" w14:textId="77777777" w:rsidR="00DB1357" w:rsidRPr="00DB1357" w:rsidRDefault="00DB1357" w:rsidP="00DB1357">
      <w:pPr>
        <w:spacing w:after="0" w:line="240" w:lineRule="auto"/>
        <w:jc w:val="both"/>
        <w:rPr>
          <w:rFonts w:ascii="Verdana" w:hAnsi="Verdana"/>
          <w:bCs/>
          <w:snapToGrid w:val="0"/>
          <w:color w:val="000000"/>
          <w:sz w:val="20"/>
          <w:szCs w:val="20"/>
        </w:rPr>
      </w:pPr>
    </w:p>
    <w:p w14:paraId="0DD2E7F7" w14:textId="02576C7E" w:rsidR="00DB1357" w:rsidRPr="00DB1357" w:rsidRDefault="00DB1357" w:rsidP="00DB1357">
      <w:pPr>
        <w:spacing w:after="0" w:line="240" w:lineRule="auto"/>
        <w:jc w:val="both"/>
        <w:rPr>
          <w:rFonts w:ascii="Verdana" w:hAnsi="Verdana"/>
          <w:bCs/>
          <w:snapToGrid w:val="0"/>
          <w:color w:val="000000"/>
        </w:rPr>
      </w:pPr>
      <w:r w:rsidRPr="00DB1357">
        <w:rPr>
          <w:rFonts w:ascii="Verdana" w:hAnsi="Verdana"/>
          <w:bCs/>
          <w:snapToGrid w:val="0"/>
          <w:color w:val="000000"/>
        </w:rPr>
        <w:t xml:space="preserve">La </w:t>
      </w:r>
      <w:r w:rsidRPr="00DB1357">
        <w:rPr>
          <w:rFonts w:ascii="Verdana" w:hAnsi="Verdana"/>
          <w:b/>
          <w:bCs/>
          <w:snapToGrid w:val="0"/>
          <w:color w:val="000000"/>
        </w:rPr>
        <w:t>Huella Hídrica de un país</w:t>
      </w:r>
      <w:r w:rsidRPr="00DB1357">
        <w:rPr>
          <w:rFonts w:ascii="Verdana" w:hAnsi="Verdana"/>
          <w:bCs/>
          <w:snapToGrid w:val="0"/>
          <w:color w:val="000000"/>
        </w:rPr>
        <w:t xml:space="preserve"> se define como el volumen total de agua que se utiliza para producir los bienes y servicios consumidos por sus habitantes (</w:t>
      </w:r>
      <w:proofErr w:type="spellStart"/>
      <w:r w:rsidRPr="00DB1357">
        <w:rPr>
          <w:rFonts w:ascii="Verdana" w:hAnsi="Verdana"/>
          <w:bCs/>
          <w:snapToGrid w:val="0"/>
          <w:color w:val="000000"/>
        </w:rPr>
        <w:t>Chapagain</w:t>
      </w:r>
      <w:proofErr w:type="spellEnd"/>
      <w:r w:rsidRPr="00DB1357">
        <w:rPr>
          <w:rFonts w:ascii="Verdana" w:hAnsi="Verdana"/>
          <w:bCs/>
          <w:snapToGrid w:val="0"/>
          <w:color w:val="000000"/>
        </w:rPr>
        <w:t xml:space="preserve"> y </w:t>
      </w:r>
      <w:proofErr w:type="spellStart"/>
      <w:r w:rsidRPr="00DB1357">
        <w:rPr>
          <w:rFonts w:ascii="Verdana" w:hAnsi="Verdana"/>
          <w:bCs/>
          <w:snapToGrid w:val="0"/>
          <w:color w:val="000000"/>
        </w:rPr>
        <w:t>Hoekstra</w:t>
      </w:r>
      <w:proofErr w:type="spellEnd"/>
      <w:r w:rsidRPr="00DB1357">
        <w:rPr>
          <w:rFonts w:ascii="Verdana" w:hAnsi="Verdana"/>
          <w:bCs/>
          <w:snapToGrid w:val="0"/>
          <w:color w:val="000000"/>
        </w:rPr>
        <w:t>, 2004), siendo los siguientes principales factores los que determinan la Huella Hídrica de un país:</w:t>
      </w:r>
    </w:p>
    <w:p w14:paraId="6F19B490" w14:textId="77777777" w:rsidR="00DB1357" w:rsidRPr="00DB1357" w:rsidRDefault="00DB1357" w:rsidP="00DB1357">
      <w:pPr>
        <w:spacing w:after="0" w:line="240" w:lineRule="auto"/>
        <w:jc w:val="both"/>
        <w:rPr>
          <w:rFonts w:ascii="Verdana" w:hAnsi="Verdana"/>
          <w:bCs/>
          <w:snapToGrid w:val="0"/>
          <w:color w:val="000000"/>
        </w:rPr>
      </w:pPr>
    </w:p>
    <w:p w14:paraId="4830DD3E" w14:textId="77777777" w:rsidR="00DB1357" w:rsidRPr="00DB1357" w:rsidRDefault="00DB1357" w:rsidP="00DB1357">
      <w:pPr>
        <w:numPr>
          <w:ilvl w:val="0"/>
          <w:numId w:val="2"/>
        </w:numPr>
        <w:spacing w:after="0" w:line="240" w:lineRule="auto"/>
        <w:ind w:left="714" w:hanging="357"/>
        <w:jc w:val="both"/>
        <w:rPr>
          <w:rFonts w:ascii="Verdana" w:hAnsi="Verdana"/>
          <w:bCs/>
          <w:snapToGrid w:val="0"/>
          <w:color w:val="000000"/>
        </w:rPr>
      </w:pPr>
      <w:r w:rsidRPr="00DB1357">
        <w:rPr>
          <w:rFonts w:ascii="Verdana" w:hAnsi="Verdana"/>
          <w:bCs/>
          <w:snapToGrid w:val="0"/>
          <w:color w:val="000000"/>
        </w:rPr>
        <w:t xml:space="preserve">consumo de agua promedio por persona; </w:t>
      </w:r>
    </w:p>
    <w:p w14:paraId="15A460C7" w14:textId="77777777" w:rsidR="00DB1357" w:rsidRPr="00DB1357" w:rsidRDefault="00DB1357" w:rsidP="00DB1357">
      <w:pPr>
        <w:numPr>
          <w:ilvl w:val="0"/>
          <w:numId w:val="2"/>
        </w:numPr>
        <w:spacing w:after="0" w:line="240" w:lineRule="auto"/>
        <w:ind w:left="714" w:hanging="357"/>
        <w:jc w:val="both"/>
        <w:rPr>
          <w:rFonts w:ascii="Verdana" w:hAnsi="Verdana"/>
          <w:bCs/>
          <w:snapToGrid w:val="0"/>
          <w:color w:val="000000"/>
        </w:rPr>
      </w:pPr>
      <w:r w:rsidRPr="00DB1357">
        <w:rPr>
          <w:rFonts w:ascii="Verdana" w:hAnsi="Verdana"/>
          <w:bCs/>
          <w:snapToGrid w:val="0"/>
          <w:color w:val="000000"/>
        </w:rPr>
        <w:t xml:space="preserve">hábitos de consumo de sus habitantes (por ejemplo la proporción de carne consumida); </w:t>
      </w:r>
    </w:p>
    <w:p w14:paraId="5E21702F" w14:textId="77777777" w:rsidR="00DB1357" w:rsidRPr="00DB1357" w:rsidRDefault="00DB1357" w:rsidP="00DB1357">
      <w:pPr>
        <w:numPr>
          <w:ilvl w:val="0"/>
          <w:numId w:val="2"/>
        </w:numPr>
        <w:spacing w:after="0" w:line="240" w:lineRule="auto"/>
        <w:ind w:left="714" w:hanging="357"/>
        <w:jc w:val="both"/>
        <w:rPr>
          <w:rFonts w:ascii="Verdana" w:hAnsi="Verdana"/>
          <w:bCs/>
          <w:snapToGrid w:val="0"/>
          <w:color w:val="000000"/>
        </w:rPr>
      </w:pPr>
      <w:r w:rsidRPr="00DB1357">
        <w:rPr>
          <w:rFonts w:ascii="Verdana" w:hAnsi="Verdana"/>
          <w:bCs/>
          <w:snapToGrid w:val="0"/>
          <w:color w:val="000000"/>
        </w:rPr>
        <w:t xml:space="preserve">clima (en particular la demanda evaporativa, lo que determina las condiciones de cultivo) y </w:t>
      </w:r>
    </w:p>
    <w:p w14:paraId="43D99643" w14:textId="77777777" w:rsidR="00DB1357" w:rsidRPr="00DB1357" w:rsidRDefault="00DB1357" w:rsidP="00DB1357">
      <w:pPr>
        <w:numPr>
          <w:ilvl w:val="0"/>
          <w:numId w:val="2"/>
        </w:numPr>
        <w:spacing w:after="0" w:line="240" w:lineRule="auto"/>
        <w:ind w:left="714" w:hanging="357"/>
        <w:jc w:val="both"/>
        <w:rPr>
          <w:rFonts w:ascii="Verdana" w:hAnsi="Verdana"/>
          <w:bCs/>
          <w:snapToGrid w:val="0"/>
          <w:color w:val="000000"/>
        </w:rPr>
      </w:pPr>
      <w:r w:rsidRPr="00DB1357">
        <w:rPr>
          <w:rFonts w:ascii="Verdana" w:hAnsi="Verdana"/>
          <w:bCs/>
          <w:snapToGrid w:val="0"/>
          <w:color w:val="000000"/>
        </w:rPr>
        <w:t>eficiencia en el uso del agua en las prácticas agrícolas.</w:t>
      </w:r>
    </w:p>
    <w:p w14:paraId="0D66645B" w14:textId="77777777" w:rsidR="00DB1357" w:rsidRPr="00DB1357" w:rsidRDefault="00DB1357" w:rsidP="00DB1357">
      <w:pPr>
        <w:pStyle w:val="Descripcin"/>
        <w:rPr>
          <w:rFonts w:ascii="Verdana" w:hAnsi="Verdana"/>
          <w:color w:val="auto"/>
          <w:sz w:val="20"/>
          <w:szCs w:val="20"/>
        </w:rPr>
      </w:pPr>
    </w:p>
    <w:p w14:paraId="1D7CED45" w14:textId="77777777" w:rsidR="00DB1357" w:rsidRDefault="00DB1357" w:rsidP="00DB1357">
      <w:pPr>
        <w:pStyle w:val="Descripcin"/>
        <w:jc w:val="center"/>
        <w:rPr>
          <w:rFonts w:ascii="Verdana" w:hAnsi="Verdana"/>
          <w:color w:val="auto"/>
          <w:sz w:val="20"/>
          <w:szCs w:val="20"/>
        </w:rPr>
      </w:pPr>
    </w:p>
    <w:p w14:paraId="127BA3A3" w14:textId="77777777" w:rsidR="00DB1357" w:rsidRDefault="00DB1357" w:rsidP="00DB1357">
      <w:pPr>
        <w:pStyle w:val="Descripcin"/>
        <w:jc w:val="center"/>
        <w:rPr>
          <w:rFonts w:ascii="Verdana" w:hAnsi="Verdana"/>
          <w:color w:val="auto"/>
          <w:sz w:val="20"/>
          <w:szCs w:val="20"/>
        </w:rPr>
      </w:pPr>
    </w:p>
    <w:p w14:paraId="63DEDB2D" w14:textId="77777777" w:rsidR="00DB1357" w:rsidRDefault="00DB1357" w:rsidP="00DB1357">
      <w:pPr>
        <w:pStyle w:val="Descripcin"/>
        <w:jc w:val="center"/>
        <w:rPr>
          <w:rFonts w:ascii="Verdana" w:hAnsi="Verdana"/>
          <w:color w:val="auto"/>
          <w:sz w:val="20"/>
          <w:szCs w:val="20"/>
        </w:rPr>
      </w:pPr>
    </w:p>
    <w:p w14:paraId="31B2DF5E" w14:textId="77777777" w:rsidR="00DB1357" w:rsidRDefault="00DB1357" w:rsidP="00DB1357">
      <w:pPr>
        <w:pStyle w:val="Descripcin"/>
        <w:jc w:val="center"/>
        <w:rPr>
          <w:rFonts w:ascii="Verdana" w:hAnsi="Verdana"/>
          <w:color w:val="auto"/>
          <w:sz w:val="20"/>
          <w:szCs w:val="20"/>
        </w:rPr>
      </w:pPr>
    </w:p>
    <w:p w14:paraId="670E36A7" w14:textId="77777777" w:rsidR="00DB1357" w:rsidRDefault="00DB1357" w:rsidP="00DB1357">
      <w:pPr>
        <w:pStyle w:val="Descripcin"/>
        <w:jc w:val="center"/>
        <w:rPr>
          <w:rFonts w:ascii="Verdana" w:hAnsi="Verdana"/>
          <w:color w:val="auto"/>
          <w:sz w:val="20"/>
          <w:szCs w:val="20"/>
        </w:rPr>
      </w:pPr>
    </w:p>
    <w:p w14:paraId="2C24ACA2" w14:textId="43ECFB0A" w:rsidR="00DB1357" w:rsidRPr="00DB1357" w:rsidRDefault="00DB1357" w:rsidP="00DB1357">
      <w:pPr>
        <w:pStyle w:val="Descripcin"/>
        <w:jc w:val="center"/>
        <w:rPr>
          <w:rFonts w:ascii="Verdana" w:hAnsi="Verdana"/>
          <w:snapToGrid w:val="0"/>
          <w:color w:val="auto"/>
          <w:sz w:val="20"/>
          <w:szCs w:val="20"/>
          <w:lang w:val="es-ES_tradnl"/>
        </w:rPr>
      </w:pPr>
      <w:r w:rsidRPr="00DB1357">
        <w:rPr>
          <w:rFonts w:ascii="Verdana" w:hAnsi="Verdana"/>
          <w:color w:val="auto"/>
          <w:sz w:val="20"/>
          <w:szCs w:val="20"/>
        </w:rPr>
        <w:lastRenderedPageBreak/>
        <w:t>Huella Hídrica por habitante promedio</w:t>
      </w:r>
    </w:p>
    <w:p w14:paraId="15FF97D3" w14:textId="77777777" w:rsidR="00DB1357" w:rsidRPr="00DB1357" w:rsidRDefault="00DB1357" w:rsidP="00DB1357">
      <w:pPr>
        <w:jc w:val="center"/>
        <w:rPr>
          <w:rFonts w:ascii="Verdana" w:hAnsi="Verdana" w:cs="Calibri"/>
          <w:sz w:val="20"/>
          <w:szCs w:val="20"/>
        </w:rPr>
      </w:pPr>
      <w:r w:rsidRPr="00DB1357">
        <w:rPr>
          <w:rFonts w:ascii="Verdana" w:hAnsi="Verdana"/>
          <w:noProof/>
          <w:lang w:val="es-ES" w:eastAsia="es-ES"/>
        </w:rPr>
        <w:drawing>
          <wp:inline distT="0" distB="0" distL="0" distR="0" wp14:anchorId="5C9E6F15" wp14:editId="45185611">
            <wp:extent cx="4914900" cy="2114550"/>
            <wp:effectExtent l="19050" t="0" r="0" b="0"/>
            <wp:docPr id="1" name="Imagen 19" descr="Descripción: Descripción: Descripción: map_6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Descripción: Descripción: Descripción: map_6_a"/>
                    <pic:cNvPicPr>
                      <a:picLocks noChangeAspect="1" noChangeArrowheads="1"/>
                    </pic:cNvPicPr>
                  </pic:nvPicPr>
                  <pic:blipFill>
                    <a:blip r:embed="rId7" cstate="print"/>
                    <a:srcRect l="2173" t="15945" r="2345" b="24083"/>
                    <a:stretch>
                      <a:fillRect/>
                    </a:stretch>
                  </pic:blipFill>
                  <pic:spPr bwMode="auto">
                    <a:xfrm>
                      <a:off x="0" y="0"/>
                      <a:ext cx="4914900" cy="2114550"/>
                    </a:xfrm>
                    <a:prstGeom prst="rect">
                      <a:avLst/>
                    </a:prstGeom>
                    <a:noFill/>
                    <a:ln w="9525">
                      <a:noFill/>
                      <a:miter lim="800000"/>
                      <a:headEnd/>
                      <a:tailEnd/>
                    </a:ln>
                  </pic:spPr>
                </pic:pic>
              </a:graphicData>
            </a:graphic>
          </wp:inline>
        </w:drawing>
      </w:r>
    </w:p>
    <w:p w14:paraId="09702C62" w14:textId="77777777" w:rsidR="00DB1357" w:rsidRPr="00DB1357" w:rsidRDefault="00DB1357" w:rsidP="00DB1357">
      <w:pPr>
        <w:spacing w:after="0" w:line="240" w:lineRule="auto"/>
        <w:jc w:val="both"/>
        <w:rPr>
          <w:rFonts w:ascii="Verdana" w:hAnsi="Verdana"/>
          <w:bCs/>
          <w:snapToGrid w:val="0"/>
          <w:color w:val="000000"/>
          <w:sz w:val="20"/>
          <w:szCs w:val="20"/>
        </w:rPr>
      </w:pPr>
      <w:r w:rsidRPr="00DB1357">
        <w:rPr>
          <w:rFonts w:ascii="Verdana" w:hAnsi="Verdana"/>
          <w:bCs/>
          <w:snapToGrid w:val="0"/>
          <w:color w:val="000000"/>
          <w:sz w:val="20"/>
          <w:szCs w:val="20"/>
        </w:rPr>
        <w:t xml:space="preserve">Fuente: </w:t>
      </w:r>
      <w:proofErr w:type="spellStart"/>
      <w:r w:rsidRPr="00DB1357">
        <w:rPr>
          <w:rFonts w:ascii="Verdana" w:hAnsi="Verdana"/>
          <w:bCs/>
          <w:snapToGrid w:val="0"/>
          <w:color w:val="000000"/>
          <w:sz w:val="20"/>
          <w:szCs w:val="20"/>
        </w:rPr>
        <w:t>Chapagain</w:t>
      </w:r>
      <w:proofErr w:type="spellEnd"/>
      <w:r w:rsidRPr="00DB1357">
        <w:rPr>
          <w:rFonts w:ascii="Verdana" w:hAnsi="Verdana"/>
          <w:bCs/>
          <w:snapToGrid w:val="0"/>
          <w:color w:val="000000"/>
          <w:sz w:val="20"/>
          <w:szCs w:val="20"/>
        </w:rPr>
        <w:t xml:space="preserve"> y </w:t>
      </w:r>
      <w:proofErr w:type="spellStart"/>
      <w:r w:rsidRPr="00DB1357">
        <w:rPr>
          <w:rFonts w:ascii="Verdana" w:hAnsi="Verdana"/>
          <w:bCs/>
          <w:snapToGrid w:val="0"/>
          <w:color w:val="000000"/>
          <w:sz w:val="20"/>
          <w:szCs w:val="20"/>
        </w:rPr>
        <w:t>Hoekstra</w:t>
      </w:r>
      <w:proofErr w:type="spellEnd"/>
      <w:r w:rsidRPr="00DB1357">
        <w:rPr>
          <w:rFonts w:ascii="Verdana" w:hAnsi="Verdana"/>
          <w:bCs/>
          <w:snapToGrid w:val="0"/>
          <w:color w:val="000000"/>
          <w:sz w:val="20"/>
          <w:szCs w:val="20"/>
        </w:rPr>
        <w:t>, 2004.</w:t>
      </w:r>
    </w:p>
    <w:p w14:paraId="2F635DF4" w14:textId="77777777" w:rsidR="00DB1357" w:rsidRPr="00DB1357" w:rsidRDefault="00DB1357" w:rsidP="00DB1357">
      <w:pPr>
        <w:spacing w:after="0" w:line="240" w:lineRule="auto"/>
        <w:ind w:left="720"/>
        <w:jc w:val="both"/>
        <w:rPr>
          <w:rFonts w:ascii="Verdana" w:hAnsi="Verdana" w:cs="Arial"/>
          <w:b/>
          <w:i/>
        </w:rPr>
      </w:pPr>
    </w:p>
    <w:p w14:paraId="121835E1" w14:textId="77777777" w:rsidR="00DB1357" w:rsidRPr="00DB1357" w:rsidRDefault="00DB1357" w:rsidP="00DB1357">
      <w:pPr>
        <w:jc w:val="both"/>
        <w:rPr>
          <w:rFonts w:ascii="Verdana" w:hAnsi="Verdana" w:cs="Times New Roman"/>
        </w:rPr>
      </w:pPr>
      <w:r w:rsidRPr="00DB1357">
        <w:rPr>
          <w:rFonts w:ascii="Verdana" w:hAnsi="Verdana" w:cs="Times New Roman"/>
        </w:rPr>
        <w:t>Se desprende del mapa que existen países con elevada Huella Hídrica por habitante, como por ejemplo Estados Unidos que cuenta con la más grande, con 2.482 m</w:t>
      </w:r>
      <w:r w:rsidRPr="00DB1357">
        <w:rPr>
          <w:rFonts w:ascii="Verdana" w:hAnsi="Verdana" w:cs="Times New Roman"/>
          <w:vertAlign w:val="superscript"/>
        </w:rPr>
        <w:t>3</w:t>
      </w:r>
      <w:r w:rsidRPr="00DB1357">
        <w:rPr>
          <w:rFonts w:ascii="Verdana" w:hAnsi="Verdana" w:cs="Times New Roman"/>
        </w:rPr>
        <w:t>/</w:t>
      </w:r>
      <w:proofErr w:type="spellStart"/>
      <w:r w:rsidRPr="00DB1357">
        <w:rPr>
          <w:rFonts w:ascii="Verdana" w:hAnsi="Verdana" w:cs="Times New Roman"/>
        </w:rPr>
        <w:t>hab</w:t>
      </w:r>
      <w:proofErr w:type="spellEnd"/>
      <w:r w:rsidRPr="00DB1357">
        <w:rPr>
          <w:rFonts w:ascii="Verdana" w:hAnsi="Verdana" w:cs="Times New Roman"/>
        </w:rPr>
        <w:t xml:space="preserve">/año y </w:t>
      </w:r>
      <w:proofErr w:type="spellStart"/>
      <w:r w:rsidRPr="00DB1357">
        <w:rPr>
          <w:rFonts w:ascii="Verdana" w:hAnsi="Verdana" w:cs="Times New Roman"/>
        </w:rPr>
        <w:t>Botswana</w:t>
      </w:r>
      <w:proofErr w:type="spellEnd"/>
      <w:r w:rsidRPr="00DB1357">
        <w:rPr>
          <w:rFonts w:ascii="Verdana" w:hAnsi="Verdana" w:cs="Times New Roman"/>
        </w:rPr>
        <w:t>, uno de los países con la huella hídrica más pequeña, con 622. Para el caso de Argentina, el valor promedio es de 1.403 m</w:t>
      </w:r>
      <w:r w:rsidRPr="00DB1357">
        <w:rPr>
          <w:rFonts w:ascii="Verdana" w:hAnsi="Verdana" w:cs="Times New Roman"/>
          <w:vertAlign w:val="superscript"/>
        </w:rPr>
        <w:t>3</w:t>
      </w:r>
      <w:r w:rsidRPr="00DB1357">
        <w:rPr>
          <w:rFonts w:ascii="Verdana" w:hAnsi="Verdana" w:cs="Times New Roman"/>
        </w:rPr>
        <w:t>/</w:t>
      </w:r>
      <w:proofErr w:type="spellStart"/>
      <w:r w:rsidRPr="00DB1357">
        <w:rPr>
          <w:rFonts w:ascii="Verdana" w:hAnsi="Verdana" w:cs="Times New Roman"/>
        </w:rPr>
        <w:t>hab</w:t>
      </w:r>
      <w:proofErr w:type="spellEnd"/>
      <w:r w:rsidRPr="00DB1357">
        <w:rPr>
          <w:rFonts w:ascii="Verdana" w:hAnsi="Verdana" w:cs="Times New Roman"/>
        </w:rPr>
        <w:t>/año (</w:t>
      </w:r>
      <w:proofErr w:type="spellStart"/>
      <w:r w:rsidRPr="00DB1357">
        <w:rPr>
          <w:rFonts w:ascii="Verdana" w:hAnsi="Verdana" w:cs="Times New Roman"/>
        </w:rPr>
        <w:t>Hoekstra</w:t>
      </w:r>
      <w:proofErr w:type="spellEnd"/>
      <w:r w:rsidRPr="00DB1357">
        <w:rPr>
          <w:rFonts w:ascii="Verdana" w:hAnsi="Verdana" w:cs="Times New Roman"/>
        </w:rPr>
        <w:t xml:space="preserve"> y </w:t>
      </w:r>
      <w:proofErr w:type="spellStart"/>
      <w:r w:rsidRPr="00DB1357">
        <w:rPr>
          <w:rFonts w:ascii="Verdana" w:hAnsi="Verdana" w:cs="Times New Roman"/>
        </w:rPr>
        <w:t>Chapagain</w:t>
      </w:r>
      <w:proofErr w:type="spellEnd"/>
      <w:r w:rsidRPr="00DB1357">
        <w:rPr>
          <w:rFonts w:ascii="Verdana" w:hAnsi="Verdana" w:cs="Times New Roman"/>
        </w:rPr>
        <w:t>, 2008).</w:t>
      </w:r>
    </w:p>
    <w:p w14:paraId="45D7C338" w14:textId="77777777" w:rsidR="00DB1357" w:rsidRPr="00DB1357" w:rsidRDefault="00DB1357" w:rsidP="00DB1357">
      <w:pPr>
        <w:jc w:val="both"/>
        <w:rPr>
          <w:rFonts w:ascii="Verdana" w:hAnsi="Verdana"/>
          <w:i/>
          <w:sz w:val="24"/>
          <w:szCs w:val="24"/>
        </w:rPr>
      </w:pPr>
      <w:r w:rsidRPr="00DB1357">
        <w:rPr>
          <w:rFonts w:ascii="Verdana" w:hAnsi="Verdana" w:cs="Times New Roman"/>
        </w:rPr>
        <w:t>A nivel global la Huella Hídrica está relacionada con el consumo de 86 % en productos agrícolas, 10 % en bienes industriales y menos del 5% en usos domésticos (</w:t>
      </w:r>
      <w:proofErr w:type="spellStart"/>
      <w:r w:rsidRPr="00DB1357">
        <w:rPr>
          <w:rFonts w:ascii="Verdana" w:hAnsi="Verdana" w:cs="Times New Roman"/>
        </w:rPr>
        <w:t>Chapagain</w:t>
      </w:r>
      <w:proofErr w:type="spellEnd"/>
      <w:r w:rsidRPr="00DB1357">
        <w:rPr>
          <w:rFonts w:ascii="Verdana" w:hAnsi="Verdana" w:cs="Times New Roman"/>
        </w:rPr>
        <w:t xml:space="preserve"> y </w:t>
      </w:r>
      <w:proofErr w:type="spellStart"/>
      <w:r w:rsidRPr="00DB1357">
        <w:rPr>
          <w:rFonts w:ascii="Verdana" w:hAnsi="Verdana" w:cs="Times New Roman"/>
        </w:rPr>
        <w:t>Hoekstra</w:t>
      </w:r>
      <w:proofErr w:type="spellEnd"/>
      <w:r w:rsidRPr="00DB1357">
        <w:rPr>
          <w:rFonts w:ascii="Verdana" w:hAnsi="Verdana" w:cs="Times New Roman"/>
        </w:rPr>
        <w:t xml:space="preserve">, 2004). </w:t>
      </w:r>
    </w:p>
    <w:p w14:paraId="016903F4" w14:textId="77777777" w:rsidR="00DB1357" w:rsidRPr="00DB1357" w:rsidRDefault="00DB1357" w:rsidP="00DB1357">
      <w:pPr>
        <w:jc w:val="both"/>
        <w:rPr>
          <w:rFonts w:ascii="Verdana" w:hAnsi="Verdana" w:cs="Times New Roman"/>
        </w:rPr>
      </w:pPr>
    </w:p>
    <w:p w14:paraId="34C95B7E" w14:textId="77777777" w:rsidR="00DB1357" w:rsidRPr="00DB1357" w:rsidRDefault="00DB1357" w:rsidP="00DB1357">
      <w:pPr>
        <w:pStyle w:val="Ttulo3"/>
        <w:ind w:firstLine="708"/>
        <w:rPr>
          <w:rFonts w:ascii="Verdana" w:hAnsi="Verdana"/>
          <w:i/>
          <w:color w:val="auto"/>
          <w:sz w:val="24"/>
          <w:szCs w:val="24"/>
        </w:rPr>
      </w:pPr>
      <w:bookmarkStart w:id="1" w:name="_Toc289111457"/>
      <w:r w:rsidRPr="00DB1357">
        <w:rPr>
          <w:rFonts w:ascii="Verdana" w:hAnsi="Verdana"/>
          <w:i/>
          <w:color w:val="auto"/>
          <w:sz w:val="24"/>
          <w:szCs w:val="24"/>
        </w:rPr>
        <w:t>Metodología de análisis de la Huella Hídrica</w:t>
      </w:r>
      <w:bookmarkEnd w:id="1"/>
    </w:p>
    <w:p w14:paraId="2BC7BEED" w14:textId="77777777" w:rsidR="00DB1357" w:rsidRPr="00DB1357" w:rsidRDefault="00DB1357" w:rsidP="00DB1357">
      <w:pPr>
        <w:rPr>
          <w:rFonts w:ascii="Verdana" w:hAnsi="Verdana"/>
          <w:sz w:val="4"/>
          <w:szCs w:val="4"/>
        </w:rPr>
      </w:pPr>
    </w:p>
    <w:p w14:paraId="28F45A63" w14:textId="77777777" w:rsidR="00DB1357" w:rsidRPr="00DB1357" w:rsidRDefault="00DB1357" w:rsidP="00DB1357">
      <w:pPr>
        <w:jc w:val="both"/>
        <w:rPr>
          <w:rFonts w:ascii="Verdana" w:hAnsi="Verdana" w:cs="Times New Roman"/>
          <w:lang w:val="es-ES"/>
        </w:rPr>
      </w:pPr>
      <w:r w:rsidRPr="00DB1357">
        <w:rPr>
          <w:rFonts w:ascii="Verdana" w:hAnsi="Verdana" w:cs="Times New Roman"/>
          <w:lang w:val="es-ES"/>
        </w:rPr>
        <w:t xml:space="preserve">El concepto de Huella Hídrica permite considerar el uso del agua oculta a lo largo de la cadena de producción de bienes o servicios de consumo, dando información de los efectos sobre el agua asociados a los hábitos de vida de las personas o poblaciones o de producción de gremios o empresas. Este indicador multidimensional muestra los consumos de agua, según su origen y los volúmenes de agua requeridos para la asimilación de la contaminación generada. Los componentes de la Huella Hídrica son explícitos geográfica y temporalmente. </w:t>
      </w:r>
    </w:p>
    <w:p w14:paraId="413C4059" w14:textId="554EF1EE" w:rsidR="00DB1357" w:rsidRPr="00DB1357" w:rsidRDefault="00DB1357" w:rsidP="00DB1357">
      <w:pPr>
        <w:jc w:val="both"/>
        <w:rPr>
          <w:rFonts w:ascii="Verdana" w:hAnsi="Verdana" w:cs="Times New Roman"/>
          <w:lang w:val="es-ES"/>
        </w:rPr>
      </w:pPr>
      <w:r w:rsidRPr="00DB1357">
        <w:rPr>
          <w:rFonts w:ascii="Verdana" w:hAnsi="Verdana" w:cs="Times New Roman"/>
          <w:lang w:val="es-ES"/>
        </w:rPr>
        <w:t>La Huella Hídrica tiene diversas aplicaciones que incluyen la visión desde el consumo o la producción, para una persona o un grupo de personas, un productor o un grupo de productores, un producto o un grupo de productos, un área geográficamente delimitada.</w:t>
      </w:r>
    </w:p>
    <w:p w14:paraId="0147C817" w14:textId="77777777" w:rsidR="00DB1357" w:rsidRDefault="00DB1357" w:rsidP="00DB1357">
      <w:pPr>
        <w:jc w:val="center"/>
        <w:rPr>
          <w:rFonts w:ascii="Verdana" w:hAnsi="Verdana" w:cs="Times New Roman"/>
          <w:b/>
        </w:rPr>
      </w:pPr>
    </w:p>
    <w:p w14:paraId="0FF07A82" w14:textId="77777777" w:rsidR="00DB1357" w:rsidRDefault="00DB1357" w:rsidP="00DB1357">
      <w:pPr>
        <w:jc w:val="center"/>
        <w:rPr>
          <w:rFonts w:ascii="Verdana" w:hAnsi="Verdana" w:cs="Times New Roman"/>
          <w:b/>
        </w:rPr>
      </w:pPr>
    </w:p>
    <w:p w14:paraId="52E43029" w14:textId="77777777" w:rsidR="00DB1357" w:rsidRDefault="00DB1357" w:rsidP="00DB1357">
      <w:pPr>
        <w:jc w:val="center"/>
        <w:rPr>
          <w:rFonts w:ascii="Verdana" w:hAnsi="Verdana" w:cs="Times New Roman"/>
          <w:b/>
        </w:rPr>
      </w:pPr>
    </w:p>
    <w:p w14:paraId="3F7D7741" w14:textId="1798904A" w:rsidR="00DB1357" w:rsidRPr="00DB1357" w:rsidRDefault="00DB1357" w:rsidP="00DB1357">
      <w:pPr>
        <w:jc w:val="center"/>
        <w:rPr>
          <w:rFonts w:ascii="Verdana" w:hAnsi="Verdana" w:cs="Times New Roman"/>
          <w:b/>
          <w:lang w:val="es-CO"/>
        </w:rPr>
      </w:pPr>
      <w:r w:rsidRPr="00DB1357">
        <w:rPr>
          <w:rFonts w:ascii="Verdana" w:hAnsi="Verdana" w:cs="Times New Roman"/>
          <w:b/>
          <w:lang w:val="es-CO"/>
        </w:rPr>
        <w:lastRenderedPageBreak/>
        <w:t>Esquema conceptual de aplicaciones de la Huella Hídrica</w:t>
      </w:r>
    </w:p>
    <w:p w14:paraId="4B54BD66" w14:textId="77777777" w:rsidR="00DB1357" w:rsidRPr="00DB1357" w:rsidRDefault="00DB1357" w:rsidP="00DB1357">
      <w:pPr>
        <w:jc w:val="both"/>
        <w:rPr>
          <w:rFonts w:ascii="Verdana" w:hAnsi="Verdana" w:cs="Times New Roman"/>
          <w:bCs/>
          <w:lang w:val="es-CO"/>
        </w:rPr>
      </w:pPr>
      <w:r w:rsidRPr="00DB1357">
        <w:rPr>
          <w:rFonts w:ascii="Verdana" w:hAnsi="Verdana" w:cs="Times New Roman"/>
          <w:noProof/>
          <w:lang w:val="es-ES" w:eastAsia="es-ES"/>
        </w:rPr>
        <w:drawing>
          <wp:inline distT="0" distB="0" distL="0" distR="0" wp14:anchorId="51AA910F" wp14:editId="178BBFD9">
            <wp:extent cx="5554345" cy="3030855"/>
            <wp:effectExtent l="0" t="0" r="8255"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54345" cy="3030855"/>
                    </a:xfrm>
                    <a:prstGeom prst="rect">
                      <a:avLst/>
                    </a:prstGeom>
                    <a:noFill/>
                    <a:ln>
                      <a:noFill/>
                    </a:ln>
                  </pic:spPr>
                </pic:pic>
              </a:graphicData>
            </a:graphic>
          </wp:inline>
        </w:drawing>
      </w:r>
    </w:p>
    <w:p w14:paraId="0CF2C228" w14:textId="76CBCCDC" w:rsidR="00DB1357" w:rsidRPr="00DB1357" w:rsidRDefault="00DB1357" w:rsidP="00DB1357">
      <w:pPr>
        <w:jc w:val="both"/>
        <w:rPr>
          <w:rFonts w:ascii="Verdana" w:hAnsi="Verdana" w:cs="Times New Roman"/>
          <w:sz w:val="20"/>
          <w:szCs w:val="20"/>
          <w:lang w:val="es-ES"/>
        </w:rPr>
      </w:pPr>
      <w:r w:rsidRPr="00DB1357">
        <w:rPr>
          <w:rFonts w:ascii="Verdana" w:hAnsi="Verdana" w:cs="Times New Roman"/>
          <w:sz w:val="20"/>
          <w:szCs w:val="20"/>
          <w:lang w:val="es-CO"/>
        </w:rPr>
        <w:t xml:space="preserve">Fuente: </w:t>
      </w:r>
      <w:proofErr w:type="spellStart"/>
      <w:r w:rsidRPr="00DB1357">
        <w:rPr>
          <w:rFonts w:ascii="Verdana" w:hAnsi="Verdana" w:cs="Times New Roman"/>
          <w:sz w:val="20"/>
          <w:szCs w:val="20"/>
          <w:lang w:val="es-CO"/>
        </w:rPr>
        <w:t>Hoekstra</w:t>
      </w:r>
      <w:proofErr w:type="spellEnd"/>
      <w:r w:rsidRPr="00DB1357">
        <w:rPr>
          <w:rFonts w:ascii="Verdana" w:hAnsi="Verdana" w:cs="Times New Roman"/>
          <w:sz w:val="20"/>
          <w:szCs w:val="20"/>
          <w:lang w:val="es-CO"/>
        </w:rPr>
        <w:t xml:space="preserve"> </w:t>
      </w:r>
      <w:r w:rsidRPr="00DB1357">
        <w:rPr>
          <w:rFonts w:ascii="Verdana" w:hAnsi="Verdana" w:cs="Times New Roman"/>
          <w:i/>
          <w:sz w:val="20"/>
          <w:szCs w:val="20"/>
          <w:lang w:val="es-CO"/>
        </w:rPr>
        <w:t>et al.</w:t>
      </w:r>
      <w:r w:rsidRPr="00DB1357">
        <w:rPr>
          <w:rFonts w:ascii="Verdana" w:hAnsi="Verdana" w:cs="Times New Roman"/>
          <w:sz w:val="20"/>
          <w:szCs w:val="20"/>
          <w:lang w:val="es-CO"/>
        </w:rPr>
        <w:t xml:space="preserve"> 2011.</w:t>
      </w:r>
    </w:p>
    <w:p w14:paraId="580F32AD" w14:textId="77777777" w:rsidR="00DB1357" w:rsidRPr="00DB1357" w:rsidRDefault="00DB1357" w:rsidP="00DB1357">
      <w:pPr>
        <w:jc w:val="both"/>
        <w:rPr>
          <w:rFonts w:ascii="Verdana" w:hAnsi="Verdana" w:cs="Times New Roman"/>
          <w:lang w:val="es-ES"/>
        </w:rPr>
      </w:pPr>
    </w:p>
    <w:p w14:paraId="5A17EEE3" w14:textId="77777777" w:rsidR="00DB1357" w:rsidRPr="00DB1357" w:rsidRDefault="00DB1357" w:rsidP="00DB1357">
      <w:pPr>
        <w:jc w:val="both"/>
        <w:rPr>
          <w:rFonts w:ascii="Verdana" w:hAnsi="Verdana" w:cs="Times New Roman"/>
          <w:lang w:val="es-ES"/>
        </w:rPr>
      </w:pPr>
      <w:r w:rsidRPr="00DB1357">
        <w:rPr>
          <w:rFonts w:ascii="Verdana" w:hAnsi="Verdana" w:cs="Times New Roman"/>
          <w:lang w:val="es-ES"/>
        </w:rPr>
        <w:t>De esta forma la Huella Hídrica se calcula aplicando la siguiente fórmula.</w:t>
      </w:r>
    </w:p>
    <w:p w14:paraId="633464B6" w14:textId="77777777" w:rsidR="00DB1357" w:rsidRPr="00DB1357" w:rsidRDefault="00DB1357" w:rsidP="00DB1357">
      <w:pPr>
        <w:jc w:val="both"/>
        <w:rPr>
          <w:rFonts w:ascii="Verdana" w:hAnsi="Verdana" w:cs="Times New Roman"/>
          <w:lang w:val="es-ES"/>
        </w:rPr>
      </w:pPr>
      <w:r w:rsidRPr="00DB1357">
        <w:rPr>
          <w:rFonts w:ascii="Verdana" w:hAnsi="Verdana" w:cs="Times New Roman"/>
          <w:noProof/>
          <w:lang w:val="es-ES" w:eastAsia="es-ES"/>
        </w:rPr>
        <w:drawing>
          <wp:anchor distT="0" distB="0" distL="114300" distR="114300" simplePos="0" relativeHeight="251659264" behindDoc="0" locked="0" layoutInCell="1" allowOverlap="1" wp14:anchorId="674BA1AD" wp14:editId="5B864C61">
            <wp:simplePos x="0" y="0"/>
            <wp:positionH relativeFrom="column">
              <wp:posOffset>2057400</wp:posOffset>
            </wp:positionH>
            <wp:positionV relativeFrom="paragraph">
              <wp:posOffset>46990</wp:posOffset>
            </wp:positionV>
            <wp:extent cx="1625600" cy="355600"/>
            <wp:effectExtent l="0" t="0" r="0" b="0"/>
            <wp:wrapNone/>
            <wp:docPr id="23" name="2 Obj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Objet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5600" cy="355600"/>
                    </a:xfrm>
                    <a:prstGeom prst="rect">
                      <a:avLst/>
                    </a:prstGeom>
                    <a:noFill/>
                  </pic:spPr>
                </pic:pic>
              </a:graphicData>
            </a:graphic>
            <wp14:sizeRelH relativeFrom="page">
              <wp14:pctWidth>0</wp14:pctWidth>
            </wp14:sizeRelH>
            <wp14:sizeRelV relativeFrom="page">
              <wp14:pctHeight>0</wp14:pctHeight>
            </wp14:sizeRelV>
          </wp:anchor>
        </w:drawing>
      </w:r>
    </w:p>
    <w:p w14:paraId="6C0889AF" w14:textId="77777777" w:rsidR="00DB1357" w:rsidRPr="00DB1357" w:rsidRDefault="00DB1357" w:rsidP="00DB1357">
      <w:pPr>
        <w:jc w:val="both"/>
        <w:rPr>
          <w:rFonts w:ascii="Verdana" w:hAnsi="Verdana" w:cs="Times New Roman"/>
          <w:lang w:val="es-ES"/>
        </w:rPr>
      </w:pPr>
    </w:p>
    <w:p w14:paraId="1E96EA2C" w14:textId="6157FC26" w:rsidR="00DB1357" w:rsidRPr="00DB1357" w:rsidRDefault="00DB1357" w:rsidP="00DB1357">
      <w:pPr>
        <w:jc w:val="both"/>
        <w:rPr>
          <w:rFonts w:ascii="Verdana" w:hAnsi="Verdana" w:cs="Times New Roman"/>
          <w:lang w:val="es-ES"/>
        </w:rPr>
      </w:pPr>
      <w:r w:rsidRPr="00DB1357">
        <w:rPr>
          <w:rFonts w:ascii="Verdana" w:hAnsi="Verdana" w:cs="Times New Roman"/>
          <w:lang w:val="es-ES"/>
        </w:rPr>
        <w:t>Para cada uno de los procesos, dependiendo de su naturaleza, serán calculados las tres componentes de la Huella hídrica</w:t>
      </w:r>
      <w:r>
        <w:rPr>
          <w:rFonts w:ascii="Verdana" w:hAnsi="Verdana" w:cs="Times New Roman"/>
          <w:lang w:val="es-ES"/>
        </w:rPr>
        <w:t>:</w:t>
      </w:r>
    </w:p>
    <w:p w14:paraId="1EA26D88" w14:textId="77777777" w:rsidR="00DB1357" w:rsidRPr="00DB1357" w:rsidRDefault="00DB1357" w:rsidP="00DB1357">
      <w:pPr>
        <w:numPr>
          <w:ilvl w:val="0"/>
          <w:numId w:val="3"/>
        </w:numPr>
        <w:jc w:val="both"/>
        <w:rPr>
          <w:rFonts w:ascii="Verdana" w:hAnsi="Verdana" w:cs="Times New Roman"/>
          <w:lang w:val="es-ES"/>
        </w:rPr>
      </w:pPr>
      <w:r w:rsidRPr="00DB1357">
        <w:rPr>
          <w:rFonts w:ascii="Verdana" w:hAnsi="Verdana" w:cs="Times New Roman"/>
          <w:lang w:val="es-ES"/>
        </w:rPr>
        <w:t xml:space="preserve">la </w:t>
      </w:r>
      <w:r w:rsidRPr="00DB1357">
        <w:rPr>
          <w:rFonts w:ascii="Verdana" w:hAnsi="Verdana" w:cs="Times New Roman"/>
          <w:b/>
          <w:lang w:val="es-ES"/>
        </w:rPr>
        <w:t xml:space="preserve">Huella Hídrica Verde: </w:t>
      </w:r>
      <w:r w:rsidRPr="00DB1357">
        <w:rPr>
          <w:rFonts w:ascii="Verdana" w:hAnsi="Verdana" w:cs="Times New Roman"/>
          <w:lang w:val="es-ES"/>
        </w:rPr>
        <w:t>se refiere al consumo de agua almacenada en el suelo proveniente de la precipitación, que no se convierte en escorrentía. Satisface una demanda sin requerir para ellos de intervención humana.</w:t>
      </w:r>
    </w:p>
    <w:p w14:paraId="5850C230" w14:textId="77777777" w:rsidR="00DB1357" w:rsidRPr="00DB1357" w:rsidRDefault="00DB1357" w:rsidP="00DB1357">
      <w:pPr>
        <w:numPr>
          <w:ilvl w:val="0"/>
          <w:numId w:val="3"/>
        </w:numPr>
        <w:jc w:val="both"/>
        <w:rPr>
          <w:rFonts w:ascii="Verdana" w:hAnsi="Verdana" w:cs="Times New Roman"/>
          <w:lang w:val="es-ES"/>
        </w:rPr>
      </w:pPr>
      <w:r w:rsidRPr="00DB1357">
        <w:rPr>
          <w:rFonts w:ascii="Verdana" w:hAnsi="Verdana" w:cs="Times New Roman"/>
          <w:lang w:val="es-ES"/>
        </w:rPr>
        <w:t xml:space="preserve">la </w:t>
      </w:r>
      <w:r w:rsidRPr="00DB1357">
        <w:rPr>
          <w:rFonts w:ascii="Verdana" w:hAnsi="Verdana" w:cs="Times New Roman"/>
          <w:b/>
          <w:lang w:val="es-ES"/>
        </w:rPr>
        <w:t>Huella Hídrica Azul:</w:t>
      </w:r>
      <w:r w:rsidRPr="00DB1357">
        <w:rPr>
          <w:rFonts w:ascii="Verdana" w:hAnsi="Verdana" w:cs="Times New Roman"/>
          <w:lang w:val="es-ES"/>
        </w:rPr>
        <w:t xml:space="preserve"> se refiere al consumo de agua, asociado a una extracción de fuente superficial y/o subterránea para satisfacer la demanda originada en un proceso.  Requiere de intervención humana.</w:t>
      </w:r>
    </w:p>
    <w:p w14:paraId="2D3685BA" w14:textId="080157E3" w:rsidR="00DB1357" w:rsidRPr="00DB1357" w:rsidRDefault="00DB1357" w:rsidP="00DB1357">
      <w:pPr>
        <w:numPr>
          <w:ilvl w:val="0"/>
          <w:numId w:val="3"/>
        </w:numPr>
        <w:jc w:val="both"/>
        <w:rPr>
          <w:rFonts w:ascii="Verdana" w:hAnsi="Verdana" w:cs="Times New Roman"/>
          <w:lang w:val="es-ES"/>
        </w:rPr>
      </w:pPr>
      <w:r w:rsidRPr="00DB1357">
        <w:rPr>
          <w:rFonts w:ascii="Verdana" w:hAnsi="Verdana" w:cs="Times New Roman"/>
          <w:lang w:val="es-ES"/>
        </w:rPr>
        <w:t xml:space="preserve">la </w:t>
      </w:r>
      <w:r w:rsidRPr="00DB1357">
        <w:rPr>
          <w:rFonts w:ascii="Verdana" w:hAnsi="Verdana" w:cs="Times New Roman"/>
          <w:b/>
          <w:lang w:val="es-ES"/>
        </w:rPr>
        <w:t xml:space="preserve">Huella Hídrica Gris: </w:t>
      </w:r>
      <w:r w:rsidRPr="00DB1357">
        <w:rPr>
          <w:rFonts w:ascii="Verdana" w:hAnsi="Verdana" w:cs="Times New Roman"/>
          <w:lang w:val="es-ES"/>
        </w:rPr>
        <w:t>se define como el volumen de agua dulce necesario para asimilar la carga de contaminantes por parte de un cuerpo receptor, tomando como referencia las normas de calidad ambiental, asociando los límites establecidos a una calidad buena para el ambiente y para las personas.</w:t>
      </w:r>
    </w:p>
    <w:p w14:paraId="1FB505B1" w14:textId="77777777" w:rsidR="00DB1357" w:rsidRPr="00DB1357" w:rsidRDefault="00DB1357" w:rsidP="00DB1357">
      <w:pPr>
        <w:jc w:val="center"/>
        <w:rPr>
          <w:rFonts w:ascii="Verdana" w:hAnsi="Verdana" w:cs="Times New Roman"/>
          <w:b/>
          <w:lang w:val="es-ES"/>
        </w:rPr>
      </w:pPr>
    </w:p>
    <w:p w14:paraId="7EA817F6" w14:textId="77777777" w:rsidR="00DB1357" w:rsidRPr="00DB1357" w:rsidRDefault="00DB1357" w:rsidP="00DB1357">
      <w:pPr>
        <w:jc w:val="center"/>
        <w:rPr>
          <w:rFonts w:ascii="Verdana" w:hAnsi="Verdana" w:cs="Times New Roman"/>
          <w:b/>
          <w:lang w:val="es-ES"/>
        </w:rPr>
      </w:pPr>
    </w:p>
    <w:p w14:paraId="11AC2F35" w14:textId="77777777" w:rsidR="00DB1357" w:rsidRPr="00DB1357" w:rsidRDefault="00DB1357" w:rsidP="00DB1357">
      <w:pPr>
        <w:jc w:val="center"/>
        <w:rPr>
          <w:rFonts w:ascii="Verdana" w:hAnsi="Verdana" w:cs="Times New Roman"/>
          <w:b/>
          <w:lang w:val="es-ES"/>
        </w:rPr>
      </w:pPr>
    </w:p>
    <w:p w14:paraId="159BBB08" w14:textId="38DE7D22" w:rsidR="00DB1357" w:rsidRPr="00DB1357" w:rsidRDefault="00DB1357" w:rsidP="00DB1357">
      <w:pPr>
        <w:jc w:val="center"/>
        <w:rPr>
          <w:rFonts w:ascii="Verdana" w:hAnsi="Verdana" w:cs="Times New Roman"/>
          <w:b/>
          <w:sz w:val="20"/>
          <w:szCs w:val="20"/>
          <w:lang w:val="es-ES"/>
        </w:rPr>
      </w:pPr>
      <w:r w:rsidRPr="00DB1357">
        <w:rPr>
          <w:rFonts w:ascii="Verdana" w:hAnsi="Verdana" w:cs="Times New Roman"/>
          <w:b/>
          <w:sz w:val="20"/>
          <w:szCs w:val="20"/>
          <w:lang w:val="es-ES"/>
        </w:rPr>
        <w:t>Esquema de componentes incluidas en el cálculo de la Huella Hídrica</w:t>
      </w:r>
    </w:p>
    <w:p w14:paraId="1262CCEB" w14:textId="77777777" w:rsidR="00DB1357" w:rsidRPr="00DB1357" w:rsidRDefault="00DB1357" w:rsidP="00DB1357">
      <w:pPr>
        <w:jc w:val="both"/>
        <w:rPr>
          <w:rFonts w:ascii="Verdana" w:hAnsi="Verdana" w:cs="Times New Roman"/>
          <w:lang w:val="es-ES"/>
        </w:rPr>
      </w:pPr>
      <w:r w:rsidRPr="00DB1357">
        <w:rPr>
          <w:rFonts w:ascii="Verdana" w:hAnsi="Verdana" w:cs="Times New Roman"/>
          <w:noProof/>
          <w:lang w:val="es-ES" w:eastAsia="es-ES"/>
        </w:rPr>
        <w:drawing>
          <wp:inline distT="0" distB="0" distL="0" distR="0" wp14:anchorId="4A2CF99B" wp14:editId="3A709D61">
            <wp:extent cx="5097145" cy="2506345"/>
            <wp:effectExtent l="0" t="0" r="8255" b="8255"/>
            <wp:docPr id="1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0">
                      <a:extLst>
                        <a:ext uri="{28A0092B-C50C-407E-A947-70E740481C1C}">
                          <a14:useLocalDpi xmlns:a14="http://schemas.microsoft.com/office/drawing/2010/main" val="0"/>
                        </a:ext>
                      </a:extLst>
                    </a:blip>
                    <a:srcRect l="2448" t="4201" r="2272" b="8719"/>
                    <a:stretch>
                      <a:fillRect/>
                    </a:stretch>
                  </pic:blipFill>
                  <pic:spPr bwMode="auto">
                    <a:xfrm>
                      <a:off x="0" y="0"/>
                      <a:ext cx="5097145" cy="2506345"/>
                    </a:xfrm>
                    <a:prstGeom prst="rect">
                      <a:avLst/>
                    </a:prstGeom>
                    <a:noFill/>
                    <a:ln>
                      <a:noFill/>
                    </a:ln>
                  </pic:spPr>
                </pic:pic>
              </a:graphicData>
            </a:graphic>
          </wp:inline>
        </w:drawing>
      </w:r>
    </w:p>
    <w:p w14:paraId="735C10E2" w14:textId="06FA30E2" w:rsidR="00DB1357" w:rsidRPr="00DB1357" w:rsidRDefault="00DB1357" w:rsidP="00DB1357">
      <w:pPr>
        <w:jc w:val="both"/>
        <w:rPr>
          <w:rFonts w:ascii="Verdana" w:hAnsi="Verdana" w:cs="Times New Roman"/>
          <w:sz w:val="20"/>
          <w:szCs w:val="20"/>
          <w:lang w:val="es-ES"/>
        </w:rPr>
      </w:pPr>
      <w:r w:rsidRPr="00DB1357">
        <w:rPr>
          <w:rFonts w:ascii="Verdana" w:hAnsi="Verdana" w:cs="Times New Roman"/>
          <w:sz w:val="20"/>
          <w:szCs w:val="20"/>
          <w:lang w:val="es-ES"/>
        </w:rPr>
        <w:t xml:space="preserve">Fuente: Elaborado </w:t>
      </w:r>
      <w:r w:rsidR="00BC77A3">
        <w:rPr>
          <w:rFonts w:ascii="Verdana" w:hAnsi="Verdana" w:cs="Times New Roman"/>
          <w:sz w:val="20"/>
          <w:szCs w:val="20"/>
          <w:lang w:val="es-ES"/>
        </w:rPr>
        <w:t>sobre la</w:t>
      </w:r>
      <w:r w:rsidRPr="00DB1357">
        <w:rPr>
          <w:rFonts w:ascii="Verdana" w:hAnsi="Verdana" w:cs="Times New Roman"/>
          <w:sz w:val="20"/>
          <w:szCs w:val="20"/>
          <w:lang w:val="es-ES"/>
        </w:rPr>
        <w:t xml:space="preserve"> base </w:t>
      </w:r>
      <w:r w:rsidR="00BC77A3">
        <w:rPr>
          <w:rFonts w:ascii="Verdana" w:hAnsi="Verdana" w:cs="Times New Roman"/>
          <w:sz w:val="20"/>
          <w:szCs w:val="20"/>
          <w:lang w:val="es-ES"/>
        </w:rPr>
        <w:t>de</w:t>
      </w:r>
      <w:r w:rsidRPr="00DB1357">
        <w:rPr>
          <w:rFonts w:ascii="Verdana" w:hAnsi="Verdana" w:cs="Times New Roman"/>
          <w:sz w:val="20"/>
          <w:szCs w:val="20"/>
          <w:lang w:val="es-ES"/>
        </w:rPr>
        <w:t xml:space="preserve"> </w:t>
      </w:r>
      <w:proofErr w:type="spellStart"/>
      <w:r w:rsidRPr="00DB1357">
        <w:rPr>
          <w:rFonts w:ascii="Verdana" w:hAnsi="Verdana" w:cs="Times New Roman"/>
          <w:sz w:val="20"/>
          <w:szCs w:val="20"/>
          <w:lang w:val="es-ES"/>
        </w:rPr>
        <w:t>Hoekstra</w:t>
      </w:r>
      <w:proofErr w:type="spellEnd"/>
      <w:r w:rsidRPr="00DB1357">
        <w:rPr>
          <w:rFonts w:ascii="Verdana" w:hAnsi="Verdana" w:cs="Times New Roman"/>
          <w:sz w:val="20"/>
          <w:szCs w:val="20"/>
          <w:lang w:val="es-ES"/>
        </w:rPr>
        <w:t xml:space="preserve"> </w:t>
      </w:r>
      <w:r w:rsidRPr="00DB1357">
        <w:rPr>
          <w:rFonts w:ascii="Verdana" w:hAnsi="Verdana" w:cs="Times New Roman"/>
          <w:i/>
          <w:sz w:val="20"/>
          <w:szCs w:val="20"/>
          <w:lang w:val="es-ES"/>
        </w:rPr>
        <w:t>et al.</w:t>
      </w:r>
      <w:r w:rsidRPr="00DB1357">
        <w:rPr>
          <w:rFonts w:ascii="Verdana" w:hAnsi="Verdana" w:cs="Times New Roman"/>
          <w:sz w:val="20"/>
          <w:szCs w:val="20"/>
          <w:lang w:val="es-ES"/>
        </w:rPr>
        <w:t>, 20</w:t>
      </w:r>
      <w:r w:rsidR="00836119">
        <w:rPr>
          <w:rFonts w:ascii="Verdana" w:hAnsi="Verdana" w:cs="Times New Roman"/>
          <w:sz w:val="20"/>
          <w:szCs w:val="20"/>
          <w:lang w:val="es-ES"/>
        </w:rPr>
        <w:t>11</w:t>
      </w:r>
      <w:r w:rsidRPr="00DB1357">
        <w:rPr>
          <w:rFonts w:ascii="Verdana" w:hAnsi="Verdana" w:cs="Times New Roman"/>
          <w:sz w:val="20"/>
          <w:szCs w:val="20"/>
          <w:lang w:val="es-ES"/>
        </w:rPr>
        <w:t>.</w:t>
      </w:r>
    </w:p>
    <w:p w14:paraId="2E00B32D" w14:textId="3EB8228E" w:rsidR="00DB1357" w:rsidRPr="00DB1357" w:rsidRDefault="00DB1357" w:rsidP="00DB1357">
      <w:pPr>
        <w:jc w:val="both"/>
        <w:rPr>
          <w:rFonts w:ascii="Verdana" w:hAnsi="Verdana" w:cs="Times New Roman"/>
          <w:lang w:val="es-ES"/>
        </w:rPr>
      </w:pPr>
      <w:r w:rsidRPr="00DB1357">
        <w:rPr>
          <w:rFonts w:ascii="Verdana" w:hAnsi="Verdana" w:cs="Times New Roman"/>
          <w:lang w:val="es-ES"/>
        </w:rPr>
        <w:t xml:space="preserve">Según la metodología estándar y partiendo del concepto, se incluyen en el cálculo de la Huella Hídrica los usos directos e indirectos de los procesos identificados, no obstante, se debe remarcar la peculiaridad que tiene la aplicación del indicador en una zona geográficamente delimitada, </w:t>
      </w:r>
      <w:r w:rsidRPr="00DB1357">
        <w:rPr>
          <w:rFonts w:ascii="Verdana" w:hAnsi="Verdana" w:cs="Times New Roman"/>
          <w:lang w:val="es-ES"/>
        </w:rPr>
        <w:t>dado que,</w:t>
      </w:r>
      <w:r w:rsidRPr="00DB1357">
        <w:rPr>
          <w:rFonts w:ascii="Verdana" w:hAnsi="Verdana" w:cs="Times New Roman"/>
          <w:lang w:val="es-ES"/>
        </w:rPr>
        <w:t xml:space="preserve"> en lo referente al consumo indirecto, sólo se contabilizan los consumos que tienen relación directa con el territorio delimitado en el estudio.</w:t>
      </w:r>
    </w:p>
    <w:p w14:paraId="6BE68F99" w14:textId="77777777" w:rsidR="00DB1357" w:rsidRPr="00DB1357" w:rsidRDefault="00DB1357" w:rsidP="00DB1357">
      <w:pPr>
        <w:jc w:val="both"/>
        <w:rPr>
          <w:rFonts w:ascii="Verdana" w:hAnsi="Verdana" w:cs="Times New Roman"/>
          <w:lang w:val="es-ES"/>
        </w:rPr>
      </w:pPr>
    </w:p>
    <w:p w14:paraId="071FE103" w14:textId="77777777" w:rsidR="00DB1357" w:rsidRPr="00DB1357" w:rsidRDefault="00DB1357" w:rsidP="00DB1357">
      <w:pPr>
        <w:pStyle w:val="Ttulo3"/>
        <w:ind w:firstLine="708"/>
        <w:rPr>
          <w:rFonts w:ascii="Verdana" w:hAnsi="Verdana"/>
          <w:i/>
          <w:color w:val="auto"/>
          <w:sz w:val="24"/>
          <w:szCs w:val="24"/>
        </w:rPr>
      </w:pPr>
      <w:bookmarkStart w:id="2" w:name="_Toc281245093"/>
      <w:bookmarkStart w:id="3" w:name="_Toc289111458"/>
      <w:r w:rsidRPr="00DB1357">
        <w:rPr>
          <w:rFonts w:ascii="Verdana" w:hAnsi="Verdana"/>
          <w:i/>
          <w:color w:val="auto"/>
          <w:sz w:val="24"/>
          <w:szCs w:val="24"/>
        </w:rPr>
        <w:t>Fases de la Evaluación de Huella Hídrica</w:t>
      </w:r>
      <w:bookmarkEnd w:id="2"/>
      <w:bookmarkEnd w:id="3"/>
    </w:p>
    <w:p w14:paraId="6D07F073" w14:textId="77777777" w:rsidR="00DB1357" w:rsidRPr="00DB1357" w:rsidRDefault="00DB1357" w:rsidP="00DB1357">
      <w:pPr>
        <w:rPr>
          <w:rFonts w:ascii="Verdana" w:hAnsi="Verdana"/>
          <w:sz w:val="4"/>
          <w:szCs w:val="4"/>
        </w:rPr>
      </w:pPr>
    </w:p>
    <w:p w14:paraId="64A06D1A" w14:textId="77777777" w:rsidR="00DB1357" w:rsidRPr="00DB1357" w:rsidRDefault="00DB1357" w:rsidP="00DB1357">
      <w:pPr>
        <w:jc w:val="both"/>
        <w:rPr>
          <w:rFonts w:ascii="Verdana" w:hAnsi="Verdana" w:cs="Times New Roman"/>
          <w:lang w:val="es-ES"/>
        </w:rPr>
      </w:pPr>
      <w:r w:rsidRPr="00DB1357">
        <w:rPr>
          <w:rFonts w:ascii="Verdana" w:hAnsi="Verdana" w:cs="Times New Roman"/>
          <w:lang w:val="es-ES"/>
        </w:rPr>
        <w:t xml:space="preserve">La metodología incluye las cuatro fases descritas en la publicación </w:t>
      </w:r>
      <w:proofErr w:type="spellStart"/>
      <w:r w:rsidRPr="00DB1357">
        <w:rPr>
          <w:rFonts w:ascii="Verdana" w:hAnsi="Verdana" w:cs="Times New Roman"/>
          <w:i/>
          <w:lang w:val="es-ES"/>
        </w:rPr>
        <w:t>The</w:t>
      </w:r>
      <w:proofErr w:type="spellEnd"/>
      <w:r w:rsidRPr="00DB1357">
        <w:rPr>
          <w:rFonts w:ascii="Verdana" w:hAnsi="Verdana" w:cs="Times New Roman"/>
          <w:i/>
          <w:lang w:val="es-ES"/>
        </w:rPr>
        <w:t xml:space="preserve"> </w:t>
      </w:r>
      <w:proofErr w:type="spellStart"/>
      <w:r w:rsidRPr="00DB1357">
        <w:rPr>
          <w:rFonts w:ascii="Verdana" w:hAnsi="Verdana" w:cs="Times New Roman"/>
          <w:i/>
          <w:lang w:val="es-ES"/>
        </w:rPr>
        <w:t>Waterfootprint</w:t>
      </w:r>
      <w:proofErr w:type="spellEnd"/>
      <w:r w:rsidRPr="00DB1357">
        <w:rPr>
          <w:rFonts w:ascii="Verdana" w:hAnsi="Verdana" w:cs="Times New Roman"/>
          <w:i/>
          <w:lang w:val="es-ES"/>
        </w:rPr>
        <w:t xml:space="preserve"> </w:t>
      </w:r>
      <w:proofErr w:type="spellStart"/>
      <w:r w:rsidRPr="00DB1357">
        <w:rPr>
          <w:rFonts w:ascii="Verdana" w:hAnsi="Verdana" w:cs="Times New Roman"/>
          <w:i/>
          <w:lang w:val="es-ES"/>
        </w:rPr>
        <w:t>Assessment</w:t>
      </w:r>
      <w:proofErr w:type="spellEnd"/>
      <w:r w:rsidRPr="00DB1357">
        <w:rPr>
          <w:rFonts w:ascii="Verdana" w:hAnsi="Verdana" w:cs="Times New Roman"/>
          <w:i/>
          <w:lang w:val="es-ES"/>
        </w:rPr>
        <w:t xml:space="preserve"> Manual </w:t>
      </w:r>
      <w:r w:rsidRPr="00DB1357">
        <w:rPr>
          <w:rFonts w:ascii="Verdana" w:hAnsi="Verdana" w:cs="Times New Roman"/>
          <w:lang w:val="es-ES"/>
        </w:rPr>
        <w:t>(</w:t>
      </w:r>
      <w:proofErr w:type="spellStart"/>
      <w:r w:rsidRPr="00DB1357">
        <w:rPr>
          <w:rFonts w:ascii="Verdana" w:hAnsi="Verdana" w:cs="Times New Roman"/>
          <w:lang w:val="es-ES"/>
        </w:rPr>
        <w:t>Hoekstra</w:t>
      </w:r>
      <w:proofErr w:type="spellEnd"/>
      <w:r w:rsidRPr="00DB1357">
        <w:rPr>
          <w:rFonts w:ascii="Verdana" w:hAnsi="Verdana" w:cs="Times New Roman"/>
          <w:lang w:val="es-ES"/>
        </w:rPr>
        <w:t xml:space="preserve"> </w:t>
      </w:r>
      <w:r w:rsidRPr="00DB1357">
        <w:rPr>
          <w:rFonts w:ascii="Verdana" w:hAnsi="Verdana" w:cs="Times New Roman"/>
          <w:i/>
          <w:lang w:val="es-ES"/>
        </w:rPr>
        <w:t>et al.</w:t>
      </w:r>
      <w:r w:rsidRPr="00DB1357">
        <w:rPr>
          <w:rFonts w:ascii="Verdana" w:hAnsi="Verdana" w:cs="Times New Roman"/>
          <w:lang w:val="es-ES"/>
        </w:rPr>
        <w:t>, 2011):</w:t>
      </w:r>
    </w:p>
    <w:p w14:paraId="79866C10" w14:textId="77777777" w:rsidR="00DB1357" w:rsidRPr="00DB1357" w:rsidRDefault="00DB1357" w:rsidP="00DB1357">
      <w:pPr>
        <w:numPr>
          <w:ilvl w:val="0"/>
          <w:numId w:val="4"/>
        </w:numPr>
        <w:ind w:left="714" w:hanging="357"/>
        <w:jc w:val="both"/>
        <w:rPr>
          <w:rFonts w:ascii="Verdana" w:hAnsi="Verdana" w:cs="Times New Roman"/>
          <w:lang w:val="es-ES"/>
        </w:rPr>
      </w:pPr>
      <w:r w:rsidRPr="00DB1357">
        <w:rPr>
          <w:rFonts w:ascii="Verdana" w:hAnsi="Verdana" w:cs="Times New Roman"/>
          <w:lang w:val="es-ES"/>
        </w:rPr>
        <w:t>Establecimiento de objetivos, alcance y ámbito de aplicación del estudio.</w:t>
      </w:r>
    </w:p>
    <w:p w14:paraId="34EC980D" w14:textId="77777777" w:rsidR="00DB1357" w:rsidRPr="00DB1357" w:rsidRDefault="00DB1357" w:rsidP="00DB1357">
      <w:pPr>
        <w:numPr>
          <w:ilvl w:val="0"/>
          <w:numId w:val="4"/>
        </w:numPr>
        <w:ind w:left="714" w:hanging="357"/>
        <w:jc w:val="both"/>
        <w:rPr>
          <w:rFonts w:ascii="Verdana" w:hAnsi="Verdana" w:cs="Times New Roman"/>
          <w:lang w:val="es-ES"/>
        </w:rPr>
      </w:pPr>
      <w:r w:rsidRPr="00DB1357">
        <w:rPr>
          <w:rFonts w:ascii="Verdana" w:hAnsi="Verdana" w:cs="Times New Roman"/>
          <w:lang w:val="es-ES"/>
        </w:rPr>
        <w:t>Cuantificación de la Huella Hídrica por unidad de estudio.</w:t>
      </w:r>
      <w:r w:rsidRPr="00DB1357">
        <w:rPr>
          <w:rFonts w:ascii="Verdana" w:hAnsi="Verdana" w:cs="Times New Roman"/>
          <w:lang w:val="es-ES"/>
        </w:rPr>
        <w:tab/>
      </w:r>
    </w:p>
    <w:p w14:paraId="7391F679" w14:textId="77777777" w:rsidR="00DB1357" w:rsidRPr="00DB1357" w:rsidRDefault="00DB1357" w:rsidP="00DB1357">
      <w:pPr>
        <w:numPr>
          <w:ilvl w:val="0"/>
          <w:numId w:val="4"/>
        </w:numPr>
        <w:ind w:left="714" w:hanging="357"/>
        <w:jc w:val="both"/>
        <w:rPr>
          <w:rFonts w:ascii="Verdana" w:hAnsi="Verdana" w:cs="Times New Roman"/>
          <w:lang w:val="es-ES"/>
        </w:rPr>
      </w:pPr>
      <w:r w:rsidRPr="00DB1357">
        <w:rPr>
          <w:rFonts w:ascii="Verdana" w:hAnsi="Verdana" w:cs="Times New Roman"/>
          <w:lang w:val="es-ES"/>
        </w:rPr>
        <w:t>Evaluación de la sostenibilidad de la Huella Hídrica.</w:t>
      </w:r>
    </w:p>
    <w:p w14:paraId="41A9724C" w14:textId="77777777" w:rsidR="00DB1357" w:rsidRPr="00DB1357" w:rsidRDefault="00DB1357" w:rsidP="00DB1357">
      <w:pPr>
        <w:numPr>
          <w:ilvl w:val="0"/>
          <w:numId w:val="4"/>
        </w:numPr>
        <w:ind w:left="714" w:hanging="357"/>
        <w:jc w:val="both"/>
        <w:rPr>
          <w:rFonts w:ascii="Verdana" w:hAnsi="Verdana" w:cs="Times New Roman"/>
          <w:lang w:val="es-ES"/>
        </w:rPr>
      </w:pPr>
      <w:r w:rsidRPr="00DB1357">
        <w:rPr>
          <w:rFonts w:ascii="Verdana" w:hAnsi="Verdana" w:cs="Times New Roman"/>
          <w:lang w:val="es-ES"/>
        </w:rPr>
        <w:t>Formulación de estrategias de respuesta frente a los resultados de Huella Hídrica.</w:t>
      </w:r>
    </w:p>
    <w:p w14:paraId="1C92AEA5" w14:textId="77777777" w:rsidR="00DB1357" w:rsidRPr="00DB1357" w:rsidRDefault="00DB1357" w:rsidP="00DB1357">
      <w:pPr>
        <w:jc w:val="both"/>
        <w:rPr>
          <w:rFonts w:ascii="Verdana" w:hAnsi="Verdana" w:cs="Times New Roman"/>
          <w:lang w:val="es-ES"/>
        </w:rPr>
      </w:pPr>
    </w:p>
    <w:p w14:paraId="4242AC09" w14:textId="77777777" w:rsidR="00DB1357" w:rsidRPr="00DB1357" w:rsidRDefault="00DB1357" w:rsidP="00DB1357">
      <w:pPr>
        <w:jc w:val="center"/>
        <w:rPr>
          <w:rFonts w:ascii="Verdana" w:hAnsi="Verdana" w:cs="Times New Roman"/>
          <w:b/>
          <w:bCs/>
          <w:lang w:val="es-CO"/>
        </w:rPr>
      </w:pPr>
    </w:p>
    <w:p w14:paraId="12CEA2AC" w14:textId="77777777" w:rsidR="00DB1357" w:rsidRPr="00DB1357" w:rsidRDefault="00DB1357" w:rsidP="00DB1357">
      <w:pPr>
        <w:jc w:val="center"/>
        <w:rPr>
          <w:rFonts w:ascii="Verdana" w:hAnsi="Verdana" w:cs="Times New Roman"/>
          <w:b/>
          <w:bCs/>
          <w:lang w:val="es-CO"/>
        </w:rPr>
      </w:pPr>
    </w:p>
    <w:p w14:paraId="68B9E14D" w14:textId="39126A44" w:rsidR="00DB1357" w:rsidRPr="00DB1357" w:rsidRDefault="00DB1357" w:rsidP="00DB1357">
      <w:pPr>
        <w:jc w:val="center"/>
        <w:rPr>
          <w:rFonts w:ascii="Verdana" w:hAnsi="Verdana" w:cs="Times New Roman"/>
          <w:b/>
          <w:bCs/>
          <w:sz w:val="20"/>
          <w:szCs w:val="20"/>
          <w:lang w:val="es-CO"/>
        </w:rPr>
      </w:pPr>
      <w:r w:rsidRPr="00DB1357">
        <w:rPr>
          <w:rFonts w:ascii="Verdana" w:hAnsi="Verdana" w:cs="Times New Roman"/>
          <w:b/>
          <w:bCs/>
          <w:sz w:val="20"/>
          <w:szCs w:val="20"/>
          <w:lang w:val="es-CO"/>
        </w:rPr>
        <w:lastRenderedPageBreak/>
        <w:t>Fases para evaluación de Huella Hídrica</w:t>
      </w:r>
    </w:p>
    <w:p w14:paraId="3E053F75" w14:textId="77777777" w:rsidR="00DB1357" w:rsidRPr="00DB1357" w:rsidRDefault="00DB1357" w:rsidP="00DB1357">
      <w:pPr>
        <w:jc w:val="center"/>
        <w:rPr>
          <w:rFonts w:ascii="Verdana" w:hAnsi="Verdana" w:cs="Times New Roman"/>
          <w:lang w:val="es-CO"/>
        </w:rPr>
      </w:pPr>
      <w:r w:rsidRPr="00DB1357">
        <w:rPr>
          <w:rFonts w:ascii="Verdana" w:hAnsi="Verdana" w:cs="Times New Roman"/>
          <w:noProof/>
          <w:lang w:val="es-ES" w:eastAsia="es-ES"/>
        </w:rPr>
        <w:drawing>
          <wp:inline distT="0" distB="0" distL="0" distR="0" wp14:anchorId="0D526590" wp14:editId="2D0EF831">
            <wp:extent cx="5101823" cy="2798864"/>
            <wp:effectExtent l="0" t="0" r="0" b="0"/>
            <wp:docPr id="3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02753" cy="2799374"/>
                    </a:xfrm>
                    <a:prstGeom prst="rect">
                      <a:avLst/>
                    </a:prstGeom>
                    <a:noFill/>
                    <a:ln>
                      <a:noFill/>
                    </a:ln>
                  </pic:spPr>
                </pic:pic>
              </a:graphicData>
            </a:graphic>
          </wp:inline>
        </w:drawing>
      </w:r>
    </w:p>
    <w:p w14:paraId="6A604856" w14:textId="5EEAD6CC" w:rsidR="00DB1357" w:rsidRPr="00DB1357" w:rsidRDefault="00DB1357" w:rsidP="00DB1357">
      <w:pPr>
        <w:jc w:val="both"/>
        <w:rPr>
          <w:rFonts w:ascii="Verdana" w:hAnsi="Verdana" w:cs="Times New Roman"/>
          <w:sz w:val="20"/>
          <w:szCs w:val="20"/>
          <w:lang w:val="es-ES"/>
        </w:rPr>
      </w:pPr>
      <w:r w:rsidRPr="00DB1357">
        <w:rPr>
          <w:rFonts w:ascii="Verdana" w:hAnsi="Verdana" w:cs="Times New Roman"/>
          <w:sz w:val="20"/>
          <w:szCs w:val="20"/>
          <w:lang w:val="es-ES"/>
        </w:rPr>
        <w:t xml:space="preserve">Fuente: </w:t>
      </w:r>
      <w:r w:rsidR="00836119">
        <w:rPr>
          <w:rFonts w:ascii="Verdana" w:hAnsi="Verdana" w:cs="Times New Roman"/>
          <w:sz w:val="20"/>
          <w:szCs w:val="20"/>
          <w:lang w:val="es-ES"/>
        </w:rPr>
        <w:t xml:space="preserve">Herrero </w:t>
      </w:r>
      <w:r w:rsidR="00836119" w:rsidRPr="00836119">
        <w:rPr>
          <w:rFonts w:ascii="Verdana" w:hAnsi="Verdana" w:cs="Times New Roman"/>
          <w:i/>
          <w:iCs/>
          <w:sz w:val="20"/>
          <w:szCs w:val="20"/>
          <w:lang w:val="es-ES"/>
        </w:rPr>
        <w:t>et al.,</w:t>
      </w:r>
      <w:r w:rsidR="00836119">
        <w:rPr>
          <w:rFonts w:ascii="Verdana" w:hAnsi="Verdana" w:cs="Times New Roman"/>
          <w:sz w:val="20"/>
          <w:szCs w:val="20"/>
          <w:lang w:val="es-ES"/>
        </w:rPr>
        <w:t xml:space="preserve"> 2012</w:t>
      </w:r>
      <w:r w:rsidRPr="00DB1357">
        <w:rPr>
          <w:rFonts w:ascii="Verdana" w:hAnsi="Verdana" w:cs="Times New Roman"/>
          <w:sz w:val="20"/>
          <w:szCs w:val="20"/>
          <w:lang w:val="es-ES"/>
        </w:rPr>
        <w:t>.</w:t>
      </w:r>
    </w:p>
    <w:p w14:paraId="0AC40D79" w14:textId="77777777" w:rsidR="00DB1357" w:rsidRPr="00DB1357" w:rsidRDefault="00DB1357" w:rsidP="00DB1357">
      <w:pPr>
        <w:jc w:val="both"/>
        <w:rPr>
          <w:rFonts w:ascii="Verdana" w:hAnsi="Verdana" w:cs="Times New Roman"/>
          <w:lang w:val="es-ES"/>
        </w:rPr>
      </w:pPr>
      <w:r w:rsidRPr="00DB1357">
        <w:rPr>
          <w:rFonts w:ascii="Verdana" w:hAnsi="Verdana" w:cs="Times New Roman"/>
          <w:lang w:val="es-ES"/>
        </w:rPr>
        <w:t xml:space="preserve">Así, como primera medida se contempla la definición clara de objetivos buscados, alcance de la aplicación (ubicación geográfica, etapas y procesos, tipos de productos, cadenas de suministro incluidas y excluidas para el tipo de aplicación de Huella Hídrica de interés) y definición de los límites del estudio; lo anterior permitirá cuantificar de manera clara y concreta los diferentes componentes de la Huella Hídrica para los sectores y los procesos incluidos en el estudio. </w:t>
      </w:r>
    </w:p>
    <w:p w14:paraId="1E458299" w14:textId="77777777" w:rsidR="00DB1357" w:rsidRPr="00DB1357" w:rsidRDefault="00DB1357" w:rsidP="00DB1357">
      <w:pPr>
        <w:jc w:val="both"/>
        <w:rPr>
          <w:rFonts w:ascii="Verdana" w:hAnsi="Verdana" w:cs="Times New Roman"/>
          <w:lang w:val="es-ES"/>
        </w:rPr>
      </w:pPr>
      <w:r w:rsidRPr="00DB1357">
        <w:rPr>
          <w:rFonts w:ascii="Verdana" w:hAnsi="Verdana" w:cs="Times New Roman"/>
          <w:lang w:val="es-ES"/>
        </w:rPr>
        <w:t>La Fase II hace referencia a la cuantificación de la Huella Hídrica y posteriormente la Fase III, da cuenta del análisis de sustentabilidad de la Huella Hídrica en cada una de sus componentes, bajo un contexto específico ambiental, asociado a las características geográfica y temporal y a los resultados de la cuantificación obtenida. Finalmente, se llega a la formulación de estrategias de respuesta (Fase IV), orientadas a las propuestas de gestión y manejo sostenible del agua.</w:t>
      </w:r>
    </w:p>
    <w:p w14:paraId="6BAFDE6D" w14:textId="77777777" w:rsidR="00DB1357" w:rsidRPr="00DB1357" w:rsidRDefault="00DB1357" w:rsidP="00DB1357">
      <w:pPr>
        <w:spacing w:after="0" w:line="240" w:lineRule="auto"/>
        <w:jc w:val="both"/>
        <w:rPr>
          <w:rFonts w:ascii="Verdana" w:hAnsi="Verdana" w:cs="Arial"/>
          <w:b/>
        </w:rPr>
      </w:pPr>
    </w:p>
    <w:p w14:paraId="54F4FA4D" w14:textId="77777777" w:rsidR="00DB1357" w:rsidRPr="00DB1357" w:rsidRDefault="00DB1357" w:rsidP="00DB1357">
      <w:pPr>
        <w:spacing w:after="0" w:line="240" w:lineRule="auto"/>
        <w:jc w:val="both"/>
        <w:rPr>
          <w:rFonts w:ascii="Verdana" w:hAnsi="Verdana" w:cs="Arial"/>
          <w:b/>
          <w:i/>
        </w:rPr>
      </w:pPr>
      <w:r w:rsidRPr="00DB1357">
        <w:rPr>
          <w:rFonts w:ascii="Verdana" w:hAnsi="Verdana" w:cs="Arial"/>
          <w:b/>
          <w:i/>
        </w:rPr>
        <w:t>La Huella Hídrica es un instrumento de gestión del agua más útil que los tradicionales porque:</w:t>
      </w:r>
    </w:p>
    <w:p w14:paraId="55333BCE" w14:textId="77777777" w:rsidR="00DB1357" w:rsidRPr="00DB1357" w:rsidRDefault="00DB1357" w:rsidP="00DB1357">
      <w:pPr>
        <w:pStyle w:val="Prrafodelista"/>
        <w:numPr>
          <w:ilvl w:val="0"/>
          <w:numId w:val="1"/>
        </w:numPr>
        <w:spacing w:after="200" w:line="276" w:lineRule="auto"/>
        <w:contextualSpacing/>
        <w:jc w:val="both"/>
        <w:rPr>
          <w:rFonts w:ascii="Verdana" w:eastAsiaTheme="minorHAnsi" w:hAnsi="Verdana"/>
          <w:sz w:val="22"/>
          <w:szCs w:val="22"/>
          <w:lang w:val="es-AR" w:eastAsia="en-US"/>
        </w:rPr>
      </w:pPr>
      <w:r w:rsidRPr="00DB1357">
        <w:rPr>
          <w:rFonts w:ascii="Verdana" w:eastAsiaTheme="minorHAnsi" w:hAnsi="Verdana"/>
          <w:sz w:val="22"/>
          <w:szCs w:val="22"/>
          <w:lang w:val="es-AR" w:eastAsia="en-US"/>
        </w:rPr>
        <w:t>considera toda el agua requerida en la cadena de producción;</w:t>
      </w:r>
    </w:p>
    <w:p w14:paraId="298A33E4" w14:textId="77777777" w:rsidR="00DB1357" w:rsidRPr="00DB1357" w:rsidRDefault="00DB1357" w:rsidP="00DB1357">
      <w:pPr>
        <w:pStyle w:val="Prrafodelista"/>
        <w:numPr>
          <w:ilvl w:val="0"/>
          <w:numId w:val="1"/>
        </w:numPr>
        <w:spacing w:after="200" w:line="276" w:lineRule="auto"/>
        <w:contextualSpacing/>
        <w:jc w:val="both"/>
        <w:rPr>
          <w:rFonts w:ascii="Verdana" w:eastAsiaTheme="minorHAnsi" w:hAnsi="Verdana"/>
          <w:sz w:val="22"/>
          <w:szCs w:val="22"/>
          <w:lang w:val="es-AR" w:eastAsia="en-US"/>
        </w:rPr>
      </w:pPr>
      <w:r w:rsidRPr="00DB1357">
        <w:rPr>
          <w:rFonts w:ascii="Verdana" w:eastAsiaTheme="minorHAnsi" w:hAnsi="Verdana"/>
          <w:sz w:val="22"/>
          <w:szCs w:val="22"/>
          <w:lang w:val="es-AR" w:eastAsia="en-US"/>
        </w:rPr>
        <w:t>incluye el servicio ambiental que brinda el agua como receptor de los efluentes líquidos;</w:t>
      </w:r>
    </w:p>
    <w:p w14:paraId="35F57471" w14:textId="77777777" w:rsidR="00DB1357" w:rsidRPr="00DB1357" w:rsidRDefault="00DB1357" w:rsidP="00DB1357">
      <w:pPr>
        <w:pStyle w:val="Prrafodelista"/>
        <w:numPr>
          <w:ilvl w:val="0"/>
          <w:numId w:val="1"/>
        </w:numPr>
        <w:spacing w:after="200" w:line="276" w:lineRule="auto"/>
        <w:contextualSpacing/>
        <w:jc w:val="both"/>
        <w:rPr>
          <w:rFonts w:ascii="Verdana" w:eastAsiaTheme="minorHAnsi" w:hAnsi="Verdana"/>
          <w:sz w:val="22"/>
          <w:szCs w:val="22"/>
          <w:lang w:val="es-AR" w:eastAsia="en-US"/>
        </w:rPr>
      </w:pPr>
      <w:r w:rsidRPr="00DB1357">
        <w:rPr>
          <w:rFonts w:ascii="Verdana" w:eastAsiaTheme="minorHAnsi" w:hAnsi="Verdana"/>
          <w:sz w:val="22"/>
          <w:szCs w:val="22"/>
          <w:lang w:val="es-AR" w:eastAsia="en-US"/>
        </w:rPr>
        <w:t>indica en qué parte del proceso las mejoras generarán un impacto positivo mayor al incluir toda la cadena de producción;</w:t>
      </w:r>
    </w:p>
    <w:p w14:paraId="2480D8E3" w14:textId="77777777" w:rsidR="00DB1357" w:rsidRPr="00DB1357" w:rsidRDefault="00DB1357" w:rsidP="00DB1357">
      <w:pPr>
        <w:pStyle w:val="Prrafodelista"/>
        <w:numPr>
          <w:ilvl w:val="0"/>
          <w:numId w:val="1"/>
        </w:numPr>
        <w:spacing w:after="200" w:line="276" w:lineRule="auto"/>
        <w:contextualSpacing/>
        <w:jc w:val="both"/>
        <w:rPr>
          <w:rFonts w:ascii="Verdana" w:eastAsiaTheme="minorHAnsi" w:hAnsi="Verdana"/>
          <w:sz w:val="22"/>
          <w:szCs w:val="22"/>
          <w:lang w:val="es-AR" w:eastAsia="en-US"/>
        </w:rPr>
      </w:pPr>
      <w:r w:rsidRPr="00DB1357">
        <w:rPr>
          <w:rFonts w:ascii="Verdana" w:eastAsiaTheme="minorHAnsi" w:hAnsi="Verdana"/>
          <w:sz w:val="22"/>
          <w:szCs w:val="22"/>
          <w:lang w:val="es-AR" w:eastAsia="en-US"/>
        </w:rPr>
        <w:t>colabora en la planificación sustentable de regiones cuando se realiza la evaluación conjunta de la Huella Hídrica con las condiciones naturales de la región;</w:t>
      </w:r>
    </w:p>
    <w:p w14:paraId="7E0D3B07" w14:textId="7C775986" w:rsidR="00DB1357" w:rsidRDefault="00DB1357" w:rsidP="00DB1357">
      <w:pPr>
        <w:pStyle w:val="Prrafodelista"/>
        <w:numPr>
          <w:ilvl w:val="0"/>
          <w:numId w:val="1"/>
        </w:numPr>
        <w:spacing w:after="200" w:line="276" w:lineRule="auto"/>
        <w:contextualSpacing/>
        <w:jc w:val="both"/>
        <w:rPr>
          <w:rFonts w:ascii="Verdana" w:eastAsiaTheme="minorHAnsi" w:hAnsi="Verdana"/>
          <w:sz w:val="22"/>
          <w:szCs w:val="22"/>
          <w:lang w:val="es-AR" w:eastAsia="en-US"/>
        </w:rPr>
      </w:pPr>
      <w:r w:rsidRPr="00DB1357">
        <w:rPr>
          <w:rFonts w:ascii="Verdana" w:eastAsiaTheme="minorHAnsi" w:hAnsi="Verdana"/>
          <w:sz w:val="22"/>
          <w:szCs w:val="22"/>
          <w:lang w:val="es-AR" w:eastAsia="en-US"/>
        </w:rPr>
        <w:lastRenderedPageBreak/>
        <w:t xml:space="preserve">a nivel de empresas, es compatible con los requerimientos de las certificaciones de la Norma ISO 14.046 y de la </w:t>
      </w:r>
      <w:r w:rsidRPr="00DB1357">
        <w:rPr>
          <w:rFonts w:ascii="Verdana" w:eastAsiaTheme="minorHAnsi" w:hAnsi="Verdana"/>
          <w:i/>
          <w:sz w:val="22"/>
          <w:szCs w:val="22"/>
          <w:lang w:val="es-AR" w:eastAsia="en-US"/>
        </w:rPr>
        <w:t xml:space="preserve">Alliance </w:t>
      </w:r>
      <w:proofErr w:type="spellStart"/>
      <w:r w:rsidRPr="00DB1357">
        <w:rPr>
          <w:rFonts w:ascii="Verdana" w:eastAsiaTheme="minorHAnsi" w:hAnsi="Verdana"/>
          <w:i/>
          <w:sz w:val="22"/>
          <w:szCs w:val="22"/>
          <w:lang w:val="es-AR" w:eastAsia="en-US"/>
        </w:rPr>
        <w:t>Water</w:t>
      </w:r>
      <w:proofErr w:type="spellEnd"/>
      <w:r w:rsidRPr="00DB1357">
        <w:rPr>
          <w:rFonts w:ascii="Verdana" w:eastAsiaTheme="minorHAnsi" w:hAnsi="Verdana"/>
          <w:i/>
          <w:sz w:val="22"/>
          <w:szCs w:val="22"/>
          <w:lang w:val="es-AR" w:eastAsia="en-US"/>
        </w:rPr>
        <w:t xml:space="preserve"> </w:t>
      </w:r>
      <w:proofErr w:type="spellStart"/>
      <w:r w:rsidRPr="00DB1357">
        <w:rPr>
          <w:rFonts w:ascii="Verdana" w:eastAsiaTheme="minorHAnsi" w:hAnsi="Verdana"/>
          <w:i/>
          <w:sz w:val="22"/>
          <w:szCs w:val="22"/>
          <w:lang w:val="es-AR" w:eastAsia="en-US"/>
        </w:rPr>
        <w:t>Stewardship</w:t>
      </w:r>
      <w:proofErr w:type="spellEnd"/>
      <w:r w:rsidRPr="00DB1357">
        <w:rPr>
          <w:rFonts w:ascii="Verdana" w:eastAsiaTheme="minorHAnsi" w:hAnsi="Verdana"/>
          <w:i/>
          <w:sz w:val="22"/>
          <w:szCs w:val="22"/>
          <w:lang w:val="es-AR" w:eastAsia="en-US"/>
        </w:rPr>
        <w:t xml:space="preserve"> (AWS)</w:t>
      </w:r>
      <w:r w:rsidRPr="00DB1357">
        <w:rPr>
          <w:rFonts w:ascii="Verdana" w:eastAsiaTheme="minorHAnsi" w:hAnsi="Verdana"/>
          <w:sz w:val="22"/>
          <w:szCs w:val="22"/>
          <w:lang w:val="es-AR" w:eastAsia="en-US"/>
        </w:rPr>
        <w:t>.</w:t>
      </w:r>
    </w:p>
    <w:p w14:paraId="09B262B1" w14:textId="4F4F3365" w:rsidR="00BC77A3" w:rsidRDefault="00BC77A3" w:rsidP="00BC77A3">
      <w:pPr>
        <w:contextualSpacing/>
        <w:jc w:val="both"/>
        <w:rPr>
          <w:rFonts w:ascii="Verdana" w:hAnsi="Verdana"/>
        </w:rPr>
      </w:pPr>
    </w:p>
    <w:p w14:paraId="2DDCEBE1" w14:textId="5BF7B240" w:rsidR="00BC77A3" w:rsidRPr="00BC77A3" w:rsidRDefault="00BC77A3" w:rsidP="00BC77A3">
      <w:pPr>
        <w:contextualSpacing/>
        <w:jc w:val="both"/>
        <w:rPr>
          <w:rFonts w:ascii="Verdana" w:hAnsi="Verdana"/>
          <w:b/>
          <w:bCs/>
          <w:sz w:val="24"/>
          <w:szCs w:val="24"/>
        </w:rPr>
      </w:pPr>
      <w:r w:rsidRPr="00BC77A3">
        <w:rPr>
          <w:rFonts w:ascii="Verdana" w:hAnsi="Verdana"/>
          <w:b/>
          <w:bCs/>
          <w:sz w:val="24"/>
          <w:szCs w:val="24"/>
        </w:rPr>
        <w:t>Bibliografía</w:t>
      </w:r>
    </w:p>
    <w:p w14:paraId="0B6A4B3E" w14:textId="723F43B9" w:rsidR="00BC77A3" w:rsidRDefault="00BC77A3" w:rsidP="00BC77A3">
      <w:pPr>
        <w:numPr>
          <w:ilvl w:val="0"/>
          <w:numId w:val="5"/>
        </w:numPr>
        <w:tabs>
          <w:tab w:val="clear" w:pos="720"/>
          <w:tab w:val="num" w:pos="180"/>
        </w:tabs>
        <w:spacing w:after="0" w:line="240" w:lineRule="auto"/>
        <w:ind w:left="180" w:hanging="180"/>
        <w:jc w:val="both"/>
        <w:rPr>
          <w:rFonts w:ascii="Verdana" w:hAnsi="Verdana"/>
          <w:lang w:val="es-ES"/>
        </w:rPr>
      </w:pPr>
      <w:proofErr w:type="spellStart"/>
      <w:r w:rsidRPr="00BC77A3">
        <w:rPr>
          <w:rFonts w:ascii="Verdana" w:hAnsi="Verdana"/>
          <w:lang w:val="en-US"/>
        </w:rPr>
        <w:t>Chapagain</w:t>
      </w:r>
      <w:proofErr w:type="spellEnd"/>
      <w:r w:rsidRPr="00BC77A3">
        <w:rPr>
          <w:rFonts w:ascii="Verdana" w:hAnsi="Verdana"/>
          <w:lang w:val="en-US"/>
        </w:rPr>
        <w:t xml:space="preserve"> A. K. y Hoekstra A. Y. 2004. Water footprints of Nations, Value of Water. </w:t>
      </w:r>
      <w:r w:rsidRPr="00BC77A3">
        <w:rPr>
          <w:rFonts w:ascii="Verdana" w:hAnsi="Verdana"/>
          <w:iCs/>
          <w:lang w:val="en-US"/>
        </w:rPr>
        <w:t xml:space="preserve">Research Report </w:t>
      </w:r>
      <w:r w:rsidRPr="00BC77A3">
        <w:rPr>
          <w:rFonts w:ascii="Verdana" w:hAnsi="Verdana"/>
          <w:lang w:val="en-US"/>
        </w:rPr>
        <w:t xml:space="preserve">Series. 16, UNESCO-IHE. Delft, </w:t>
      </w:r>
      <w:proofErr w:type="spellStart"/>
      <w:r w:rsidRPr="00BC77A3">
        <w:rPr>
          <w:rFonts w:ascii="Verdana" w:hAnsi="Verdana"/>
          <w:lang w:val="es-ES"/>
        </w:rPr>
        <w:t>The</w:t>
      </w:r>
      <w:proofErr w:type="spellEnd"/>
      <w:r w:rsidRPr="00BC77A3">
        <w:rPr>
          <w:rFonts w:ascii="Verdana" w:hAnsi="Verdana"/>
          <w:lang w:val="es-ES"/>
        </w:rPr>
        <w:t xml:space="preserve"> </w:t>
      </w:r>
      <w:proofErr w:type="spellStart"/>
      <w:r w:rsidRPr="00BC77A3">
        <w:rPr>
          <w:rFonts w:ascii="Verdana" w:hAnsi="Verdana"/>
          <w:lang w:val="es-ES"/>
        </w:rPr>
        <w:t>Netherlands</w:t>
      </w:r>
      <w:proofErr w:type="spellEnd"/>
      <w:r w:rsidRPr="00BC77A3">
        <w:rPr>
          <w:rFonts w:ascii="Verdana" w:hAnsi="Verdana"/>
          <w:lang w:val="es-ES"/>
        </w:rPr>
        <w:t>.</w:t>
      </w:r>
    </w:p>
    <w:p w14:paraId="07D551AF" w14:textId="4FA85691" w:rsidR="00BC77A3" w:rsidRPr="00836119" w:rsidRDefault="00836119" w:rsidP="00BC77A3">
      <w:pPr>
        <w:numPr>
          <w:ilvl w:val="0"/>
          <w:numId w:val="5"/>
        </w:numPr>
        <w:tabs>
          <w:tab w:val="clear" w:pos="720"/>
          <w:tab w:val="num" w:pos="180"/>
        </w:tabs>
        <w:spacing w:after="0" w:line="240" w:lineRule="auto"/>
        <w:ind w:left="180" w:hanging="180"/>
        <w:jc w:val="both"/>
        <w:rPr>
          <w:rFonts w:ascii="Verdana" w:hAnsi="Verdana"/>
          <w:lang w:val="en-US"/>
        </w:rPr>
      </w:pPr>
      <w:r w:rsidRPr="00836119">
        <w:rPr>
          <w:rFonts w:ascii="Verdana" w:hAnsi="Verdana"/>
          <w:lang w:val="es-ES"/>
        </w:rPr>
        <w:t xml:space="preserve">Herrero A.C., Arévalo D., Molina L. </w:t>
      </w:r>
      <w:proofErr w:type="spellStart"/>
      <w:r>
        <w:rPr>
          <w:rFonts w:ascii="Verdana" w:hAnsi="Verdana"/>
          <w:lang w:val="es-ES"/>
        </w:rPr>
        <w:t>Zubermand</w:t>
      </w:r>
      <w:proofErr w:type="spellEnd"/>
      <w:r>
        <w:rPr>
          <w:rFonts w:ascii="Verdana" w:hAnsi="Verdana"/>
          <w:lang w:val="es-ES"/>
        </w:rPr>
        <w:t xml:space="preserve"> F. </w:t>
      </w:r>
      <w:proofErr w:type="spellStart"/>
      <w:r>
        <w:rPr>
          <w:rFonts w:ascii="Verdana" w:hAnsi="Verdana"/>
          <w:lang w:val="es-ES"/>
        </w:rPr>
        <w:t>Collasius</w:t>
      </w:r>
      <w:proofErr w:type="spellEnd"/>
      <w:r>
        <w:rPr>
          <w:rFonts w:ascii="Verdana" w:hAnsi="Verdana"/>
          <w:lang w:val="es-ES"/>
        </w:rPr>
        <w:t xml:space="preserve"> D. </w:t>
      </w:r>
      <w:r w:rsidRPr="00836119">
        <w:rPr>
          <w:rFonts w:ascii="Verdana" w:hAnsi="Verdana"/>
          <w:lang w:val="es-ES"/>
        </w:rPr>
        <w:t xml:space="preserve">2012. </w:t>
      </w:r>
      <w:r w:rsidRPr="00836119">
        <w:rPr>
          <w:rFonts w:ascii="Verdana" w:hAnsi="Verdana"/>
          <w:lang w:val="es-ES"/>
        </w:rPr>
        <w:t>LIBRO: Cálculo y análisis de la Huella Hídrica de la Provincia de San Luis. Sectores Agrícola y Pecuario. Editorial: Gobierno de la Provincia de San Luis</w:t>
      </w:r>
    </w:p>
    <w:p w14:paraId="51349BB2" w14:textId="4FA4CC05" w:rsidR="00BC77A3" w:rsidRPr="00BC77A3" w:rsidRDefault="00BC77A3" w:rsidP="00BC77A3">
      <w:pPr>
        <w:numPr>
          <w:ilvl w:val="0"/>
          <w:numId w:val="5"/>
        </w:numPr>
        <w:tabs>
          <w:tab w:val="clear" w:pos="720"/>
          <w:tab w:val="num" w:pos="180"/>
        </w:tabs>
        <w:spacing w:after="0" w:line="240" w:lineRule="auto"/>
        <w:ind w:left="180" w:hanging="180"/>
        <w:jc w:val="both"/>
        <w:rPr>
          <w:rFonts w:ascii="Verdana" w:hAnsi="Verdana"/>
        </w:rPr>
      </w:pPr>
      <w:r w:rsidRPr="00BC77A3">
        <w:rPr>
          <w:rFonts w:ascii="Verdana" w:hAnsi="Verdana"/>
          <w:lang w:val="en-US"/>
        </w:rPr>
        <w:t xml:space="preserve">Hoekstra A. Y., </w:t>
      </w:r>
      <w:proofErr w:type="spellStart"/>
      <w:r w:rsidRPr="00BC77A3">
        <w:rPr>
          <w:rFonts w:ascii="Verdana" w:hAnsi="Verdana"/>
          <w:lang w:val="en-US"/>
        </w:rPr>
        <w:t>Chapagain</w:t>
      </w:r>
      <w:proofErr w:type="spellEnd"/>
      <w:r w:rsidRPr="00BC77A3">
        <w:rPr>
          <w:rFonts w:ascii="Verdana" w:hAnsi="Verdana"/>
          <w:lang w:val="en-US"/>
        </w:rPr>
        <w:t xml:space="preserve"> A. K., </w:t>
      </w:r>
      <w:proofErr w:type="spellStart"/>
      <w:r w:rsidRPr="00BC77A3">
        <w:rPr>
          <w:rFonts w:ascii="Verdana" w:hAnsi="Verdana"/>
          <w:lang w:val="en-US"/>
        </w:rPr>
        <w:t>Aldaya</w:t>
      </w:r>
      <w:proofErr w:type="spellEnd"/>
      <w:r w:rsidRPr="00BC77A3">
        <w:rPr>
          <w:rFonts w:ascii="Verdana" w:hAnsi="Verdana"/>
          <w:lang w:val="en-US"/>
        </w:rPr>
        <w:t xml:space="preserve"> M. </w:t>
      </w:r>
      <w:proofErr w:type="gramStart"/>
      <w:r w:rsidRPr="00BC77A3">
        <w:rPr>
          <w:rFonts w:ascii="Verdana" w:hAnsi="Verdana"/>
          <w:lang w:val="en-US"/>
        </w:rPr>
        <w:t>M.</w:t>
      </w:r>
      <w:proofErr w:type="gramEnd"/>
      <w:r w:rsidRPr="00BC77A3">
        <w:rPr>
          <w:rFonts w:ascii="Verdana" w:hAnsi="Verdana"/>
          <w:lang w:val="en-US"/>
        </w:rPr>
        <w:t xml:space="preserve"> and </w:t>
      </w:r>
      <w:proofErr w:type="spellStart"/>
      <w:r w:rsidRPr="00BC77A3">
        <w:rPr>
          <w:rFonts w:ascii="Verdana" w:hAnsi="Verdana"/>
          <w:lang w:val="en-US"/>
        </w:rPr>
        <w:t>Mekonnen</w:t>
      </w:r>
      <w:proofErr w:type="spellEnd"/>
      <w:r w:rsidRPr="00BC77A3">
        <w:rPr>
          <w:rFonts w:ascii="Verdana" w:hAnsi="Verdana"/>
          <w:lang w:val="en-US"/>
        </w:rPr>
        <w:t xml:space="preserve"> M. M. 2011. The Water Footprint Assessment Manual Setting the Global Standard </w:t>
      </w:r>
      <w:proofErr w:type="gramStart"/>
      <w:r w:rsidRPr="00BC77A3">
        <w:rPr>
          <w:rFonts w:ascii="Verdana" w:hAnsi="Verdana"/>
          <w:lang w:val="en-US"/>
        </w:rPr>
        <w:t>The</w:t>
      </w:r>
      <w:proofErr w:type="gramEnd"/>
      <w:r w:rsidRPr="00BC77A3">
        <w:rPr>
          <w:rFonts w:ascii="Verdana" w:hAnsi="Verdana"/>
          <w:lang w:val="en-US"/>
        </w:rPr>
        <w:t xml:space="preserve"> Water Footprint Assessment Manual. </w:t>
      </w:r>
      <w:proofErr w:type="spellStart"/>
      <w:r w:rsidRPr="00BC77A3">
        <w:rPr>
          <w:rFonts w:ascii="Verdana" w:hAnsi="Verdana"/>
        </w:rPr>
        <w:t>Earthscan</w:t>
      </w:r>
      <w:proofErr w:type="spellEnd"/>
      <w:r w:rsidRPr="00BC77A3">
        <w:rPr>
          <w:rFonts w:ascii="Verdana" w:hAnsi="Verdana"/>
        </w:rPr>
        <w:t>. London – Washington DC.</w:t>
      </w:r>
    </w:p>
    <w:p w14:paraId="0033BD74" w14:textId="77777777" w:rsidR="00BC77A3" w:rsidRPr="00BC77A3" w:rsidRDefault="00BC77A3" w:rsidP="00BC77A3">
      <w:pPr>
        <w:spacing w:after="0" w:line="240" w:lineRule="auto"/>
        <w:ind w:left="180"/>
        <w:jc w:val="both"/>
        <w:rPr>
          <w:rFonts w:ascii="Verdana" w:hAnsi="Verdana"/>
        </w:rPr>
      </w:pPr>
    </w:p>
    <w:p w14:paraId="530BEC05" w14:textId="77777777" w:rsidR="00BC77A3" w:rsidRPr="00BC77A3" w:rsidRDefault="00BC77A3" w:rsidP="00BC77A3">
      <w:pPr>
        <w:jc w:val="both"/>
        <w:rPr>
          <w:rFonts w:ascii="Verdana" w:hAnsi="Verdana" w:cs="Times New Roman"/>
          <w:sz w:val="20"/>
          <w:szCs w:val="20"/>
          <w:lang w:val="en-US"/>
        </w:rPr>
      </w:pPr>
    </w:p>
    <w:p w14:paraId="78EA5CA8" w14:textId="77777777" w:rsidR="00BC77A3" w:rsidRPr="00BC77A3" w:rsidRDefault="00BC77A3" w:rsidP="00BC77A3">
      <w:pPr>
        <w:jc w:val="both"/>
        <w:rPr>
          <w:rFonts w:ascii="Verdana" w:hAnsi="Verdana" w:cs="Times New Roman"/>
          <w:sz w:val="20"/>
          <w:szCs w:val="20"/>
          <w:lang w:val="en-US"/>
        </w:rPr>
      </w:pPr>
    </w:p>
    <w:p w14:paraId="495C5254" w14:textId="77777777" w:rsidR="00BC77A3" w:rsidRPr="00BC77A3" w:rsidRDefault="00BC77A3" w:rsidP="00BC77A3">
      <w:pPr>
        <w:jc w:val="both"/>
        <w:rPr>
          <w:rFonts w:ascii="Verdana" w:hAnsi="Verdana" w:cs="Times New Roman"/>
          <w:sz w:val="20"/>
          <w:szCs w:val="20"/>
          <w:lang w:val="en-US"/>
        </w:rPr>
      </w:pPr>
    </w:p>
    <w:p w14:paraId="7E521014" w14:textId="77777777" w:rsidR="00BC77A3" w:rsidRPr="00BC77A3" w:rsidRDefault="00BC77A3" w:rsidP="00BC77A3">
      <w:pPr>
        <w:jc w:val="both"/>
        <w:rPr>
          <w:rFonts w:ascii="Verdana" w:hAnsi="Verdana" w:cs="Times New Roman"/>
          <w:sz w:val="20"/>
          <w:szCs w:val="20"/>
          <w:lang w:val="en-US"/>
        </w:rPr>
      </w:pPr>
    </w:p>
    <w:p w14:paraId="78B366B9" w14:textId="77777777" w:rsidR="00BC77A3" w:rsidRPr="00BC77A3" w:rsidRDefault="00BC77A3">
      <w:pPr>
        <w:rPr>
          <w:rFonts w:ascii="Verdana" w:hAnsi="Verdana"/>
          <w:lang w:val="en-US"/>
        </w:rPr>
      </w:pPr>
    </w:p>
    <w:sectPr w:rsidR="00BC77A3" w:rsidRPr="00BC77A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DD2A33" w14:textId="77777777" w:rsidR="004446EA" w:rsidRDefault="004446EA" w:rsidP="00DB1357">
      <w:pPr>
        <w:spacing w:after="0" w:line="240" w:lineRule="auto"/>
      </w:pPr>
      <w:r>
        <w:separator/>
      </w:r>
    </w:p>
  </w:endnote>
  <w:endnote w:type="continuationSeparator" w:id="0">
    <w:p w14:paraId="09EE9313" w14:textId="77777777" w:rsidR="004446EA" w:rsidRDefault="004446EA" w:rsidP="00DB13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000050000000002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89A847" w14:textId="77777777" w:rsidR="004446EA" w:rsidRDefault="004446EA" w:rsidP="00DB1357">
      <w:pPr>
        <w:spacing w:after="0" w:line="240" w:lineRule="auto"/>
      </w:pPr>
      <w:r>
        <w:separator/>
      </w:r>
    </w:p>
  </w:footnote>
  <w:footnote w:type="continuationSeparator" w:id="0">
    <w:p w14:paraId="017AE7FA" w14:textId="77777777" w:rsidR="004446EA" w:rsidRDefault="004446EA" w:rsidP="00DB13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875306"/>
    <w:multiLevelType w:val="hybridMultilevel"/>
    <w:tmpl w:val="C344BC8E"/>
    <w:lvl w:ilvl="0" w:tplc="240A0013">
      <w:start w:val="1"/>
      <w:numFmt w:val="upperRoman"/>
      <w:lvlText w:val="%1."/>
      <w:lvlJc w:val="right"/>
      <w:pPr>
        <w:ind w:left="720" w:hanging="360"/>
      </w:pPr>
      <w:rPr>
        <w:rFonts w:cs="Times New Roman"/>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 w15:restartNumberingAfterBreak="0">
    <w:nsid w:val="55182F83"/>
    <w:multiLevelType w:val="hybridMultilevel"/>
    <w:tmpl w:val="C2A83F2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56292800"/>
    <w:multiLevelType w:val="hybridMultilevel"/>
    <w:tmpl w:val="7E948BD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78B8783C"/>
    <w:multiLevelType w:val="hybridMultilevel"/>
    <w:tmpl w:val="E9809BDA"/>
    <w:lvl w:ilvl="0" w:tplc="846A734A">
      <w:start w:val="1"/>
      <w:numFmt w:val="decimal"/>
      <w:lvlText w:val="%1)"/>
      <w:lvlJc w:val="left"/>
      <w:pPr>
        <w:tabs>
          <w:tab w:val="num" w:pos="720"/>
        </w:tabs>
        <w:ind w:left="720" w:hanging="360"/>
      </w:pPr>
    </w:lvl>
    <w:lvl w:ilvl="1" w:tplc="74C070C0" w:tentative="1">
      <w:start w:val="1"/>
      <w:numFmt w:val="decimal"/>
      <w:lvlText w:val="%2)"/>
      <w:lvlJc w:val="left"/>
      <w:pPr>
        <w:tabs>
          <w:tab w:val="num" w:pos="1440"/>
        </w:tabs>
        <w:ind w:left="1440" w:hanging="360"/>
      </w:pPr>
    </w:lvl>
    <w:lvl w:ilvl="2" w:tplc="01649990" w:tentative="1">
      <w:start w:val="1"/>
      <w:numFmt w:val="decimal"/>
      <w:lvlText w:val="%3)"/>
      <w:lvlJc w:val="left"/>
      <w:pPr>
        <w:tabs>
          <w:tab w:val="num" w:pos="2160"/>
        </w:tabs>
        <w:ind w:left="2160" w:hanging="360"/>
      </w:pPr>
    </w:lvl>
    <w:lvl w:ilvl="3" w:tplc="960CB1C6" w:tentative="1">
      <w:start w:val="1"/>
      <w:numFmt w:val="decimal"/>
      <w:lvlText w:val="%4)"/>
      <w:lvlJc w:val="left"/>
      <w:pPr>
        <w:tabs>
          <w:tab w:val="num" w:pos="2880"/>
        </w:tabs>
        <w:ind w:left="2880" w:hanging="360"/>
      </w:pPr>
    </w:lvl>
    <w:lvl w:ilvl="4" w:tplc="AE9C071C" w:tentative="1">
      <w:start w:val="1"/>
      <w:numFmt w:val="decimal"/>
      <w:lvlText w:val="%5)"/>
      <w:lvlJc w:val="left"/>
      <w:pPr>
        <w:tabs>
          <w:tab w:val="num" w:pos="3600"/>
        </w:tabs>
        <w:ind w:left="3600" w:hanging="360"/>
      </w:pPr>
    </w:lvl>
    <w:lvl w:ilvl="5" w:tplc="3A02A920" w:tentative="1">
      <w:start w:val="1"/>
      <w:numFmt w:val="decimal"/>
      <w:lvlText w:val="%6)"/>
      <w:lvlJc w:val="left"/>
      <w:pPr>
        <w:tabs>
          <w:tab w:val="num" w:pos="4320"/>
        </w:tabs>
        <w:ind w:left="4320" w:hanging="360"/>
      </w:pPr>
    </w:lvl>
    <w:lvl w:ilvl="6" w:tplc="A970AEAE" w:tentative="1">
      <w:start w:val="1"/>
      <w:numFmt w:val="decimal"/>
      <w:lvlText w:val="%7)"/>
      <w:lvlJc w:val="left"/>
      <w:pPr>
        <w:tabs>
          <w:tab w:val="num" w:pos="5040"/>
        </w:tabs>
        <w:ind w:left="5040" w:hanging="360"/>
      </w:pPr>
    </w:lvl>
    <w:lvl w:ilvl="7" w:tplc="E16EF66C" w:tentative="1">
      <w:start w:val="1"/>
      <w:numFmt w:val="decimal"/>
      <w:lvlText w:val="%8)"/>
      <w:lvlJc w:val="left"/>
      <w:pPr>
        <w:tabs>
          <w:tab w:val="num" w:pos="5760"/>
        </w:tabs>
        <w:ind w:left="5760" w:hanging="360"/>
      </w:pPr>
    </w:lvl>
    <w:lvl w:ilvl="8" w:tplc="1CEA99B4" w:tentative="1">
      <w:start w:val="1"/>
      <w:numFmt w:val="decimal"/>
      <w:lvlText w:val="%9)"/>
      <w:lvlJc w:val="left"/>
      <w:pPr>
        <w:tabs>
          <w:tab w:val="num" w:pos="6480"/>
        </w:tabs>
        <w:ind w:left="6480" w:hanging="360"/>
      </w:pPr>
    </w:lvl>
  </w:abstractNum>
  <w:abstractNum w:abstractNumId="4" w15:restartNumberingAfterBreak="0">
    <w:nsid w:val="7E887DC8"/>
    <w:multiLevelType w:val="hybridMultilevel"/>
    <w:tmpl w:val="52C23DCA"/>
    <w:lvl w:ilvl="0" w:tplc="C9848B48">
      <w:start w:val="1"/>
      <w:numFmt w:val="bullet"/>
      <w:lvlText w:val=""/>
      <w:lvlJc w:val="left"/>
      <w:pPr>
        <w:tabs>
          <w:tab w:val="num" w:pos="720"/>
        </w:tabs>
        <w:ind w:left="720" w:hanging="360"/>
      </w:pPr>
      <w:rPr>
        <w:rFonts w:ascii="Wingdings" w:hAnsi="Wingdings" w:hint="default"/>
        <w:sz w:val="18"/>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16cid:durableId="1657034224">
    <w:abstractNumId w:val="1"/>
  </w:num>
  <w:num w:numId="2" w16cid:durableId="685716230">
    <w:abstractNumId w:val="3"/>
  </w:num>
  <w:num w:numId="3" w16cid:durableId="481890675">
    <w:abstractNumId w:val="2"/>
  </w:num>
  <w:num w:numId="4" w16cid:durableId="397555060">
    <w:abstractNumId w:val="0"/>
  </w:num>
  <w:num w:numId="5" w16cid:durableId="23344288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357"/>
    <w:rsid w:val="004446EA"/>
    <w:rsid w:val="00462106"/>
    <w:rsid w:val="005A1B3E"/>
    <w:rsid w:val="007024DD"/>
    <w:rsid w:val="00836119"/>
    <w:rsid w:val="00BC77A3"/>
    <w:rsid w:val="00D27B64"/>
    <w:rsid w:val="00DB1357"/>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ecimalSymbol w:val=","/>
  <w:listSeparator w:val=";"/>
  <w14:docId w14:val="7B6FAC76"/>
  <w15:chartTrackingRefBased/>
  <w15:docId w15:val="{1857D501-8C15-7B43-9BFA-67E3BF0CC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A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1357"/>
    <w:pPr>
      <w:spacing w:after="200" w:line="276" w:lineRule="auto"/>
    </w:pPr>
    <w:rPr>
      <w:sz w:val="22"/>
      <w:szCs w:val="22"/>
    </w:rPr>
  </w:style>
  <w:style w:type="paragraph" w:styleId="Ttulo2">
    <w:name w:val="heading 2"/>
    <w:basedOn w:val="Normal"/>
    <w:link w:val="Ttulo2Car"/>
    <w:uiPriority w:val="9"/>
    <w:qFormat/>
    <w:rsid w:val="00DB1357"/>
    <w:pPr>
      <w:spacing w:before="100" w:beforeAutospacing="1" w:after="100" w:afterAutospacing="1" w:line="240" w:lineRule="auto"/>
      <w:outlineLvl w:val="1"/>
    </w:pPr>
    <w:rPr>
      <w:rFonts w:ascii="Times" w:hAnsi="Times"/>
      <w:b/>
      <w:bCs/>
      <w:sz w:val="36"/>
      <w:szCs w:val="36"/>
      <w:lang w:val="es-ES_tradnl" w:eastAsia="es-ES"/>
    </w:rPr>
  </w:style>
  <w:style w:type="paragraph" w:styleId="Ttulo3">
    <w:name w:val="heading 3"/>
    <w:basedOn w:val="Normal"/>
    <w:next w:val="Normal"/>
    <w:link w:val="Ttulo3Car"/>
    <w:uiPriority w:val="9"/>
    <w:unhideWhenUsed/>
    <w:qFormat/>
    <w:rsid w:val="00DB1357"/>
    <w:pPr>
      <w:keepNext/>
      <w:keepLines/>
      <w:spacing w:before="200" w:after="0"/>
      <w:outlineLvl w:val="2"/>
    </w:pPr>
    <w:rPr>
      <w:rFonts w:asciiTheme="majorHAnsi" w:eastAsiaTheme="majorEastAsia" w:hAnsiTheme="majorHAnsi" w:cstheme="majorBidi"/>
      <w:b/>
      <w:bCs/>
      <w:color w:val="4472C4"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DB1357"/>
    <w:rPr>
      <w:rFonts w:ascii="Times" w:hAnsi="Times"/>
      <w:b/>
      <w:bCs/>
      <w:sz w:val="36"/>
      <w:szCs w:val="36"/>
      <w:lang w:val="es-ES_tradnl" w:eastAsia="es-ES"/>
    </w:rPr>
  </w:style>
  <w:style w:type="character" w:customStyle="1" w:styleId="Ttulo3Car">
    <w:name w:val="Título 3 Car"/>
    <w:basedOn w:val="Fuentedeprrafopredeter"/>
    <w:link w:val="Ttulo3"/>
    <w:uiPriority w:val="9"/>
    <w:rsid w:val="00DB1357"/>
    <w:rPr>
      <w:rFonts w:asciiTheme="majorHAnsi" w:eastAsiaTheme="majorEastAsia" w:hAnsiTheme="majorHAnsi" w:cstheme="majorBidi"/>
      <w:b/>
      <w:bCs/>
      <w:color w:val="4472C4" w:themeColor="accent1"/>
      <w:sz w:val="22"/>
      <w:szCs w:val="22"/>
    </w:rPr>
  </w:style>
  <w:style w:type="paragraph" w:styleId="Prrafodelista">
    <w:name w:val="List Paragraph"/>
    <w:basedOn w:val="Normal"/>
    <w:uiPriority w:val="34"/>
    <w:qFormat/>
    <w:rsid w:val="00DB1357"/>
    <w:pPr>
      <w:spacing w:after="0" w:line="240" w:lineRule="auto"/>
      <w:ind w:left="708"/>
    </w:pPr>
    <w:rPr>
      <w:rFonts w:ascii="Times New Roman" w:eastAsia="Times New Roman" w:hAnsi="Times New Roman" w:cs="Times New Roman"/>
      <w:sz w:val="24"/>
      <w:szCs w:val="24"/>
      <w:lang w:val="es-CO" w:eastAsia="es-ES"/>
    </w:rPr>
  </w:style>
  <w:style w:type="character" w:styleId="Refdenotaalpie">
    <w:name w:val="footnote reference"/>
    <w:rsid w:val="00DB1357"/>
    <w:rPr>
      <w:vertAlign w:val="superscript"/>
    </w:rPr>
  </w:style>
  <w:style w:type="paragraph" w:styleId="Textonotapie">
    <w:name w:val="footnote text"/>
    <w:basedOn w:val="Normal"/>
    <w:link w:val="TextonotapieCar"/>
    <w:rsid w:val="00DB1357"/>
    <w:pPr>
      <w:spacing w:after="0" w:line="240" w:lineRule="auto"/>
    </w:pPr>
    <w:rPr>
      <w:rFonts w:ascii="Arial" w:eastAsia="Times New Roman" w:hAnsi="Arial" w:cs="Times New Roman"/>
      <w:sz w:val="20"/>
      <w:szCs w:val="20"/>
      <w:lang w:val="es-ES_tradnl" w:eastAsia="es-ES"/>
    </w:rPr>
  </w:style>
  <w:style w:type="character" w:customStyle="1" w:styleId="TextonotapieCar">
    <w:name w:val="Texto nota pie Car"/>
    <w:basedOn w:val="Fuentedeprrafopredeter"/>
    <w:link w:val="Textonotapie"/>
    <w:rsid w:val="00DB1357"/>
    <w:rPr>
      <w:rFonts w:ascii="Arial" w:eastAsia="Times New Roman" w:hAnsi="Arial" w:cs="Times New Roman"/>
      <w:sz w:val="20"/>
      <w:szCs w:val="20"/>
      <w:lang w:val="es-ES_tradnl" w:eastAsia="es-ES"/>
    </w:rPr>
  </w:style>
  <w:style w:type="paragraph" w:styleId="Descripcin">
    <w:name w:val="caption"/>
    <w:basedOn w:val="Normal"/>
    <w:next w:val="Normal"/>
    <w:uiPriority w:val="35"/>
    <w:unhideWhenUsed/>
    <w:qFormat/>
    <w:rsid w:val="00DB1357"/>
    <w:pPr>
      <w:spacing w:line="240" w:lineRule="auto"/>
    </w:pPr>
    <w:rPr>
      <w:b/>
      <w:bCs/>
      <w:color w:val="4472C4" w:themeColor="accent1"/>
      <w:sz w:val="18"/>
      <w:szCs w:val="18"/>
    </w:rPr>
  </w:style>
  <w:style w:type="character" w:customStyle="1" w:styleId="apple-style-span">
    <w:name w:val="apple-style-span"/>
    <w:basedOn w:val="Fuentedeprrafopredeter"/>
    <w:rsid w:val="00BC77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7</Pages>
  <Words>1329</Words>
  <Characters>7313</Characters>
  <Application>Microsoft Office Word</Application>
  <DocSecurity>0</DocSecurity>
  <Lines>60</Lines>
  <Paragraphs>17</Paragraphs>
  <ScaleCrop>false</ScaleCrop>
  <Company/>
  <LinksUpToDate>false</LinksUpToDate>
  <CharactersWithSpaces>8625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Carolina</dc:creator>
  <cp:keywords/>
  <dc:description/>
  <cp:lastModifiedBy>Ana Carolina</cp:lastModifiedBy>
  <cp:revision>3</cp:revision>
  <dcterms:created xsi:type="dcterms:W3CDTF">2023-02-10T15:09:00Z</dcterms:created>
  <dcterms:modified xsi:type="dcterms:W3CDTF">2023-02-10T15:33:00Z</dcterms:modified>
</cp:coreProperties>
</file>