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5651" w:rsidRDefault="002B56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fff7"/>
        <w:tblW w:w="1027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2B5651" w14:paraId="686D9F8D" w14:textId="77777777">
        <w:trPr>
          <w:trHeight w:val="540"/>
        </w:trPr>
        <w:tc>
          <w:tcPr>
            <w:tcW w:w="10276" w:type="dxa"/>
          </w:tcPr>
          <w:p w14:paraId="00000002" w14:textId="77777777" w:rsidR="002B5651" w:rsidRDefault="006A7EF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ANEXO AL CONTRATO </w:t>
            </w:r>
          </w:p>
          <w:p w14:paraId="00000003" w14:textId="77777777" w:rsidR="002B5651" w:rsidRDefault="006A7EF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LOCACIÓN DE SERVICIOS - DECRETO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1109/17</w:t>
            </w:r>
          </w:p>
        </w:tc>
      </w:tr>
    </w:tbl>
    <w:p w14:paraId="00000004" w14:textId="77777777" w:rsidR="002B5651" w:rsidRDefault="002B5651">
      <w:pPr>
        <w:pStyle w:val="Normal0"/>
        <w:ind w:hanging="2"/>
        <w:rPr>
          <w:rFonts w:ascii="Arial" w:eastAsia="Arial" w:hAnsi="Arial" w:cs="Arial"/>
        </w:rPr>
      </w:pPr>
    </w:p>
    <w:tbl>
      <w:tblPr>
        <w:tblW w:w="10276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2B5651" w14:paraId="0D14A76E" w14:textId="77777777" w:rsidTr="4CD503DB">
        <w:trPr>
          <w:trHeight w:val="2085"/>
        </w:trPr>
        <w:tc>
          <w:tcPr>
            <w:tcW w:w="10276" w:type="dxa"/>
          </w:tcPr>
          <w:p w14:paraId="00000005" w14:textId="3DFAF009" w:rsidR="002B5651" w:rsidRDefault="006A7EF0">
            <w:pPr>
              <w:pStyle w:val="Normal0"/>
              <w:spacing w:before="240" w:after="240"/>
              <w:ind w:firstLine="0"/>
              <w:rPr>
                <w:rFonts w:ascii="Arial" w:eastAsia="Arial" w:hAnsi="Arial" w:cs="Arial"/>
              </w:rPr>
            </w:pPr>
            <w:r w:rsidRPr="50EDD0B6">
              <w:rPr>
                <w:rFonts w:ascii="Arial" w:eastAsia="Arial" w:hAnsi="Arial" w:cs="Arial"/>
                <w:b/>
                <w:bCs/>
              </w:rPr>
              <w:t>Dependencia/Unidad</w:t>
            </w:r>
            <w:r w:rsidRPr="50EDD0B6">
              <w:rPr>
                <w:rFonts w:ascii="Arial" w:eastAsia="Arial" w:hAnsi="Arial" w:cs="Arial"/>
              </w:rPr>
              <w:t xml:space="preserve">: DIRECCIÓN DE PROGRAMAS Y PROYECTOS SECTORIALES Y ESPECIALES </w:t>
            </w:r>
          </w:p>
          <w:p w14:paraId="00000006" w14:textId="125CA3DB" w:rsidR="002B5651" w:rsidRDefault="006A7EF0" w:rsidP="452D67D6">
            <w:pPr>
              <w:pStyle w:val="Normal0"/>
              <w:spacing w:before="240" w:after="240"/>
              <w:ind w:firstLine="0"/>
              <w:rPr>
                <w:color w:val="000000" w:themeColor="text1"/>
                <w:sz w:val="22"/>
                <w:szCs w:val="22"/>
                <w:lang w:val="es-ES"/>
              </w:rPr>
            </w:pPr>
            <w:r w:rsidRPr="452D67D6">
              <w:rPr>
                <w:rFonts w:ascii="Arial" w:eastAsia="Arial" w:hAnsi="Arial" w:cs="Arial"/>
                <w:b/>
                <w:bCs/>
              </w:rPr>
              <w:t xml:space="preserve">Programa de Trabajo o Actividad: </w:t>
            </w:r>
            <w:r w:rsidR="3358D6D2" w:rsidRPr="452D67D6">
              <w:rPr>
                <w:rFonts w:ascii="Arial" w:eastAsia="Arial" w:hAnsi="Arial" w:cs="Arial"/>
              </w:rPr>
              <w:t>Programa de apoyo a la política federal de mejora de la alfabetización inicial</w:t>
            </w:r>
            <w:r w:rsidR="521C3FEC" w:rsidRPr="452D67D6">
              <w:rPr>
                <w:rFonts w:ascii="Arial" w:eastAsia="Arial" w:hAnsi="Arial" w:cs="Arial"/>
              </w:rPr>
              <w:t>- BIRF – 9750-AR</w:t>
            </w:r>
          </w:p>
          <w:p w14:paraId="00000007" w14:textId="0D56C5BA" w:rsidR="002B5651" w:rsidRDefault="006A7EF0" w:rsidP="452D67D6">
            <w:pPr>
              <w:pStyle w:val="Normal0"/>
              <w:spacing w:before="240" w:after="240"/>
              <w:ind w:firstLine="0"/>
              <w:jc w:val="both"/>
              <w:rPr>
                <w:rFonts w:ascii="Arial" w:eastAsia="Arial" w:hAnsi="Arial" w:cs="Arial"/>
                <w:b/>
                <w:bCs/>
                <w:highlight w:val="white"/>
              </w:rPr>
            </w:pP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>Imputación Presupuestaria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:1.8.7     </w:t>
            </w: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>Fuente de Financiamiento: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 22       </w:t>
            </w: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>Programa:</w:t>
            </w:r>
            <w:r w:rsidR="0093269B" w:rsidRPr="4CD503DB">
              <w:rPr>
                <w:rFonts w:ascii="Arial" w:eastAsia="Arial" w:hAnsi="Arial" w:cs="Arial"/>
                <w:highlight w:val="white"/>
              </w:rPr>
              <w:t xml:space="preserve">  </w:t>
            </w:r>
            <w:r w:rsidR="028C7CC9" w:rsidRPr="4CD503DB">
              <w:rPr>
                <w:rFonts w:ascii="Arial" w:eastAsia="Arial" w:hAnsi="Arial" w:cs="Arial"/>
                <w:highlight w:val="white"/>
              </w:rPr>
              <w:t>01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 </w:t>
            </w: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 xml:space="preserve">Actividad: </w:t>
            </w:r>
            <w:r w:rsidR="441AEBEF" w:rsidRPr="4CD503DB">
              <w:rPr>
                <w:rFonts w:ascii="Arial" w:eastAsia="Arial" w:hAnsi="Arial" w:cs="Arial"/>
                <w:b/>
                <w:bCs/>
                <w:highlight w:val="white"/>
              </w:rPr>
              <w:t>18</w:t>
            </w:r>
          </w:p>
        </w:tc>
      </w:tr>
      <w:tr w:rsidR="4CD503DB" w14:paraId="4CD4153B" w14:textId="77777777" w:rsidTr="4CD503DB">
        <w:trPr>
          <w:trHeight w:val="300"/>
        </w:trPr>
        <w:tc>
          <w:tcPr>
            <w:tcW w:w="10276" w:type="dxa"/>
          </w:tcPr>
          <w:p w14:paraId="29A339FC" w14:textId="7AF40F50" w:rsidR="4CD503DB" w:rsidRDefault="4CD503DB" w:rsidP="4CD503DB">
            <w:pPr>
              <w:pStyle w:val="Normal0"/>
              <w:ind w:firstLine="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0000008" w14:textId="77777777" w:rsidR="002B5651" w:rsidRDefault="002B5651">
      <w:pPr>
        <w:pStyle w:val="Normal0"/>
        <w:ind w:hanging="2"/>
        <w:rPr>
          <w:rFonts w:ascii="Arial" w:eastAsia="Arial" w:hAnsi="Arial" w:cs="Arial"/>
        </w:rPr>
      </w:pPr>
    </w:p>
    <w:tbl>
      <w:tblPr>
        <w:tblStyle w:val="affffff9"/>
        <w:tblW w:w="1027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2B5651" w14:paraId="678D56B0" w14:textId="77777777" w:rsidTr="4CD503DB">
        <w:tc>
          <w:tcPr>
            <w:tcW w:w="10276" w:type="dxa"/>
          </w:tcPr>
          <w:p w14:paraId="00000009" w14:textId="77777777" w:rsidR="002B5651" w:rsidRDefault="006A7EF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DATOS PERSONALES</w:t>
            </w:r>
          </w:p>
          <w:p w14:paraId="0000000A" w14:textId="77777777" w:rsidR="002B5651" w:rsidRDefault="002B5651">
            <w:pPr>
              <w:pStyle w:val="Normal0"/>
              <w:spacing w:line="276" w:lineRule="auto"/>
              <w:ind w:firstLine="0"/>
              <w:rPr>
                <w:rFonts w:ascii="Arial" w:eastAsia="Arial" w:hAnsi="Arial" w:cs="Arial"/>
                <w:highlight w:val="white"/>
              </w:rPr>
            </w:pPr>
          </w:p>
          <w:p w14:paraId="0000000B" w14:textId="132E8592" w:rsidR="002B5651" w:rsidRDefault="006A7EF0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 w:rsidRPr="59B027DB">
              <w:rPr>
                <w:rFonts w:ascii="Arial" w:eastAsia="Arial" w:hAnsi="Arial" w:cs="Arial"/>
                <w:b/>
                <w:bCs/>
                <w:highlight w:val="white"/>
              </w:rPr>
              <w:t>Apellido y Nombre</w:t>
            </w:r>
            <w:r w:rsidRPr="59B027DB">
              <w:rPr>
                <w:rFonts w:ascii="Arial" w:eastAsia="Arial" w:hAnsi="Arial" w:cs="Arial"/>
                <w:highlight w:val="white"/>
              </w:rPr>
              <w:t>:</w:t>
            </w:r>
            <w:r w:rsidR="7E61E74E" w:rsidRPr="59B027DB">
              <w:rPr>
                <w:rFonts w:ascii="Arial" w:eastAsia="Arial" w:hAnsi="Arial" w:cs="Arial"/>
                <w:highlight w:val="white"/>
              </w:rPr>
              <w:t xml:space="preserve"> XXXXX</w:t>
            </w:r>
            <w:r w:rsidRPr="59B027DB">
              <w:rPr>
                <w:rFonts w:ascii="Arial" w:eastAsia="Arial" w:hAnsi="Arial" w:cs="Arial"/>
                <w:highlight w:val="white"/>
              </w:rPr>
              <w:t xml:space="preserve">           </w:t>
            </w:r>
            <w:r w:rsidRPr="59B027DB">
              <w:rPr>
                <w:rFonts w:ascii="Arial" w:eastAsia="Arial" w:hAnsi="Arial" w:cs="Arial"/>
                <w:b/>
                <w:bCs/>
                <w:highlight w:val="white"/>
              </w:rPr>
              <w:t>Fecha de Nacimiento:</w:t>
            </w:r>
            <w:r w:rsidRPr="59B027DB">
              <w:rPr>
                <w:rFonts w:ascii="Arial" w:eastAsia="Arial" w:hAnsi="Arial" w:cs="Arial"/>
                <w:highlight w:val="white"/>
              </w:rPr>
              <w:t xml:space="preserve"> </w:t>
            </w:r>
            <w:proofErr w:type="spellStart"/>
            <w:r w:rsidR="67DE56CA" w:rsidRPr="59B027DB">
              <w:rPr>
                <w:rFonts w:ascii="Arial" w:eastAsia="Arial" w:hAnsi="Arial" w:cs="Arial"/>
                <w:highlight w:val="white"/>
              </w:rPr>
              <w:t>xxxxxxx</w:t>
            </w:r>
            <w:proofErr w:type="spellEnd"/>
          </w:p>
          <w:p w14:paraId="0000000C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0D" w14:textId="1FD6C84B" w:rsidR="002B5651" w:rsidRDefault="006A7EF0" w:rsidP="59B027DB">
            <w:pPr>
              <w:pStyle w:val="Normal0"/>
              <w:ind w:hanging="2"/>
              <w:rPr>
                <w:rFonts w:ascii="Arial" w:eastAsia="Arial" w:hAnsi="Arial" w:cs="Arial"/>
                <w:highlight w:val="white"/>
                <w:lang w:val="pt-BR"/>
              </w:rPr>
            </w:pPr>
            <w:r w:rsidRPr="59B027DB">
              <w:rPr>
                <w:rFonts w:ascii="Arial" w:eastAsia="Arial" w:hAnsi="Arial" w:cs="Arial"/>
                <w:b/>
                <w:bCs/>
                <w:highlight w:val="white"/>
                <w:lang w:val="pt-BR"/>
              </w:rPr>
              <w:t>Documento</w:t>
            </w:r>
            <w:r w:rsidRPr="59B027DB">
              <w:rPr>
                <w:rFonts w:ascii="Arial" w:eastAsia="Arial" w:hAnsi="Arial" w:cs="Arial"/>
                <w:highlight w:val="white"/>
                <w:lang w:val="pt-BR"/>
              </w:rPr>
              <w:t xml:space="preserve">: </w:t>
            </w:r>
            <w:proofErr w:type="spellStart"/>
            <w:r w:rsidR="7341C473" w:rsidRPr="59B027DB">
              <w:rPr>
                <w:rFonts w:ascii="Arial" w:eastAsia="Arial" w:hAnsi="Arial" w:cs="Arial"/>
                <w:highlight w:val="white"/>
                <w:lang w:val="pt-BR"/>
              </w:rPr>
              <w:t>xxxx</w:t>
            </w:r>
            <w:proofErr w:type="spellEnd"/>
            <w:r w:rsidRPr="59B027DB">
              <w:rPr>
                <w:rFonts w:ascii="Arial" w:eastAsia="Arial" w:hAnsi="Arial" w:cs="Arial"/>
                <w:highlight w:val="white"/>
                <w:lang w:val="pt-BR"/>
              </w:rPr>
              <w:t xml:space="preserve">                          Nº </w:t>
            </w:r>
            <w:r w:rsidRPr="59B027DB">
              <w:rPr>
                <w:rFonts w:ascii="Arial" w:eastAsia="Arial" w:hAnsi="Arial" w:cs="Arial"/>
                <w:b/>
                <w:bCs/>
                <w:highlight w:val="white"/>
                <w:lang w:val="pt-BR"/>
              </w:rPr>
              <w:t>C.U.I.T.</w:t>
            </w:r>
            <w:r w:rsidRPr="59B027DB">
              <w:rPr>
                <w:rFonts w:ascii="Arial" w:eastAsia="Arial" w:hAnsi="Arial" w:cs="Arial"/>
                <w:highlight w:val="white"/>
                <w:lang w:val="pt-BR"/>
              </w:rPr>
              <w:t>:</w:t>
            </w:r>
            <w:proofErr w:type="spellStart"/>
            <w:r w:rsidR="468D8079" w:rsidRPr="59B027DB">
              <w:rPr>
                <w:rFonts w:ascii="Arial" w:eastAsia="Arial" w:hAnsi="Arial" w:cs="Arial"/>
                <w:highlight w:val="white"/>
                <w:lang w:val="pt-BR"/>
              </w:rPr>
              <w:t>xxxxxxx</w:t>
            </w:r>
            <w:proofErr w:type="spellEnd"/>
          </w:p>
          <w:p w14:paraId="0000000E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b/>
                <w:highlight w:val="white"/>
              </w:rPr>
            </w:pPr>
          </w:p>
          <w:p w14:paraId="7FE6E5B2" w14:textId="257ED9E4" w:rsidR="006A7EF0" w:rsidRDefault="006A7EF0" w:rsidP="59B027DB">
            <w:pPr>
              <w:pStyle w:val="Normal0"/>
              <w:spacing w:line="259" w:lineRule="auto"/>
              <w:ind w:hanging="2"/>
              <w:rPr>
                <w:rFonts w:ascii="Arial" w:eastAsia="Arial" w:hAnsi="Arial" w:cs="Arial"/>
                <w:highlight w:val="white"/>
              </w:rPr>
            </w:pPr>
            <w:r w:rsidRPr="59B027DB">
              <w:rPr>
                <w:rFonts w:ascii="Arial" w:eastAsia="Arial" w:hAnsi="Arial" w:cs="Arial"/>
                <w:b/>
                <w:bCs/>
                <w:highlight w:val="white"/>
              </w:rPr>
              <w:t xml:space="preserve">Domicilio, Localidad, Código Postal: </w:t>
            </w:r>
            <w:proofErr w:type="spellStart"/>
            <w:r w:rsidR="1523C79E" w:rsidRPr="59B027DB">
              <w:rPr>
                <w:rFonts w:ascii="Arial" w:eastAsia="Arial" w:hAnsi="Arial" w:cs="Arial"/>
                <w:highlight w:val="white"/>
              </w:rPr>
              <w:t>xxxxxxx</w:t>
            </w:r>
            <w:proofErr w:type="spellEnd"/>
          </w:p>
          <w:p w14:paraId="00000010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11" w14:textId="6FC824D3" w:rsidR="002B5651" w:rsidRDefault="006A7EF0" w:rsidP="59B027DB">
            <w:pPr>
              <w:pStyle w:val="Normal0"/>
              <w:ind w:hanging="2"/>
              <w:rPr>
                <w:rFonts w:ascii="Arial" w:eastAsia="Arial" w:hAnsi="Arial" w:cs="Arial"/>
                <w:b/>
                <w:bCs/>
                <w:highlight w:val="white"/>
              </w:rPr>
            </w:pPr>
            <w:r w:rsidRPr="59B027DB">
              <w:rPr>
                <w:rFonts w:ascii="Arial" w:eastAsia="Arial" w:hAnsi="Arial" w:cs="Arial"/>
                <w:b/>
                <w:bCs/>
                <w:highlight w:val="white"/>
              </w:rPr>
              <w:t>Teléfono</w:t>
            </w:r>
            <w:r w:rsidRPr="59B027DB">
              <w:rPr>
                <w:rFonts w:ascii="Arial" w:eastAsia="Arial" w:hAnsi="Arial" w:cs="Arial"/>
                <w:highlight w:val="white"/>
              </w:rPr>
              <w:t xml:space="preserve">:       </w:t>
            </w:r>
            <w:proofErr w:type="spellStart"/>
            <w:r w:rsidR="7CBC4F03" w:rsidRPr="59B027DB">
              <w:rPr>
                <w:rFonts w:ascii="Arial" w:eastAsia="Arial" w:hAnsi="Arial" w:cs="Arial"/>
                <w:highlight w:val="white"/>
              </w:rPr>
              <w:t>xxxxx</w:t>
            </w:r>
            <w:proofErr w:type="spellEnd"/>
            <w:r w:rsidRPr="59B027DB">
              <w:rPr>
                <w:rFonts w:ascii="Arial" w:eastAsia="Arial" w:hAnsi="Arial" w:cs="Arial"/>
                <w:highlight w:val="white"/>
              </w:rPr>
              <w:t xml:space="preserve">                            </w:t>
            </w:r>
            <w:r w:rsidRPr="59B027DB">
              <w:rPr>
                <w:rFonts w:ascii="Arial" w:eastAsia="Arial" w:hAnsi="Arial" w:cs="Arial"/>
                <w:b/>
                <w:bCs/>
                <w:highlight w:val="white"/>
              </w:rPr>
              <w:t xml:space="preserve">Estado Civil:  </w:t>
            </w:r>
            <w:proofErr w:type="spellStart"/>
            <w:r w:rsidR="03475DAB" w:rsidRPr="59B027DB">
              <w:rPr>
                <w:rFonts w:ascii="Arial" w:eastAsia="Arial" w:hAnsi="Arial" w:cs="Arial"/>
                <w:b/>
                <w:bCs/>
                <w:highlight w:val="white"/>
              </w:rPr>
              <w:t>xxxxx</w:t>
            </w:r>
            <w:proofErr w:type="spellEnd"/>
          </w:p>
          <w:p w14:paraId="00000012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13" w14:textId="656E06B2" w:rsidR="002B5651" w:rsidRDefault="006A7EF0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>Título Obtenido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:         Secundario:                Terciario:                Universitario: </w:t>
            </w:r>
            <w:r w:rsidR="05BF3A69" w:rsidRPr="4CD503DB">
              <w:rPr>
                <w:rFonts w:ascii="Arial" w:eastAsia="Arial" w:hAnsi="Arial" w:cs="Arial"/>
                <w:highlight w:val="white"/>
              </w:rPr>
              <w:t>X</w:t>
            </w:r>
          </w:p>
          <w:p w14:paraId="00000014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15" w14:textId="57910FDC" w:rsidR="002B5651" w:rsidRDefault="006A7EF0" w:rsidP="02E4FE1A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>Denominación del Título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: </w:t>
            </w:r>
            <w:r w:rsidR="05D1E5D0" w:rsidRPr="4CD503DB">
              <w:rPr>
                <w:sz w:val="22"/>
                <w:szCs w:val="22"/>
                <w:highlight w:val="white"/>
              </w:rPr>
              <w:t>Licencia</w:t>
            </w:r>
            <w:r w:rsidR="3ADF3A0F" w:rsidRPr="4CD503DB">
              <w:rPr>
                <w:sz w:val="22"/>
                <w:szCs w:val="22"/>
                <w:highlight w:val="white"/>
              </w:rPr>
              <w:t>tura</w:t>
            </w:r>
            <w:r w:rsidR="05D1E5D0" w:rsidRPr="4CD503DB">
              <w:rPr>
                <w:sz w:val="22"/>
                <w:szCs w:val="22"/>
                <w:highlight w:val="white"/>
              </w:rPr>
              <w:t xml:space="preserve"> en </w:t>
            </w:r>
            <w:proofErr w:type="spellStart"/>
            <w:r w:rsidR="05D1E5D0" w:rsidRPr="4CD503DB">
              <w:rPr>
                <w:sz w:val="22"/>
                <w:szCs w:val="22"/>
                <w:highlight w:val="white"/>
              </w:rPr>
              <w:t>Psicologia</w:t>
            </w:r>
            <w:proofErr w:type="spellEnd"/>
            <w:r w:rsidR="70714B89" w:rsidRPr="4CD503DB">
              <w:rPr>
                <w:sz w:val="22"/>
                <w:szCs w:val="22"/>
                <w:highlight w:val="white"/>
              </w:rPr>
              <w:t xml:space="preserve"> o carreras a fines</w:t>
            </w:r>
          </w:p>
          <w:p w14:paraId="00000016" w14:textId="201F6337" w:rsidR="002B5651" w:rsidRDefault="006A7EF0" w:rsidP="59B027D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hanging="2"/>
              <w:rPr>
                <w:rFonts w:ascii="Arial" w:eastAsia="Arial" w:hAnsi="Arial" w:cs="Arial"/>
                <w:color w:val="000000"/>
                <w:highlight w:val="white"/>
              </w:rPr>
            </w:pPr>
            <w:r w:rsidRPr="59B027DB">
              <w:rPr>
                <w:rFonts w:ascii="Arial" w:eastAsia="Arial" w:hAnsi="Arial" w:cs="Arial"/>
                <w:b/>
                <w:bCs/>
                <w:color w:val="000000" w:themeColor="text1"/>
                <w:highlight w:val="white"/>
              </w:rPr>
              <w:t>Expedido por</w:t>
            </w:r>
            <w:r w:rsidRPr="59B027DB">
              <w:rPr>
                <w:rFonts w:ascii="Arial" w:eastAsia="Arial" w:hAnsi="Arial" w:cs="Arial"/>
                <w:color w:val="000000" w:themeColor="text1"/>
                <w:highlight w:val="white"/>
              </w:rPr>
              <w:t>:</w:t>
            </w:r>
            <w:r w:rsidR="12A9A8C7" w:rsidRPr="59B027DB"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 </w:t>
            </w:r>
            <w:proofErr w:type="spellStart"/>
            <w:r w:rsidR="12A9A8C7" w:rsidRPr="59B027DB">
              <w:rPr>
                <w:rFonts w:ascii="Arial" w:eastAsia="Arial" w:hAnsi="Arial" w:cs="Arial"/>
                <w:color w:val="000000" w:themeColor="text1"/>
                <w:highlight w:val="white"/>
              </w:rPr>
              <w:t>xxxxxx</w:t>
            </w:r>
            <w:proofErr w:type="spellEnd"/>
          </w:p>
        </w:tc>
      </w:tr>
    </w:tbl>
    <w:p w14:paraId="00000017" w14:textId="77777777" w:rsidR="002B5651" w:rsidRDefault="002B5651">
      <w:pPr>
        <w:pStyle w:val="Normal0"/>
        <w:ind w:hanging="2"/>
        <w:rPr>
          <w:rFonts w:ascii="Arial" w:eastAsia="Arial" w:hAnsi="Arial" w:cs="Arial"/>
          <w:highlight w:val="white"/>
        </w:rPr>
      </w:pPr>
    </w:p>
    <w:tbl>
      <w:tblPr>
        <w:tblStyle w:val="affffffa"/>
        <w:tblW w:w="1027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5103"/>
      </w:tblGrid>
      <w:tr w:rsidR="002B5651" w14:paraId="2456A057" w14:textId="77777777" w:rsidTr="21D68042">
        <w:tc>
          <w:tcPr>
            <w:tcW w:w="5173" w:type="dxa"/>
            <w:tcBorders>
              <w:bottom w:val="single" w:sz="4" w:space="0" w:color="000000" w:themeColor="text1"/>
            </w:tcBorders>
          </w:tcPr>
          <w:p w14:paraId="00000018" w14:textId="77777777" w:rsidR="002B5651" w:rsidRDefault="006A7EF0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CATEGORÍA ASIGNADA –</w:t>
            </w:r>
            <w:proofErr w:type="gramStart"/>
            <w:r>
              <w:rPr>
                <w:rFonts w:ascii="Arial" w:eastAsia="Arial" w:hAnsi="Arial" w:cs="Arial"/>
                <w:b/>
                <w:highlight w:val="white"/>
              </w:rPr>
              <w:t xml:space="preserve">DECRETO 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N</w:t>
            </w:r>
            <w:proofErr w:type="gramEnd"/>
            <w:r>
              <w:rPr>
                <w:rFonts w:ascii="Arial" w:eastAsia="Arial" w:hAnsi="Arial" w:cs="Arial"/>
                <w:b/>
                <w:highlight w:val="white"/>
              </w:rPr>
              <w:t>°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1109/17</w:t>
            </w:r>
          </w:p>
          <w:p w14:paraId="00000019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1A" w14:textId="0AE2740E" w:rsidR="002B5651" w:rsidRDefault="006A7EF0" w:rsidP="02E4FE1A">
            <w:pPr>
              <w:pStyle w:val="Normal0"/>
              <w:ind w:hanging="2"/>
              <w:rPr>
                <w:rFonts w:ascii="Arial" w:eastAsia="Arial" w:hAnsi="Arial" w:cs="Arial"/>
                <w:b/>
                <w:bCs/>
                <w:highlight w:val="white"/>
              </w:rPr>
            </w:pP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 xml:space="preserve">Función   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 A</w:t>
            </w:r>
            <w:r w:rsidR="679C6697" w:rsidRPr="4CD503DB">
              <w:rPr>
                <w:rFonts w:ascii="Arial" w:eastAsia="Arial" w:hAnsi="Arial" w:cs="Arial"/>
                <w:highlight w:val="white"/>
              </w:rPr>
              <w:t>sesor</w:t>
            </w: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 xml:space="preserve">      </w:t>
            </w:r>
            <w:r w:rsidRPr="4CD503DB">
              <w:rPr>
                <w:rFonts w:ascii="Arial" w:eastAsia="Arial" w:hAnsi="Arial" w:cs="Arial"/>
                <w:highlight w:val="white"/>
              </w:rPr>
              <w:t xml:space="preserve"> </w:t>
            </w: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 xml:space="preserve">Nivel: </w:t>
            </w:r>
            <w:r w:rsidR="48738400" w:rsidRPr="4CD503DB">
              <w:rPr>
                <w:rFonts w:ascii="Arial" w:eastAsia="Arial" w:hAnsi="Arial" w:cs="Arial"/>
                <w:b/>
                <w:bCs/>
                <w:highlight w:val="white"/>
              </w:rPr>
              <w:t>II</w:t>
            </w:r>
          </w:p>
          <w:p w14:paraId="0000001B" w14:textId="77777777" w:rsidR="002B5651" w:rsidRDefault="002B5651">
            <w:pPr>
              <w:pStyle w:val="Normal0"/>
              <w:tabs>
                <w:tab w:val="center" w:pos="4419"/>
                <w:tab w:val="right" w:pos="8838"/>
              </w:tabs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1C" w14:textId="20A7166B" w:rsidR="002B5651" w:rsidRDefault="006A7EF0" w:rsidP="02E4FE1A">
            <w:pPr>
              <w:pStyle w:val="Normal0"/>
              <w:ind w:hanging="2"/>
              <w:rPr>
                <w:rFonts w:ascii="Arial" w:eastAsia="Arial" w:hAnsi="Arial" w:cs="Arial"/>
                <w:b/>
                <w:bCs/>
                <w:highlight w:val="white"/>
              </w:rPr>
            </w:pP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 xml:space="preserve">Retribución Mensual: </w:t>
            </w:r>
            <w:r w:rsidR="7D69ED92" w:rsidRPr="4CD503DB">
              <w:rPr>
                <w:rFonts w:ascii="Arial" w:eastAsia="Arial" w:hAnsi="Arial" w:cs="Arial"/>
                <w:b/>
                <w:bCs/>
                <w:highlight w:val="white"/>
              </w:rPr>
              <w:t>1.367.100</w:t>
            </w:r>
          </w:p>
          <w:p w14:paraId="0000001D" w14:textId="29BA685E" w:rsidR="002B5651" w:rsidRDefault="006A7EF0" w:rsidP="02E4FE1A">
            <w:pPr>
              <w:pStyle w:val="Normal0"/>
              <w:ind w:hanging="2"/>
              <w:rPr>
                <w:rFonts w:ascii="Arial" w:eastAsia="Arial" w:hAnsi="Arial" w:cs="Arial"/>
                <w:b/>
                <w:bCs/>
                <w:highlight w:val="white"/>
              </w:rPr>
            </w:pPr>
            <w:r w:rsidRPr="4CD503DB">
              <w:rPr>
                <w:rFonts w:ascii="Arial" w:eastAsia="Arial" w:hAnsi="Arial" w:cs="Arial"/>
                <w:b/>
                <w:bCs/>
                <w:highlight w:val="white"/>
              </w:rPr>
              <w:t xml:space="preserve">U.R mensuales: </w:t>
            </w:r>
            <w:r w:rsidR="1F8351FE" w:rsidRPr="4CD503DB">
              <w:rPr>
                <w:rFonts w:ascii="Arial" w:eastAsia="Arial" w:hAnsi="Arial" w:cs="Arial"/>
                <w:b/>
                <w:bCs/>
                <w:highlight w:val="white"/>
              </w:rPr>
              <w:t>2000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0000001E" w14:textId="77777777" w:rsidR="002B5651" w:rsidRDefault="006A7EF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PERIODO DE </w:t>
            </w:r>
            <w:r>
              <w:rPr>
                <w:rFonts w:ascii="Arial" w:eastAsia="Arial" w:hAnsi="Arial" w:cs="Arial"/>
                <w:b/>
                <w:highlight w:val="white"/>
              </w:rPr>
              <w:t>CONTRATACIÓN</w:t>
            </w:r>
          </w:p>
          <w:p w14:paraId="0000001F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20" w14:textId="64ED3C51" w:rsidR="002B5651" w:rsidRDefault="006A7EF0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 w:rsidRPr="21D68042">
              <w:rPr>
                <w:rFonts w:ascii="Arial" w:eastAsia="Arial" w:hAnsi="Arial" w:cs="Arial"/>
                <w:b/>
                <w:bCs/>
                <w:highlight w:val="white"/>
              </w:rPr>
              <w:t xml:space="preserve">    Desde</w:t>
            </w:r>
            <w:r w:rsidRPr="21D68042">
              <w:rPr>
                <w:rFonts w:ascii="Arial" w:eastAsia="Arial" w:hAnsi="Arial" w:cs="Arial"/>
                <w:highlight w:val="white"/>
              </w:rPr>
              <w:t xml:space="preserve">: </w:t>
            </w:r>
            <w:r w:rsidR="0552F868" w:rsidRPr="21D68042">
              <w:rPr>
                <w:rFonts w:ascii="Arial" w:eastAsia="Arial" w:hAnsi="Arial" w:cs="Arial"/>
                <w:highlight w:val="white"/>
              </w:rPr>
              <w:t>1/</w:t>
            </w:r>
            <w:r w:rsidR="007241AF">
              <w:rPr>
                <w:rFonts w:ascii="Arial" w:eastAsia="Arial" w:hAnsi="Arial" w:cs="Arial"/>
                <w:highlight w:val="white"/>
              </w:rPr>
              <w:t>9</w:t>
            </w:r>
            <w:r w:rsidR="0552F868" w:rsidRPr="21D68042">
              <w:rPr>
                <w:rFonts w:ascii="Arial" w:eastAsia="Arial" w:hAnsi="Arial" w:cs="Arial"/>
                <w:highlight w:val="white"/>
              </w:rPr>
              <w:t>/2025</w:t>
            </w:r>
            <w:r w:rsidRPr="21D68042">
              <w:rPr>
                <w:rFonts w:ascii="Arial" w:eastAsia="Arial" w:hAnsi="Arial" w:cs="Arial"/>
                <w:highlight w:val="white"/>
              </w:rPr>
              <w:t xml:space="preserve">             </w:t>
            </w:r>
            <w:r w:rsidRPr="21D68042">
              <w:rPr>
                <w:rFonts w:ascii="Arial" w:eastAsia="Arial" w:hAnsi="Arial" w:cs="Arial"/>
                <w:b/>
                <w:bCs/>
                <w:highlight w:val="white"/>
              </w:rPr>
              <w:t>Hasta</w:t>
            </w:r>
            <w:r w:rsidRPr="21D68042">
              <w:rPr>
                <w:rFonts w:ascii="Arial" w:eastAsia="Arial" w:hAnsi="Arial" w:cs="Arial"/>
                <w:highlight w:val="white"/>
              </w:rPr>
              <w:t xml:space="preserve">: </w:t>
            </w:r>
            <w:r w:rsidR="256890A2" w:rsidRPr="21D68042">
              <w:rPr>
                <w:rFonts w:ascii="Arial" w:eastAsia="Arial" w:hAnsi="Arial" w:cs="Arial"/>
                <w:highlight w:val="white"/>
              </w:rPr>
              <w:t>3</w:t>
            </w:r>
            <w:r w:rsidR="37BC142C" w:rsidRPr="21D68042">
              <w:rPr>
                <w:rFonts w:ascii="Arial" w:eastAsia="Arial" w:hAnsi="Arial" w:cs="Arial"/>
                <w:highlight w:val="white"/>
              </w:rPr>
              <w:t>1/12/2025</w:t>
            </w:r>
          </w:p>
          <w:p w14:paraId="00000021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22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</w:tc>
      </w:tr>
      <w:tr w:rsidR="002B5651" w14:paraId="214E7D0A" w14:textId="77777777" w:rsidTr="21D68042">
        <w:trPr>
          <w:trHeight w:val="560"/>
        </w:trPr>
        <w:tc>
          <w:tcPr>
            <w:tcW w:w="51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3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</w:p>
          <w:p w14:paraId="00000024" w14:textId="77777777" w:rsidR="002B5651" w:rsidRDefault="006A7EF0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Experiencia acreditada con relación al objeto del contrato</w:t>
            </w:r>
          </w:p>
        </w:tc>
        <w:tc>
          <w:tcPr>
            <w:tcW w:w="5103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0000025" w14:textId="77777777" w:rsidR="002B5651" w:rsidRDefault="002B56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highlight w:val="white"/>
              </w:rPr>
            </w:pPr>
          </w:p>
          <w:tbl>
            <w:tblPr>
              <w:tblStyle w:val="affffffb"/>
              <w:tblW w:w="49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7"/>
              <w:gridCol w:w="2512"/>
            </w:tblGrid>
            <w:tr w:rsidR="002B5651" w14:paraId="7B3F59C2" w14:textId="77777777">
              <w:trPr>
                <w:trHeight w:val="600"/>
              </w:trPr>
              <w:tc>
                <w:tcPr>
                  <w:tcW w:w="2477" w:type="dxa"/>
                </w:tcPr>
                <w:p w14:paraId="00000026" w14:textId="77777777" w:rsidR="002B5651" w:rsidRDefault="006A7EF0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085"/>
                    </w:tabs>
                    <w:ind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highlight w:val="white"/>
                    </w:rPr>
                    <w:t>SI</w:t>
                  </w:r>
                </w:p>
                <w:p w14:paraId="00000027" w14:textId="77777777" w:rsidR="002B5651" w:rsidRDefault="006A7EF0">
                  <w:pPr>
                    <w:pStyle w:val="Normal0"/>
                    <w:ind w:hanging="2"/>
                    <w:rPr>
                      <w:rFonts w:ascii="Arial" w:eastAsia="Arial" w:hAnsi="Arial" w:cs="Arial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highlight w:val="white"/>
                    </w:rPr>
                    <w:t xml:space="preserve">                   X</w:t>
                  </w:r>
                </w:p>
              </w:tc>
              <w:tc>
                <w:tcPr>
                  <w:tcW w:w="2512" w:type="dxa"/>
                </w:tcPr>
                <w:p w14:paraId="00000028" w14:textId="77777777" w:rsidR="002B5651" w:rsidRDefault="006A7EF0">
                  <w:pPr>
                    <w:pStyle w:val="Normal0"/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Arial" w:eastAsia="Arial" w:hAnsi="Arial" w:cs="Arial"/>
                      <w:b/>
                      <w:color w:val="000000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highlight w:val="white"/>
                    </w:rPr>
                    <w:t>NO</w:t>
                  </w:r>
                </w:p>
              </w:tc>
            </w:tr>
          </w:tbl>
          <w:p w14:paraId="00000029" w14:textId="77777777" w:rsidR="002B5651" w:rsidRDefault="002B565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</w:p>
        </w:tc>
      </w:tr>
      <w:tr w:rsidR="002B5651" w14:paraId="672A6659" w14:textId="77777777" w:rsidTr="21D68042">
        <w:trPr>
          <w:trHeight w:val="260"/>
        </w:trPr>
        <w:tc>
          <w:tcPr>
            <w:tcW w:w="51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00002A" w14:textId="77777777" w:rsidR="002B5651" w:rsidRDefault="002B5651">
            <w:pPr>
              <w:pStyle w:val="Normal0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00002B" w14:textId="77777777" w:rsidR="002B5651" w:rsidRDefault="002B565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</w:p>
        </w:tc>
      </w:tr>
      <w:tr w:rsidR="002B5651" w14:paraId="545B1EF1" w14:textId="77777777" w:rsidTr="21D68042">
        <w:tc>
          <w:tcPr>
            <w:tcW w:w="10276" w:type="dxa"/>
            <w:gridSpan w:val="2"/>
            <w:tcBorders>
              <w:top w:val="single" w:sz="4" w:space="0" w:color="000000" w:themeColor="text1"/>
            </w:tcBorders>
          </w:tcPr>
          <w:p w14:paraId="770A24FB" w14:textId="4C0D745C" w:rsidR="002B5651" w:rsidRDefault="570EE72A" w:rsidP="4CD503DB">
            <w:pPr>
              <w:pStyle w:val="Normal0"/>
              <w:ind w:hanging="2"/>
              <w:rPr>
                <w:sz w:val="22"/>
                <w:szCs w:val="22"/>
              </w:rPr>
            </w:pPr>
            <w:r w:rsidRPr="4CD503DB">
              <w:rPr>
                <w:rFonts w:ascii="Arial" w:eastAsia="Arial" w:hAnsi="Arial" w:cs="Arial"/>
                <w:b/>
                <w:bCs/>
              </w:rPr>
              <w:t xml:space="preserve">Sector donde prestará servicios: </w:t>
            </w:r>
            <w:r w:rsidRPr="4CD503DB">
              <w:rPr>
                <w:sz w:val="22"/>
                <w:szCs w:val="22"/>
              </w:rPr>
              <w:t>Dirección Nacional de Evaluación de Aprendizajes y Enseñanzas</w:t>
            </w:r>
          </w:p>
          <w:p w14:paraId="19820261" w14:textId="36C0E62E" w:rsidR="002B5651" w:rsidRDefault="570EE72A" w:rsidP="4CD503DB">
            <w:pPr>
              <w:pStyle w:val="Normal0"/>
              <w:spacing w:line="259" w:lineRule="auto"/>
              <w:ind w:hanging="2"/>
              <w:rPr>
                <w:rFonts w:ascii="Arial" w:eastAsia="Arial" w:hAnsi="Arial" w:cs="Arial"/>
              </w:rPr>
            </w:pPr>
            <w:r w:rsidRPr="4CD503DB">
              <w:rPr>
                <w:rFonts w:ascii="Arial" w:eastAsia="Arial" w:hAnsi="Arial" w:cs="Arial"/>
                <w:b/>
                <w:bCs/>
              </w:rPr>
              <w:t xml:space="preserve">Ubicación Física (Edificio/Piso/Oficina): </w:t>
            </w:r>
            <w:r w:rsidRPr="4CD503DB">
              <w:rPr>
                <w:rFonts w:ascii="Arial" w:eastAsia="Arial" w:hAnsi="Arial" w:cs="Arial"/>
              </w:rPr>
              <w:t>Pacheco de Melo 1826</w:t>
            </w:r>
          </w:p>
          <w:p w14:paraId="7FB1B7B0" w14:textId="1DFF97E9" w:rsidR="002B5651" w:rsidRDefault="570EE72A" w:rsidP="4CD503DB">
            <w:pPr>
              <w:pStyle w:val="Normal0"/>
              <w:ind w:hanging="2"/>
              <w:rPr>
                <w:rFonts w:ascii="Arial" w:eastAsia="Arial" w:hAnsi="Arial" w:cs="Arial"/>
              </w:rPr>
            </w:pPr>
            <w:r w:rsidRPr="4CD503DB">
              <w:rPr>
                <w:rFonts w:ascii="Arial" w:eastAsia="Arial" w:hAnsi="Arial" w:cs="Arial"/>
              </w:rPr>
              <w:t>Teléfono: (011) 4129-</w:t>
            </w:r>
            <w:proofErr w:type="gramStart"/>
            <w:r w:rsidRPr="4CD503DB">
              <w:rPr>
                <w:rFonts w:ascii="Arial" w:eastAsia="Arial" w:hAnsi="Arial" w:cs="Arial"/>
              </w:rPr>
              <w:t>1000  -</w:t>
            </w:r>
            <w:proofErr w:type="gramEnd"/>
            <w:r w:rsidRPr="4CD503D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4CD503DB">
              <w:rPr>
                <w:rFonts w:ascii="Arial" w:eastAsia="Arial" w:hAnsi="Arial" w:cs="Arial"/>
              </w:rPr>
              <w:t>int</w:t>
            </w:r>
            <w:proofErr w:type="spellEnd"/>
            <w:r w:rsidRPr="4CD503DB">
              <w:rPr>
                <w:rFonts w:ascii="Arial" w:eastAsia="Arial" w:hAnsi="Arial" w:cs="Arial"/>
              </w:rPr>
              <w:t xml:space="preserve">. 2402          </w:t>
            </w:r>
            <w:proofErr w:type="gramStart"/>
            <w:r w:rsidRPr="4CD503DB">
              <w:rPr>
                <w:rFonts w:ascii="Arial" w:eastAsia="Arial" w:hAnsi="Arial" w:cs="Arial"/>
              </w:rPr>
              <w:t>Horario</w:t>
            </w:r>
            <w:proofErr w:type="gramEnd"/>
            <w:r w:rsidRPr="4CD503DB">
              <w:rPr>
                <w:rFonts w:ascii="Arial" w:eastAsia="Arial" w:hAnsi="Arial" w:cs="Arial"/>
              </w:rPr>
              <w:t xml:space="preserve">: lunes a viernes de 9 a 17 </w:t>
            </w:r>
            <w:proofErr w:type="spellStart"/>
            <w:r w:rsidRPr="4CD503DB">
              <w:rPr>
                <w:rFonts w:ascii="Arial" w:eastAsia="Arial" w:hAnsi="Arial" w:cs="Arial"/>
              </w:rPr>
              <w:t>hs</w:t>
            </w:r>
            <w:proofErr w:type="spellEnd"/>
            <w:r w:rsidRPr="4CD503DB">
              <w:rPr>
                <w:rFonts w:ascii="Arial" w:eastAsia="Arial" w:hAnsi="Arial" w:cs="Arial"/>
              </w:rPr>
              <w:t>.</w:t>
            </w:r>
          </w:p>
          <w:p w14:paraId="75A00BD0" w14:textId="41EC4F64" w:rsidR="002B5651" w:rsidRDefault="570EE72A" w:rsidP="4CD503DB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  <w:r w:rsidRPr="4CD503DB">
              <w:rPr>
                <w:rFonts w:ascii="Arial" w:eastAsia="Arial" w:hAnsi="Arial" w:cs="Arial"/>
              </w:rPr>
              <w:t xml:space="preserve">                                                                                        Carga horaria semanal: 40 </w:t>
            </w:r>
            <w:proofErr w:type="spellStart"/>
            <w:r w:rsidRPr="4CD503DB">
              <w:rPr>
                <w:rFonts w:ascii="Arial" w:eastAsia="Arial" w:hAnsi="Arial" w:cs="Arial"/>
              </w:rPr>
              <w:t>hs</w:t>
            </w:r>
            <w:proofErr w:type="spellEnd"/>
            <w:r w:rsidRPr="4CD503DB">
              <w:rPr>
                <w:rFonts w:ascii="Arial" w:eastAsia="Arial" w:hAnsi="Arial" w:cs="Arial"/>
              </w:rPr>
              <w:t>. -</w:t>
            </w:r>
          </w:p>
          <w:p w14:paraId="00000030" w14:textId="7A5254FA" w:rsidR="002B5651" w:rsidRDefault="006A7EF0" w:rsidP="4CD503DB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hanging="2"/>
              <w:rPr>
                <w:rFonts w:ascii="Arial" w:eastAsia="Arial" w:hAnsi="Arial" w:cs="Arial"/>
                <w:color w:val="000000"/>
                <w:highlight w:val="white"/>
              </w:rPr>
            </w:pPr>
            <w:r w:rsidRPr="4CD503DB">
              <w:rPr>
                <w:rFonts w:ascii="Arial" w:eastAsia="Arial" w:hAnsi="Arial" w:cs="Arial"/>
                <w:highlight w:val="white"/>
              </w:rPr>
              <w:t xml:space="preserve"> </w:t>
            </w:r>
          </w:p>
        </w:tc>
      </w:tr>
    </w:tbl>
    <w:p w14:paraId="00000032" w14:textId="77777777" w:rsidR="002B5651" w:rsidRDefault="002B5651">
      <w:pPr>
        <w:pStyle w:val="Normal0"/>
        <w:ind w:hanging="2"/>
        <w:rPr>
          <w:rFonts w:ascii="Arial" w:eastAsia="Arial" w:hAnsi="Arial" w:cs="Arial"/>
          <w:highlight w:val="white"/>
        </w:rPr>
      </w:pPr>
    </w:p>
    <w:tbl>
      <w:tblPr>
        <w:tblStyle w:val="affffffc"/>
        <w:tblpPr w:leftFromText="141" w:rightFromText="141" w:vertAnchor="text" w:horzAnchor="margin" w:tblpY="77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7241AF" w14:paraId="5EA51CBD" w14:textId="77777777" w:rsidTr="007241AF">
        <w:tc>
          <w:tcPr>
            <w:tcW w:w="10276" w:type="dxa"/>
          </w:tcPr>
          <w:p w14:paraId="432FBB11" w14:textId="77777777" w:rsidR="007241AF" w:rsidRDefault="007241AF" w:rsidP="007241A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Arial" w:hAnsi="Arial" w:cs="Arial"/>
                <w:b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DOCUMENTACIÓN RESPALDATORIA</w:t>
            </w:r>
          </w:p>
          <w:p w14:paraId="19285877" w14:textId="77777777" w:rsidR="007241AF" w:rsidRDefault="007241AF" w:rsidP="007241AF">
            <w:pPr>
              <w:pStyle w:val="Normal0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(deberá acompañarse con la presente solicitud firmados por el interesado)</w:t>
            </w:r>
          </w:p>
          <w:p w14:paraId="3BD6862D" w14:textId="77777777" w:rsidR="007241AF" w:rsidRDefault="007241AF" w:rsidP="007241AF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Ley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25.188, modificada por el Decreto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862/01 y Ley de Ministerios – T.O. 1992 y sus modificatorias -Título VI – Incompatibilidades. </w:t>
            </w:r>
          </w:p>
          <w:p w14:paraId="2FE647FC" w14:textId="77777777" w:rsidR="007241AF" w:rsidRDefault="007241AF" w:rsidP="007241AF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Declaración Jurada Decreto </w:t>
            </w:r>
            <w:proofErr w:type="spellStart"/>
            <w:r>
              <w:rPr>
                <w:rFonts w:ascii="Arial" w:eastAsia="Arial" w:hAnsi="Arial" w:cs="Arial"/>
                <w:b/>
                <w:highlight w:val="white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highlight w:val="white"/>
              </w:rPr>
              <w:t xml:space="preserve"> 894/01.</w:t>
            </w:r>
          </w:p>
          <w:p w14:paraId="30646E02" w14:textId="77777777" w:rsidR="007241AF" w:rsidRDefault="007241AF" w:rsidP="007241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Declaración Jurada Decreto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85/02.</w:t>
            </w:r>
          </w:p>
          <w:p w14:paraId="17DD05F1" w14:textId="77777777" w:rsidR="007241AF" w:rsidRDefault="007241AF" w:rsidP="007241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Declaración Jurada Decreto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93/18.</w:t>
            </w:r>
          </w:p>
          <w:p w14:paraId="15399F68" w14:textId="77777777" w:rsidR="007241AF" w:rsidRDefault="007241AF" w:rsidP="007241AF">
            <w:pPr>
              <w:pStyle w:val="Normal0"/>
              <w:ind w:hanging="2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Constancia actualizada de inscripción en AFIP</w:t>
            </w:r>
          </w:p>
        </w:tc>
      </w:tr>
    </w:tbl>
    <w:p w14:paraId="00000033" w14:textId="77777777" w:rsidR="002B5651" w:rsidRDefault="002B5651">
      <w:pPr>
        <w:pStyle w:val="Normal0"/>
        <w:ind w:hanging="2"/>
        <w:rPr>
          <w:rFonts w:ascii="Arial" w:eastAsia="Arial" w:hAnsi="Arial" w:cs="Arial"/>
          <w:highlight w:val="white"/>
        </w:rPr>
      </w:pPr>
    </w:p>
    <w:tbl>
      <w:tblPr>
        <w:tblW w:w="10485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8916E0" w14:paraId="1F15D7D6" w14:textId="77777777" w:rsidTr="008916E0">
        <w:trPr>
          <w:trHeight w:val="4382"/>
        </w:trPr>
        <w:tc>
          <w:tcPr>
            <w:tcW w:w="10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04CD" w14:textId="77777777" w:rsidR="008916E0" w:rsidRDefault="008916E0">
            <w:pPr>
              <w:pStyle w:val="Normal0"/>
              <w:keepNext/>
              <w:tabs>
                <w:tab w:val="left" w:pos="4133"/>
              </w:tabs>
              <w:spacing w:line="276" w:lineRule="auto"/>
              <w:ind w:hanging="2"/>
              <w:jc w:val="center"/>
              <w:rPr>
                <w:rFonts w:eastAsia="Arial"/>
                <w:b/>
                <w:sz w:val="22"/>
                <w:szCs w:val="22"/>
                <w:highlight w:val="white"/>
              </w:rPr>
            </w:pPr>
            <w:r>
              <w:rPr>
                <w:rFonts w:eastAsia="Arial"/>
                <w:b/>
                <w:sz w:val="22"/>
                <w:szCs w:val="22"/>
                <w:highlight w:val="white"/>
              </w:rPr>
              <w:lastRenderedPageBreak/>
              <w:t>TÉRMINOS DE REFERENCIA- ANEXO AL CONTRATO</w:t>
            </w:r>
          </w:p>
          <w:p w14:paraId="7563E7AA" w14:textId="77777777" w:rsidR="008916E0" w:rsidRDefault="008916E0">
            <w:pPr>
              <w:pStyle w:val="Normal0"/>
              <w:keepNext/>
              <w:tabs>
                <w:tab w:val="left" w:pos="4133"/>
              </w:tabs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eastAsia="Arial"/>
                <w:b/>
                <w:bCs/>
                <w:sz w:val="22"/>
                <w:szCs w:val="22"/>
                <w:highlight w:val="white"/>
              </w:rPr>
              <w:t xml:space="preserve">LOCACIÓN DE SERVICIOS – DECRETO </w:t>
            </w:r>
            <w:proofErr w:type="spellStart"/>
            <w:r>
              <w:rPr>
                <w:rFonts w:eastAsia="Arial"/>
                <w:b/>
                <w:bCs/>
                <w:sz w:val="22"/>
                <w:szCs w:val="22"/>
                <w:highlight w:val="white"/>
              </w:rPr>
              <w:t>N°</w:t>
            </w:r>
            <w:proofErr w:type="spellEnd"/>
            <w:r>
              <w:rPr>
                <w:rFonts w:eastAsia="Arial"/>
                <w:b/>
                <w:bCs/>
                <w:sz w:val="22"/>
                <w:szCs w:val="22"/>
                <w:highlight w:val="white"/>
              </w:rPr>
              <w:t xml:space="preserve"> 1109/17</w:t>
            </w:r>
          </w:p>
          <w:p w14:paraId="14BB51A2" w14:textId="77777777" w:rsidR="008916E0" w:rsidRDefault="008916E0">
            <w:pPr>
              <w:pStyle w:val="Normal0"/>
              <w:keepNext/>
              <w:tabs>
                <w:tab w:val="left" w:pos="4133"/>
              </w:tabs>
              <w:spacing w:line="276" w:lineRule="auto"/>
              <w:ind w:hanging="2"/>
              <w:jc w:val="center"/>
              <w:rPr>
                <w:rFonts w:eastAsia="Arial"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eastAsia="Arial"/>
                <w:b/>
                <w:bCs/>
                <w:sz w:val="22"/>
                <w:szCs w:val="22"/>
                <w:highlight w:val="white"/>
              </w:rPr>
              <w:t>ASESOR: PSICOMETRISTA</w:t>
            </w:r>
          </w:p>
          <w:p w14:paraId="7137647A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r>
              <w:rPr>
                <w:b/>
                <w:bCs/>
              </w:rPr>
              <w:t>Marco de referencia:</w:t>
            </w:r>
          </w:p>
          <w:p w14:paraId="75169819" w14:textId="77777777" w:rsidR="008916E0" w:rsidRDefault="008916E0">
            <w:pPr>
              <w:tabs>
                <w:tab w:val="left" w:pos="4133"/>
              </w:tabs>
              <w:spacing w:before="240" w:line="360" w:lineRule="auto"/>
              <w:ind w:right="117" w:hanging="2"/>
              <w:jc w:val="both"/>
            </w:pPr>
            <w:r>
              <w:t>La Nación Argentina ha recibido financiamiento del Banco Internacional de Reconstrucción y Fomento a través del Préstamo BIRF 9750-AR, para sufragar el Programa de Apoyo a la Política Federal de Mejora de la Alfabetización Inicial. El Programa se ejecutará a través de la Dirección de Programas y Proyectos Sectoriales y Especiales de Educación, en el marco de la Subsecretaría de Gestión Administrativa de Educación. Se orienta a contribuir a la mejora de la alfabetización inicial y al fortalecimiento de la coordinación entre el nivel nacional y subnacional en educación. A través de la Provisión de asistencia técnica para apoyar el diseño y planificación de políticas de la SEDUC, incluyendo entre otras el diseño, implementación y monitoreo de los planes jurisdiccionales de alfabetización; mejora de los SIE/SIGED jurisdiccionales;  realización de programas de capacitación en la escuela orientados a la alfabetización;  contratación de personal técnico para apoyar la realización de nuevas evaluaciones estandarizadas de resultados de aprendizaje basadas en la alfabetización; desarrollo e implementación del nuevo mecanismo de financiamiento basado en resultados para los fondos nacionales asignados al PNA.</w:t>
            </w:r>
          </w:p>
          <w:p w14:paraId="7ED5F9FA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r>
              <w:rPr>
                <w:b/>
                <w:bCs/>
              </w:rPr>
              <w:t>Objetivo General de la contratación:</w:t>
            </w:r>
          </w:p>
          <w:p w14:paraId="71E3F89C" w14:textId="77777777" w:rsidR="008916E0" w:rsidRDefault="008916E0">
            <w:pPr>
              <w:tabs>
                <w:tab w:val="left" w:pos="4133"/>
              </w:tabs>
              <w:spacing w:before="240" w:line="360" w:lineRule="auto"/>
              <w:ind w:right="117" w:hanging="2"/>
              <w:jc w:val="both"/>
            </w:pPr>
            <w:r>
              <w:t>Asegurar la definición de las actividades para la ejecución del Programa de Apoyo a la Política Federal de Mejora de la Alfabetización Inicial, mediante la coordinación de los diferentes componentes, subcomponentes y las tareas de los equipos técnicos y administrativos en el ámbito de la Secretaría de Educación.</w:t>
            </w:r>
          </w:p>
          <w:p w14:paraId="51C55E33" w14:textId="77777777" w:rsidR="008916E0" w:rsidRDefault="008916E0">
            <w:pPr>
              <w:tabs>
                <w:tab w:val="left" w:pos="4133"/>
              </w:tabs>
              <w:spacing w:before="240" w:line="360" w:lineRule="auto"/>
              <w:ind w:right="117" w:hanging="2"/>
              <w:jc w:val="both"/>
            </w:pPr>
            <w:r>
              <w:t>La Subsecretaría de Información y Evaluación Educativa se propone evaluar el desempeño del Sistema Educativo Nacional a través de la elaboración de instrumentos e indicadores y de sistemas de evaluación de la calidad educativa, como instrumentos estratégicos y de retroalimentación permanente, generando insumos para orientar las políticas públicas</w:t>
            </w:r>
          </w:p>
          <w:p w14:paraId="1BBBA92A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lang w:val="es-ES"/>
              </w:rPr>
            </w:pPr>
            <w:r>
              <w:t xml:space="preserve">Asegurar el funcionamiento del Sistema de Información y Evaluación Nacional Educativa mediante la dotación de personal técnico y/o profesional especialistas para el desarrollo de las actividades llevadas a cabo en el marco de </w:t>
            </w:r>
            <w:proofErr w:type="spellStart"/>
            <w:r>
              <w:t>de</w:t>
            </w:r>
            <w:proofErr w:type="spellEnd"/>
            <w:r>
              <w:t xml:space="preserve"> la Subsecretaría de Información y Evaluación Educativa.</w:t>
            </w:r>
          </w:p>
          <w:p w14:paraId="0955738C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</w:rPr>
              <w:t>Objetivos Específicos de la contratación</w:t>
            </w:r>
            <w:r>
              <w:rPr>
                <w:b/>
                <w:bCs/>
                <w:sz w:val="22"/>
                <w:szCs w:val="22"/>
                <w:highlight w:val="white"/>
              </w:rPr>
              <w:t>:</w:t>
            </w:r>
          </w:p>
          <w:p w14:paraId="2E3E79AF" w14:textId="77777777" w:rsidR="008916E0" w:rsidRDefault="008916E0">
            <w:pPr>
              <w:pStyle w:val="Normal3"/>
              <w:tabs>
                <w:tab w:val="left" w:pos="4133"/>
              </w:tabs>
              <w:spacing w:before="240" w:line="360" w:lineRule="auto"/>
              <w:ind w:right="117" w:hanging="2"/>
              <w:jc w:val="both"/>
            </w:pPr>
            <w:r>
              <w:t xml:space="preserve">Contar con un Profesional para prestar servicios como </w:t>
            </w:r>
            <w:proofErr w:type="spellStart"/>
            <w:r>
              <w:t>psicometrista</w:t>
            </w:r>
            <w:proofErr w:type="spellEnd"/>
            <w:r>
              <w:t xml:space="preserve"> en la Dirección de Nacional de Evaluación de Aprendizas y Enseñanzas que contribuya con las tareas de la asignatura vinculadas a los Operativos Nacionales de Evaluación Educativa.</w:t>
            </w:r>
          </w:p>
          <w:p w14:paraId="2DCEEE6A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Perfil del experto: </w:t>
            </w:r>
          </w:p>
          <w:p w14:paraId="769D290D" w14:textId="77777777" w:rsidR="008916E0" w:rsidRDefault="008916E0">
            <w:pPr>
              <w:spacing w:line="360" w:lineRule="auto"/>
              <w:ind w:right="1010" w:firstLine="0"/>
              <w:jc w:val="both"/>
              <w:rPr>
                <w:lang w:val="es-ES"/>
              </w:rPr>
            </w:pPr>
            <w:r>
              <w:rPr>
                <w:sz w:val="22"/>
                <w:szCs w:val="22"/>
                <w:highlight w:val="white"/>
                <w:lang w:val="es-ES"/>
              </w:rPr>
              <w:t>S</w:t>
            </w:r>
            <w:r>
              <w:rPr>
                <w:lang w:val="es-ES"/>
              </w:rPr>
              <w:t>e necesita la contratación de un consultor que posea Título de licenciado en psicología o afines, con una experiencia laboral pertinente superior a 5 años.</w:t>
            </w:r>
          </w:p>
          <w:p w14:paraId="08FEA5F1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Actividades a desarrollar</w:t>
            </w:r>
            <w:proofErr w:type="gramEnd"/>
            <w:r>
              <w:rPr>
                <w:b/>
                <w:bCs/>
              </w:rPr>
              <w:t>:</w:t>
            </w:r>
          </w:p>
          <w:p w14:paraId="2C30BA63" w14:textId="77777777" w:rsidR="008916E0" w:rsidRDefault="008916E0">
            <w:pPr>
              <w:spacing w:line="360" w:lineRule="auto"/>
              <w:ind w:right="101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Análisis psicométrico de los ítems, bloques y modelos para desarrollar las pruebas APRENDER. </w:t>
            </w:r>
          </w:p>
          <w:p w14:paraId="646B2567" w14:textId="77777777" w:rsidR="008916E0" w:rsidRDefault="008916E0">
            <w:pPr>
              <w:spacing w:line="360" w:lineRule="auto"/>
              <w:ind w:right="101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Colaboración en la redacción de informes de resultados y de reportes nacionales. </w:t>
            </w:r>
          </w:p>
          <w:p w14:paraId="7D86DE85" w14:textId="77777777" w:rsidR="008916E0" w:rsidRDefault="008916E0">
            <w:pPr>
              <w:spacing w:line="360" w:lineRule="auto"/>
              <w:ind w:right="1010"/>
              <w:jc w:val="both"/>
              <w:rPr>
                <w:lang w:val="es-ES"/>
              </w:rPr>
            </w:pPr>
            <w:r>
              <w:rPr>
                <w:lang w:val="es-ES"/>
              </w:rPr>
              <w:t>Diseño y asesoramiento de jornadas de puntos de corte (</w:t>
            </w:r>
            <w:proofErr w:type="spellStart"/>
            <w:r>
              <w:rPr>
                <w:lang w:val="es-ES"/>
              </w:rPr>
              <w:t>Bookmark</w:t>
            </w:r>
            <w:proofErr w:type="spellEnd"/>
            <w:r>
              <w:rPr>
                <w:lang w:val="es-ES"/>
              </w:rPr>
              <w:t>)</w:t>
            </w:r>
          </w:p>
          <w:p w14:paraId="3A13890E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Resultados Esperados:</w:t>
            </w:r>
          </w:p>
          <w:p w14:paraId="1A7DB7ED" w14:textId="77777777" w:rsidR="008916E0" w:rsidRDefault="008916E0">
            <w:pPr>
              <w:pStyle w:val="Normal0"/>
              <w:spacing w:before="240" w:after="240"/>
              <w:ind w:firstLin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>Tareas cumplimentadas en tiempo y forma. Procedimientos acordes a las normativas fijadas a tal fin</w:t>
            </w:r>
            <w:r>
              <w:rPr>
                <w:sz w:val="22"/>
                <w:szCs w:val="22"/>
                <w:highlight w:val="white"/>
              </w:rPr>
              <w:t>.</w:t>
            </w:r>
          </w:p>
          <w:p w14:paraId="6405D0C5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firstLine="0"/>
              <w:jc w:val="both"/>
              <w:rPr>
                <w:b/>
              </w:rPr>
            </w:pPr>
            <w:r>
              <w:rPr>
                <w:b/>
              </w:rPr>
              <w:t>Informes:</w:t>
            </w:r>
          </w:p>
          <w:p w14:paraId="4E26EEF5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firstLine="0"/>
              <w:jc w:val="both"/>
              <w:rPr>
                <w:bCs/>
              </w:rPr>
            </w:pPr>
            <w:r>
              <w:rPr>
                <w:bCs/>
              </w:rPr>
              <w:t>Elaboración y presentación de un informe final de actividades y de resultados al término del contrato conforme los presentes términos de referencia.</w:t>
            </w:r>
          </w:p>
          <w:p w14:paraId="46A9FB3B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r>
              <w:rPr>
                <w:b/>
                <w:bCs/>
              </w:rPr>
              <w:t>Período de contratación:</w:t>
            </w:r>
          </w:p>
          <w:p w14:paraId="0217D231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</w:pPr>
            <w:r>
              <w:t xml:space="preserve">El consultor será contratado a través de un contrato de locación de servicios que comprende el período desde el 1 de julio hasta el 31 de diciembre de 2025.  </w:t>
            </w:r>
          </w:p>
          <w:p w14:paraId="66E7476A" w14:textId="77777777" w:rsidR="008916E0" w:rsidRDefault="008916E0">
            <w:pPr>
              <w:pStyle w:val="Normal0"/>
              <w:tabs>
                <w:tab w:val="left" w:pos="4133"/>
              </w:tabs>
              <w:spacing w:before="240" w:line="360" w:lineRule="auto"/>
              <w:ind w:right="117" w:hanging="2"/>
              <w:rPr>
                <w:b/>
                <w:bCs/>
              </w:rPr>
            </w:pPr>
            <w:r>
              <w:rPr>
                <w:b/>
                <w:bCs/>
              </w:rPr>
              <w:t xml:space="preserve">Dependencia funcional </w:t>
            </w:r>
          </w:p>
          <w:p w14:paraId="51AB8E64" w14:textId="77777777" w:rsidR="008916E0" w:rsidRDefault="008916E0">
            <w:pPr>
              <w:pStyle w:val="Normal0"/>
              <w:ind w:hanging="2"/>
              <w:rPr>
                <w:highlight w:val="white"/>
              </w:rPr>
            </w:pPr>
            <w:r>
              <w:t>Dirección Nacional de Evaluación de Aprendizajes y Enseñanzas</w:t>
            </w:r>
            <w:r>
              <w:rPr>
                <w:highlight w:val="white"/>
              </w:rPr>
              <w:t xml:space="preserve"> dependiente de la Subsecretaría de Información y Evaluación Educativa</w:t>
            </w:r>
          </w:p>
          <w:p w14:paraId="3D827DDA" w14:textId="77777777" w:rsidR="008916E0" w:rsidRDefault="008916E0">
            <w:pPr>
              <w:pStyle w:val="Normal0"/>
              <w:spacing w:before="240" w:after="60"/>
              <w:ind w:firstLine="0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pagos:</w:t>
            </w:r>
          </w:p>
          <w:p w14:paraId="5222E0C5" w14:textId="040301FF" w:rsidR="008916E0" w:rsidRDefault="008916E0">
            <w:pPr>
              <w:pStyle w:val="Normal0"/>
              <w:spacing w:before="240" w:after="60"/>
              <w:ind w:firstLin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 xml:space="preserve">Se aplicará la grilla de honorarios del Decreto </w:t>
            </w:r>
            <w:proofErr w:type="spellStart"/>
            <w:r>
              <w:rPr>
                <w:highlight w:val="white"/>
              </w:rPr>
              <w:t>N°</w:t>
            </w:r>
            <w:proofErr w:type="spellEnd"/>
            <w:r>
              <w:rPr>
                <w:highlight w:val="white"/>
              </w:rPr>
              <w:t xml:space="preserve"> 1109/17. Serán </w:t>
            </w:r>
            <w:r w:rsidR="003E6BE3">
              <w:rPr>
                <w:highlight w:val="white"/>
              </w:rPr>
              <w:t xml:space="preserve">4 </w:t>
            </w:r>
            <w:r>
              <w:rPr>
                <w:highlight w:val="white"/>
              </w:rPr>
              <w:t>(</w:t>
            </w:r>
            <w:r w:rsidR="003E6BE3">
              <w:rPr>
                <w:highlight w:val="white"/>
              </w:rPr>
              <w:t>cuatro</w:t>
            </w:r>
            <w:r>
              <w:rPr>
                <w:highlight w:val="white"/>
              </w:rPr>
              <w:t>) pagos de $1.367.100 (</w:t>
            </w:r>
            <w:proofErr w:type="gramStart"/>
            <w:r>
              <w:rPr>
                <w:highlight w:val="white"/>
              </w:rPr>
              <w:t>pesos  un</w:t>
            </w:r>
            <w:proofErr w:type="gramEnd"/>
            <w:r>
              <w:rPr>
                <w:highlight w:val="white"/>
              </w:rPr>
              <w:t xml:space="preserve"> millón trescientos sesenta y siete mil </w:t>
            </w:r>
            <w:proofErr w:type="gramStart"/>
            <w:r>
              <w:rPr>
                <w:highlight w:val="white"/>
              </w:rPr>
              <w:t>cien )</w:t>
            </w:r>
            <w:proofErr w:type="gramEnd"/>
            <w:r>
              <w:rPr>
                <w:highlight w:val="white"/>
              </w:rPr>
              <w:t xml:space="preserve"> El pago se efectuará previa presentación y aprobación del informe final correspondiente por parte del director del área</w:t>
            </w:r>
          </w:p>
        </w:tc>
      </w:tr>
    </w:tbl>
    <w:p w14:paraId="5209372C" w14:textId="77777777" w:rsidR="008916E0" w:rsidRDefault="008916E0">
      <w:pPr>
        <w:pStyle w:val="Normal0"/>
        <w:ind w:hanging="2"/>
        <w:rPr>
          <w:rFonts w:ascii="Arial" w:eastAsia="Arial" w:hAnsi="Arial" w:cs="Arial"/>
          <w:highlight w:val="white"/>
        </w:rPr>
      </w:pPr>
    </w:p>
    <w:p w14:paraId="0000005C" w14:textId="77777777" w:rsidR="002B5651" w:rsidRDefault="002B5651">
      <w:pPr>
        <w:pStyle w:val="Normal0"/>
        <w:ind w:hanging="2"/>
        <w:rPr>
          <w:rFonts w:ascii="Arial" w:eastAsia="Arial" w:hAnsi="Arial" w:cs="Arial"/>
          <w:highlight w:val="white"/>
        </w:rPr>
      </w:pPr>
    </w:p>
    <w:p w14:paraId="39973CA6" w14:textId="77777777" w:rsidR="008916E0" w:rsidRDefault="008916E0">
      <w:pPr>
        <w:pStyle w:val="Normal0"/>
        <w:ind w:hanging="2"/>
        <w:rPr>
          <w:rFonts w:ascii="Arial" w:eastAsia="Arial" w:hAnsi="Arial" w:cs="Arial"/>
          <w:highlight w:val="white"/>
        </w:rPr>
      </w:pPr>
    </w:p>
    <w:p w14:paraId="32B81EC6" w14:textId="77777777" w:rsidR="008916E0" w:rsidRDefault="008916E0">
      <w:pPr>
        <w:pStyle w:val="Normal0"/>
        <w:ind w:hanging="2"/>
        <w:rPr>
          <w:rFonts w:ascii="Arial" w:eastAsia="Arial" w:hAnsi="Arial" w:cs="Arial"/>
          <w:highlight w:val="white"/>
        </w:rPr>
      </w:pPr>
    </w:p>
    <w:p w14:paraId="6827E33E" w14:textId="77777777" w:rsidR="008916E0" w:rsidRDefault="008916E0">
      <w:pPr>
        <w:pStyle w:val="Normal0"/>
        <w:ind w:hanging="2"/>
        <w:rPr>
          <w:rFonts w:ascii="Arial" w:eastAsia="Arial" w:hAnsi="Arial" w:cs="Arial"/>
          <w:highlight w:val="white"/>
        </w:rPr>
      </w:pPr>
    </w:p>
    <w:p w14:paraId="548837E2" w14:textId="77777777" w:rsidR="008916E0" w:rsidRDefault="008916E0">
      <w:pPr>
        <w:pStyle w:val="Normal0"/>
        <w:ind w:hanging="2"/>
        <w:rPr>
          <w:rFonts w:ascii="Arial" w:eastAsia="Arial" w:hAnsi="Arial" w:cs="Arial"/>
          <w:highlight w:val="white"/>
        </w:rPr>
      </w:pPr>
    </w:p>
    <w:tbl>
      <w:tblPr>
        <w:tblStyle w:val="affffffe"/>
        <w:tblW w:w="104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70"/>
        <w:gridCol w:w="3260"/>
      </w:tblGrid>
      <w:tr w:rsidR="002B5651" w14:paraId="3075FB81" w14:textId="77777777">
        <w:trPr>
          <w:trHeight w:val="171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000005D" w14:textId="77777777" w:rsidR="002B5651" w:rsidRDefault="002B5651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000005E" w14:textId="77777777" w:rsidR="002B5651" w:rsidRDefault="006A7EF0">
            <w:pPr>
              <w:pStyle w:val="Normal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_______________________________</w:t>
            </w:r>
          </w:p>
          <w:p w14:paraId="0000005F" w14:textId="77777777" w:rsidR="002B5651" w:rsidRDefault="002B5651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0000060" w14:textId="77777777" w:rsidR="002B5651" w:rsidRDefault="006A7EF0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Firma y Aclaración Consultor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14:paraId="00000061" w14:textId="77777777" w:rsidR="002B5651" w:rsidRDefault="002B5651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0000062" w14:textId="77777777" w:rsidR="002B5651" w:rsidRDefault="006A7EF0">
            <w:pPr>
              <w:pStyle w:val="Normal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______________________________</w:t>
            </w:r>
          </w:p>
          <w:p w14:paraId="00000063" w14:textId="77777777" w:rsidR="002B5651" w:rsidRDefault="002B5651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0000064" w14:textId="77777777" w:rsidR="002B5651" w:rsidRDefault="006A7EF0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Firma y Aclaración Solicitante/Coordinador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0000065" w14:textId="77777777" w:rsidR="002B5651" w:rsidRDefault="002B5651">
            <w:pPr>
              <w:pStyle w:val="Normal0"/>
              <w:ind w:hanging="2"/>
              <w:rPr>
                <w:rFonts w:ascii="Arial" w:eastAsia="Arial" w:hAnsi="Arial" w:cs="Arial"/>
              </w:rPr>
            </w:pPr>
          </w:p>
          <w:p w14:paraId="00000066" w14:textId="77777777" w:rsidR="002B5651" w:rsidRDefault="006A7EF0">
            <w:pPr>
              <w:pStyle w:val="Normal0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____________________________</w:t>
            </w:r>
          </w:p>
          <w:p w14:paraId="00000067" w14:textId="77777777" w:rsidR="002B5651" w:rsidRDefault="002B5651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00000068" w14:textId="77777777" w:rsidR="002B5651" w:rsidRDefault="006A7EF0">
            <w:pPr>
              <w:pStyle w:val="Normal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Firma y Aclaración </w:t>
            </w:r>
            <w:proofErr w:type="gramStart"/>
            <w:r>
              <w:rPr>
                <w:rFonts w:ascii="Arial" w:eastAsia="Arial" w:hAnsi="Arial" w:cs="Arial"/>
                <w:b/>
              </w:rPr>
              <w:t>Secretario</w:t>
            </w:r>
            <w:proofErr w:type="gramEnd"/>
          </w:p>
        </w:tc>
      </w:tr>
    </w:tbl>
    <w:p w14:paraId="00000069" w14:textId="77777777" w:rsidR="002B5651" w:rsidRDefault="002B5651">
      <w:pPr>
        <w:pStyle w:val="Normal0"/>
        <w:ind w:firstLine="0"/>
        <w:rPr>
          <w:rFonts w:ascii="Arial" w:eastAsia="Arial" w:hAnsi="Arial" w:cs="Arial"/>
        </w:rPr>
      </w:pPr>
    </w:p>
    <w:sectPr w:rsidR="002B5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2" w:right="686" w:bottom="284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3FFD" w14:textId="77777777" w:rsidR="008B31A9" w:rsidRDefault="008B31A9">
      <w:r>
        <w:separator/>
      </w:r>
    </w:p>
  </w:endnote>
  <w:endnote w:type="continuationSeparator" w:id="0">
    <w:p w14:paraId="7BFBF3E7" w14:textId="77777777" w:rsidR="008B31A9" w:rsidRDefault="008B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77777777" w:rsidR="002B5651" w:rsidRDefault="002B565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2B5651" w:rsidRDefault="002B565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2B5651" w:rsidRDefault="002B565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8EEC" w14:textId="77777777" w:rsidR="008B31A9" w:rsidRDefault="008B31A9">
      <w:r>
        <w:separator/>
      </w:r>
    </w:p>
  </w:footnote>
  <w:footnote w:type="continuationSeparator" w:id="0">
    <w:p w14:paraId="30170CA5" w14:textId="77777777" w:rsidR="008B31A9" w:rsidRDefault="008B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A" w14:textId="77777777" w:rsidR="002B5651" w:rsidRDefault="002B565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B" w14:textId="77777777" w:rsidR="002B5651" w:rsidRDefault="002B5651">
    <w:pPr>
      <w:pStyle w:val="Normal0"/>
      <w:ind w:hanging="2"/>
      <w:jc w:val="center"/>
    </w:pPr>
  </w:p>
  <w:p w14:paraId="0000006C" w14:textId="77777777" w:rsidR="002B5651" w:rsidRDefault="002B5651">
    <w:pPr>
      <w:pStyle w:val="Normal0"/>
      <w:ind w:hanging="2"/>
      <w:jc w:val="center"/>
      <w:rPr>
        <w:rFonts w:ascii="Basic" w:eastAsia="Basic" w:hAnsi="Basic" w:cs="Basic"/>
        <w:sz w:val="24"/>
        <w:szCs w:val="24"/>
      </w:rPr>
    </w:pPr>
  </w:p>
  <w:p w14:paraId="0000006D" w14:textId="77777777" w:rsidR="002B5651" w:rsidRDefault="002B565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2B5651" w:rsidRDefault="006A7EF0">
    <w:pPr>
      <w:pStyle w:val="Normal0"/>
      <w:ind w:hanging="2"/>
      <w:jc w:val="right"/>
      <w:rPr>
        <w:rFonts w:ascii="Basic" w:eastAsia="Basic" w:hAnsi="Basic" w:cs="Basic"/>
        <w:i/>
        <w:sz w:val="22"/>
        <w:szCs w:val="22"/>
      </w:rPr>
    </w:pPr>
    <w:r>
      <w:rPr>
        <w:noProof/>
        <w:lang w:eastAsia="es-AR"/>
      </w:rPr>
      <w:drawing>
        <wp:anchor distT="114300" distB="114300" distL="114300" distR="114300" simplePos="0" relativeHeight="251658240" behindDoc="0" locked="0" layoutInCell="1" hidden="0" allowOverlap="1" wp14:anchorId="71CED0C9" wp14:editId="07777777">
          <wp:simplePos x="0" y="0"/>
          <wp:positionH relativeFrom="column">
            <wp:posOffset>2838450</wp:posOffset>
          </wp:positionH>
          <wp:positionV relativeFrom="paragraph">
            <wp:posOffset>-123813</wp:posOffset>
          </wp:positionV>
          <wp:extent cx="514350" cy="762000"/>
          <wp:effectExtent l="0" t="0" r="0" b="0"/>
          <wp:wrapSquare wrapText="bothSides" distT="114300" distB="11430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F" w14:textId="77777777" w:rsidR="002B5651" w:rsidRDefault="006A7EF0">
    <w:pPr>
      <w:pStyle w:val="Normal0"/>
      <w:ind w:hanging="2"/>
      <w:jc w:val="center"/>
      <w:rPr>
        <w:rFonts w:ascii="Basic" w:eastAsia="Basic" w:hAnsi="Basic" w:cs="Basic"/>
        <w:i/>
        <w:sz w:val="22"/>
        <w:szCs w:val="22"/>
      </w:rPr>
    </w:pPr>
    <w:r>
      <w:rPr>
        <w:rFonts w:ascii="Basic" w:eastAsia="Basic" w:hAnsi="Basic" w:cs="Basic"/>
        <w:i/>
        <w:sz w:val="22"/>
        <w:szCs w:val="22"/>
      </w:rPr>
      <w:t xml:space="preserve">    </w:t>
    </w:r>
  </w:p>
  <w:p w14:paraId="00000070" w14:textId="77777777" w:rsidR="002B5651" w:rsidRDefault="006A7EF0">
    <w:pPr>
      <w:pStyle w:val="Normal0"/>
      <w:ind w:hanging="2"/>
      <w:jc w:val="center"/>
      <w:rPr>
        <w:rFonts w:ascii="Basic" w:eastAsia="Basic" w:hAnsi="Basic" w:cs="Basic"/>
        <w:i/>
        <w:sz w:val="22"/>
        <w:szCs w:val="22"/>
      </w:rPr>
    </w:pPr>
    <w:r>
      <w:rPr>
        <w:rFonts w:ascii="Basic" w:eastAsia="Basic" w:hAnsi="Basic" w:cs="Basic"/>
        <w:i/>
        <w:sz w:val="22"/>
        <w:szCs w:val="22"/>
      </w:rPr>
      <w:t xml:space="preserve"> </w:t>
    </w:r>
  </w:p>
  <w:p w14:paraId="00000071" w14:textId="77777777" w:rsidR="002B5651" w:rsidRDefault="002B5651">
    <w:pPr>
      <w:pStyle w:val="Normal0"/>
      <w:ind w:hanging="2"/>
      <w:jc w:val="center"/>
      <w:rPr>
        <w:rFonts w:ascii="Basic" w:eastAsia="Basic" w:hAnsi="Basic" w:cs="Basic"/>
        <w:i/>
        <w:sz w:val="22"/>
        <w:szCs w:val="22"/>
      </w:rPr>
    </w:pPr>
  </w:p>
  <w:p w14:paraId="00000072" w14:textId="77777777" w:rsidR="002B5651" w:rsidRDefault="006A7EF0">
    <w:pPr>
      <w:pStyle w:val="Normal0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Basic" w:eastAsia="Basic" w:hAnsi="Basic" w:cs="Basic"/>
        <w:i/>
        <w:sz w:val="22"/>
        <w:szCs w:val="22"/>
      </w:rPr>
      <w:t xml:space="preserve"> </w:t>
    </w:r>
  </w:p>
  <w:p w14:paraId="00000073" w14:textId="77777777" w:rsidR="002B5651" w:rsidRDefault="006A7EF0">
    <w:pPr>
      <w:pStyle w:val="Normal0"/>
      <w:ind w:firstLine="0"/>
      <w:jc w:val="center"/>
      <w:rPr>
        <w:rFonts w:ascii="Basic" w:eastAsia="Basic" w:hAnsi="Basic" w:cs="Basic"/>
        <w:i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Secretaria de Educación </w:t>
    </w:r>
  </w:p>
  <w:p w14:paraId="00000074" w14:textId="77777777" w:rsidR="002B5651" w:rsidRDefault="002B5651">
    <w:pPr>
      <w:pStyle w:val="Normal0"/>
      <w:ind w:hanging="2"/>
      <w:rPr>
        <w:rFonts w:ascii="Basic" w:eastAsia="Basic" w:hAnsi="Basic" w:cs="Basic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5E35"/>
    <w:multiLevelType w:val="hybridMultilevel"/>
    <w:tmpl w:val="24F643FA"/>
    <w:lvl w:ilvl="0" w:tplc="1EF4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B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08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22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0B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2A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25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7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2C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DC75"/>
    <w:multiLevelType w:val="hybridMultilevel"/>
    <w:tmpl w:val="DD7EBF42"/>
    <w:lvl w:ilvl="0" w:tplc="D77AFF74"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C74C5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45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9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CA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ED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4D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8368">
    <w:abstractNumId w:val="1"/>
  </w:num>
  <w:num w:numId="2" w16cid:durableId="141481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51"/>
    <w:rsid w:val="002B5651"/>
    <w:rsid w:val="003E6BE3"/>
    <w:rsid w:val="005E1F30"/>
    <w:rsid w:val="006A7EF0"/>
    <w:rsid w:val="006F0AE9"/>
    <w:rsid w:val="007241AF"/>
    <w:rsid w:val="0073DA06"/>
    <w:rsid w:val="008916E0"/>
    <w:rsid w:val="008B31A9"/>
    <w:rsid w:val="0093269B"/>
    <w:rsid w:val="00B67365"/>
    <w:rsid w:val="00BAD6AB"/>
    <w:rsid w:val="00BE1910"/>
    <w:rsid w:val="00CE5B01"/>
    <w:rsid w:val="00D04AD6"/>
    <w:rsid w:val="00D64FF0"/>
    <w:rsid w:val="00D866BC"/>
    <w:rsid w:val="018CC401"/>
    <w:rsid w:val="023CDF66"/>
    <w:rsid w:val="028C7CC9"/>
    <w:rsid w:val="02C10FF8"/>
    <w:rsid w:val="02E4FE1A"/>
    <w:rsid w:val="03475DAB"/>
    <w:rsid w:val="04453481"/>
    <w:rsid w:val="0552F868"/>
    <w:rsid w:val="05BF3A69"/>
    <w:rsid w:val="05D1E5D0"/>
    <w:rsid w:val="0610668D"/>
    <w:rsid w:val="0714DE17"/>
    <w:rsid w:val="080FE8C8"/>
    <w:rsid w:val="0A56F7CB"/>
    <w:rsid w:val="0C098360"/>
    <w:rsid w:val="0CEA26AD"/>
    <w:rsid w:val="0EC8941A"/>
    <w:rsid w:val="12A9A8C7"/>
    <w:rsid w:val="1523C79E"/>
    <w:rsid w:val="16C56E75"/>
    <w:rsid w:val="17072711"/>
    <w:rsid w:val="1788AEB8"/>
    <w:rsid w:val="194FAA0B"/>
    <w:rsid w:val="1A0F0501"/>
    <w:rsid w:val="1A9A88CC"/>
    <w:rsid w:val="1AEA9FE8"/>
    <w:rsid w:val="1B9AA486"/>
    <w:rsid w:val="1BB99B4D"/>
    <w:rsid w:val="1D199631"/>
    <w:rsid w:val="1D2D4500"/>
    <w:rsid w:val="1DA40E6F"/>
    <w:rsid w:val="1E3C7DF2"/>
    <w:rsid w:val="1F12104B"/>
    <w:rsid w:val="1F8351FE"/>
    <w:rsid w:val="20241084"/>
    <w:rsid w:val="208089D2"/>
    <w:rsid w:val="20D1CB2E"/>
    <w:rsid w:val="21D68042"/>
    <w:rsid w:val="2222EF95"/>
    <w:rsid w:val="256890A2"/>
    <w:rsid w:val="25827132"/>
    <w:rsid w:val="26462C19"/>
    <w:rsid w:val="2A23D76E"/>
    <w:rsid w:val="2AA4B010"/>
    <w:rsid w:val="2CA42BBE"/>
    <w:rsid w:val="2E1DF506"/>
    <w:rsid w:val="2E82601B"/>
    <w:rsid w:val="2F6AEA66"/>
    <w:rsid w:val="32AABAC7"/>
    <w:rsid w:val="3358D6D2"/>
    <w:rsid w:val="33BB0943"/>
    <w:rsid w:val="33DF2E0C"/>
    <w:rsid w:val="33F08444"/>
    <w:rsid w:val="35901CE9"/>
    <w:rsid w:val="37BC142C"/>
    <w:rsid w:val="3921E0FA"/>
    <w:rsid w:val="3ADF3A0F"/>
    <w:rsid w:val="3B06775F"/>
    <w:rsid w:val="3E527C51"/>
    <w:rsid w:val="4057A32E"/>
    <w:rsid w:val="4224854E"/>
    <w:rsid w:val="433582FA"/>
    <w:rsid w:val="441AEBEF"/>
    <w:rsid w:val="448E6869"/>
    <w:rsid w:val="44988145"/>
    <w:rsid w:val="44CA4133"/>
    <w:rsid w:val="452D67D6"/>
    <w:rsid w:val="468D8079"/>
    <w:rsid w:val="46E6F629"/>
    <w:rsid w:val="47FA6966"/>
    <w:rsid w:val="48738400"/>
    <w:rsid w:val="4918EBF9"/>
    <w:rsid w:val="4C8721E6"/>
    <w:rsid w:val="4CD503DB"/>
    <w:rsid w:val="4EF5E50D"/>
    <w:rsid w:val="4FCBA911"/>
    <w:rsid w:val="50EDD0B6"/>
    <w:rsid w:val="516114BD"/>
    <w:rsid w:val="521C3FEC"/>
    <w:rsid w:val="525AADDF"/>
    <w:rsid w:val="52959E1E"/>
    <w:rsid w:val="530EE4A7"/>
    <w:rsid w:val="533D645D"/>
    <w:rsid w:val="538A98EB"/>
    <w:rsid w:val="56B8D2FD"/>
    <w:rsid w:val="570EE72A"/>
    <w:rsid w:val="5892E650"/>
    <w:rsid w:val="59A6CB38"/>
    <w:rsid w:val="59B027DB"/>
    <w:rsid w:val="5B69E0C3"/>
    <w:rsid w:val="5D83F3FD"/>
    <w:rsid w:val="6040C467"/>
    <w:rsid w:val="60B8AEA4"/>
    <w:rsid w:val="6238CAB8"/>
    <w:rsid w:val="6365C89A"/>
    <w:rsid w:val="639FCD6B"/>
    <w:rsid w:val="63BC1FFA"/>
    <w:rsid w:val="63C48CBC"/>
    <w:rsid w:val="64E09164"/>
    <w:rsid w:val="66B96F42"/>
    <w:rsid w:val="679C6697"/>
    <w:rsid w:val="67DE56CA"/>
    <w:rsid w:val="68110E5A"/>
    <w:rsid w:val="69EE7FEC"/>
    <w:rsid w:val="6A52C9E0"/>
    <w:rsid w:val="6AABE51A"/>
    <w:rsid w:val="6E17485C"/>
    <w:rsid w:val="6E858121"/>
    <w:rsid w:val="703A7AF4"/>
    <w:rsid w:val="70714B89"/>
    <w:rsid w:val="71139F9F"/>
    <w:rsid w:val="7222E11A"/>
    <w:rsid w:val="7341C473"/>
    <w:rsid w:val="7430BF9F"/>
    <w:rsid w:val="769B0B10"/>
    <w:rsid w:val="76F7B55A"/>
    <w:rsid w:val="7793EFD5"/>
    <w:rsid w:val="79311636"/>
    <w:rsid w:val="797CE11E"/>
    <w:rsid w:val="7ACFDD16"/>
    <w:rsid w:val="7ADF567F"/>
    <w:rsid w:val="7B1A49AC"/>
    <w:rsid w:val="7CBC4F03"/>
    <w:rsid w:val="7D512394"/>
    <w:rsid w:val="7D69ED92"/>
    <w:rsid w:val="7E61E74E"/>
    <w:rsid w:val="7F34D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763A"/>
  <w15:docId w15:val="{A06E225C-1683-4B6D-AD0E-AC56E01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jc w:val="center"/>
      <w:outlineLvl w:val="0"/>
    </w:pPr>
    <w:rPr>
      <w:b/>
      <w:sz w:val="24"/>
      <w:szCs w:val="24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jc w:val="center"/>
      <w:outlineLvl w:val="1"/>
    </w:pPr>
    <w:rPr>
      <w:b/>
      <w:sz w:val="22"/>
      <w:szCs w:val="2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jc w:val="right"/>
      <w:outlineLvl w:val="2"/>
    </w:pPr>
    <w:rPr>
      <w:b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0"/>
    <w:uiPriority w:val="34"/>
    <w:qFormat/>
    <w:rsid w:val="00E21B25"/>
    <w:pPr>
      <w:ind w:left="720" w:firstLine="0"/>
      <w:contextualSpacing/>
    </w:pPr>
    <w:rPr>
      <w:lang w:val="en-US" w:eastAsia="es-ES"/>
    </w:rPr>
  </w:style>
  <w:style w:type="table" w:customStyle="1" w:styleId="af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3">
    <w:name w:val="Normal3"/>
    <w:basedOn w:val="Normal"/>
    <w:uiPriority w:val="1"/>
    <w:qFormat/>
    <w:rsid w:val="4CD5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FI3BvT66ciVcynUT1C8zs0OzA==">CgMxLjAyCGguZ2pkZ3hzOAByITFOUFhKMi1FQjNwRGJjbGZQbnNseDUzQmJEUUxaNFNFOQ==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FADF62-6795-4C6A-BEAF-CC089834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Gabriela Diorio</cp:lastModifiedBy>
  <cp:revision>5</cp:revision>
  <dcterms:created xsi:type="dcterms:W3CDTF">2025-05-23T15:02:00Z</dcterms:created>
  <dcterms:modified xsi:type="dcterms:W3CDTF">2025-07-01T16:49:00Z</dcterms:modified>
</cp:coreProperties>
</file>