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heading=h.51rxf6lywuv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heading=h.4zqohnr1dc8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heading=h.8gxynw5igzf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0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1.9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16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right="1"/>
              <w:jc w:val="center"/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</w:rPr>
            </w:pPr>
            <w:bookmarkStart w:colFirst="0" w:colLast="0" w:name="_heading=h.2lbswti15njo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ANEXO E</w:t>
            </w:r>
          </w:p>
          <w:p w:rsidR="00000000" w:rsidDel="00000000" w:rsidP="00000000" w:rsidRDefault="00000000" w:rsidRPr="00000000" w14:paraId="00000006">
            <w:pPr>
              <w:ind w:right="1"/>
              <w:jc w:val="center"/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</w:rPr>
            </w:pPr>
            <w:bookmarkStart w:colFirst="0" w:colLast="0" w:name="_heading=h.72mk57pq2flx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CARTA COMPROMISO PARA LA EJECUCIÓN DE PROYECTOS </w:t>
            </w:r>
          </w:p>
          <w:p w:rsidR="00000000" w:rsidDel="00000000" w:rsidP="00000000" w:rsidRDefault="00000000" w:rsidRPr="00000000" w14:paraId="00000007">
            <w:pPr>
              <w:ind w:right="1"/>
              <w:jc w:val="center"/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</w:rPr>
            </w:pPr>
            <w:bookmarkStart w:colFirst="0" w:colLast="0" w:name="_heading=h.bhdcdh3gqq6g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PROCER -PROGRAMA DE COMPETITIVIDAD DE ECONOMÍAS REGIONALES-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28" w:lineRule="auto"/>
              <w:ind w:right="1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CENTROS UNIVERSITARIOS PYME – CUP 2022</w:t>
            </w:r>
          </w:p>
          <w:p w:rsidR="00000000" w:rsidDel="00000000" w:rsidP="00000000" w:rsidRDefault="00000000" w:rsidRPr="00000000" w14:paraId="00000009">
            <w:pPr>
              <w:spacing w:after="200" w:lineRule="auto"/>
              <w:ind w:right="1"/>
              <w:jc w:val="center"/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before="14"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 BID N° 3174/OC-AR</w:t>
            </w:r>
          </w:p>
        </w:tc>
      </w:tr>
    </w:tbl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Ciudad de ………., ……de ……de 2022.</w:t>
      </w:r>
    </w:p>
    <w:p w:rsidR="00000000" w:rsidDel="00000000" w:rsidP="00000000" w:rsidRDefault="00000000" w:rsidRPr="00000000" w14:paraId="0000000E">
      <w:pPr>
        <w:spacing w:before="200" w:line="482" w:lineRule="auto"/>
        <w:ind w:left="4320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1"/>
          <w:color w:val="231f2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31f20"/>
          <w:sz w:val="20"/>
          <w:szCs w:val="20"/>
          <w:highlight w:val="white"/>
          <w:rtl w:val="0"/>
        </w:rPr>
        <w:t xml:space="preserve">Sres.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b w:val="1"/>
          <w:color w:val="231f2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31f20"/>
          <w:sz w:val="20"/>
          <w:szCs w:val="20"/>
          <w:highlight w:val="white"/>
          <w:rtl w:val="0"/>
        </w:rPr>
        <w:t xml:space="preserve">SUBSECRETARÍA DE LA PEQUEÑA Y MEDIANA EMPRESA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1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highlight w:val="white"/>
          <w:rtl w:val="0"/>
        </w:rPr>
        <w:t xml:space="preserve">SECRETARÍA DE INDUSTRIA Y DESARROLLO PRODUCTIVO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highlight w:val="white"/>
          <w:rtl w:val="0"/>
        </w:rPr>
        <w:t xml:space="preserve">MINISTERIO DE ECONOMÍA</w:t>
      </w:r>
    </w:p>
    <w:p w:rsidR="00000000" w:rsidDel="00000000" w:rsidP="00000000" w:rsidRDefault="00000000" w:rsidRPr="00000000" w14:paraId="00000014">
      <w:pPr>
        <w:spacing w:after="240" w:before="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lineRule="auto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De mi mayor consideración:</w:t>
      </w:r>
    </w:p>
    <w:p w:rsidR="00000000" w:rsidDel="00000000" w:rsidP="00000000" w:rsidRDefault="00000000" w:rsidRPr="00000000" w14:paraId="00000017">
      <w:pPr>
        <w:spacing w:line="480" w:lineRule="auto"/>
        <w:ind w:left="141" w:right="120" w:firstLine="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__________________,DNI ___________, en mi carácter de representante legal/apoderado de __________________(CUIT ______ ), manifiesto en carácter de DECLARACIÓN JURADA que dicha institución no se encuentra alcanzada por ninguna de las exclusiones establecidas en las Bases y Condiciones de la Convocatoria a Presentación de Proyectos PROCER: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EQUIPAMIENTO – CUP (DI-2022-56-APN-SSPYME#MEC)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. Asimismo, manifiesto con carácter de DECLARACIÓN JURADA, en el caso que el proyecto resultase aprobado: </w:t>
      </w:r>
    </w:p>
    <w:p w:rsidR="00000000" w:rsidDel="00000000" w:rsidP="00000000" w:rsidRDefault="00000000" w:rsidRPr="00000000" w14:paraId="00000019">
      <w:pPr>
        <w:spacing w:line="480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1)  Realizar los máximos esfuerzos para completar la ejecución total del proyecto en el plazo y las condiciones que se otorguen, reconociendo la importancia que supone la ejecución total en tiempo y forma de los fondos comprometidos, dado que el no cumplimiento de esto supone una limitación para otra Institución potencial beneficiaria. </w:t>
      </w:r>
    </w:p>
    <w:p w:rsidR="00000000" w:rsidDel="00000000" w:rsidP="00000000" w:rsidRDefault="00000000" w:rsidRPr="00000000" w14:paraId="0000001A">
      <w:pPr>
        <w:spacing w:line="480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2) Conocer que la Subsecretaría de la Pequeña y Mediana Empresa, para los proyectos no concluidos, podrá limitar el ingreso de la Institución en nuevos llamados y/o etapas sucesivas.            </w:t>
      </w:r>
    </w:p>
    <w:p w:rsidR="00000000" w:rsidDel="00000000" w:rsidP="00000000" w:rsidRDefault="00000000" w:rsidRPr="00000000" w14:paraId="0000001B">
      <w:pPr>
        <w:spacing w:line="482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30j0zll" w:id="6"/>
      <w:bookmarkEnd w:id="6"/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4) Conocer que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 los prestadores de servicios de asistencia técnica 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ni los proveedores de bienes incluidos en las actividades descritas en el proyecto presentado para ser beneficiario de Aportes No Reembolsables (ANR) podrán estar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vinculados laboral, societaria o patrimonialmente con la Entidad Beneficiaria, o (en caso de corresponder) con sus controlantes o controladas. Se exceptúa de esta regla general la prestación de servicio de asistencia técnica dada por personal vinculado laboralmente con la Entidad Beneficiaria cuya vinculación sea semi exclusiva o inferior.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2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5) En caso de contar con el mismo, g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arantizar la utilización del hosting de la Universidad para difundir las tareas realizadas por los CUP como también los servicios que se brindan.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2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highlight w:val="white"/>
          <w:rtl w:val="0"/>
        </w:rPr>
        <w:t xml:space="preserve">6) La Institución está inscrita en la ADMINISTRACIÓN FEDERAL DE INGRESOS PÚBLICOS, entidad autárquica actuante en el ámbito del MINISTERIO DE ECONOMÍA y no cuenta con deuda exigible impositiva y previsional.</w:t>
      </w:r>
    </w:p>
    <w:p w:rsidR="00000000" w:rsidDel="00000000" w:rsidP="00000000" w:rsidRDefault="00000000" w:rsidRPr="00000000" w14:paraId="0000001E">
      <w:pPr>
        <w:spacing w:line="475" w:lineRule="auto"/>
        <w:ind w:right="120"/>
        <w:jc w:val="both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7)  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Disponer de todos los medios necesarios para facilitarle al Programa de Competitividad de Economías Regionales, el desarrollo de las tareas de verificación y auditorías y proveer toda la información que solicite.</w:t>
      </w:r>
    </w:p>
    <w:p w:rsidR="00000000" w:rsidDel="00000000" w:rsidP="00000000" w:rsidRDefault="00000000" w:rsidRPr="00000000" w14:paraId="0000001F">
      <w:pPr>
        <w:spacing w:line="475" w:lineRule="auto"/>
        <w:ind w:right="120"/>
        <w:jc w:val="both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8) Por último, declaro conocer y aceptar los términos de las Bases y Condiciones de la Convocatoria, siendo de aplicación las sanciones administrativas, y supletoriamente las penas previstas bajo el Código Penal de la Nación, en caso de incurrir en fraude o falsedad bajo la presente declaración.</w:t>
      </w:r>
    </w:p>
    <w:p w:rsidR="00000000" w:rsidDel="00000000" w:rsidP="00000000" w:rsidRDefault="00000000" w:rsidRPr="00000000" w14:paraId="00000020">
      <w:pPr>
        <w:spacing w:line="475" w:lineRule="auto"/>
        <w:ind w:right="12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3969" w:right="120" w:firstLine="0"/>
        <w:jc w:val="center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2">
      <w:pPr>
        <w:spacing w:line="240" w:lineRule="auto"/>
        <w:ind w:left="3969" w:right="120" w:firstLine="0"/>
        <w:jc w:val="center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Aclaración</w:t>
      </w:r>
    </w:p>
    <w:p w:rsidR="00000000" w:rsidDel="00000000" w:rsidP="00000000" w:rsidRDefault="00000000" w:rsidRPr="00000000" w14:paraId="00000023">
      <w:pPr>
        <w:spacing w:line="240" w:lineRule="auto"/>
        <w:ind w:left="3969" w:right="120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Carácter legal</w:t>
      </w:r>
    </w:p>
    <w:sectPr>
      <w:headerReference r:id="rId7" w:type="default"/>
      <w:pgSz w:h="16834" w:w="11909" w:orient="portrait"/>
      <w:pgMar w:bottom="1440" w:top="566" w:left="1984" w:right="1440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Calibri" w:cs="Calibri" w:eastAsia="Calibri" w:hAnsi="Calibri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828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8289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828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8289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82893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289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82893"/>
    <w:rPr>
      <w:rFonts w:ascii="Segoe UI" w:cs="Segoe UI" w:hAnsi="Segoe UI"/>
      <w:sz w:val="18"/>
      <w:szCs w:val="18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ONmEbNIfJmG/Q9K0bF9C4QBaQ==">AMUW2mX57qo3lQhP6PbnBL4SIAH/ZImxX0MPeLnywo369zajcACntqtv+w9faUY0zgS+ERuMnosfemcn0PRcwtpEqozp8HhYMKceBqOmJSFcqe6dExQckoVctm68rtEfPvVog8nngl50HaZ+mACh/wVpZqlhh/VytgHLBVhanQdDLuJngk8aorZ5qPg+Cguww5+D3Zyfs9x0Pj5lRdO3GcZfId+35437nr7F8TzTwU5zsSkyovs52Uw5hGYakEbzNfKm4IBFi3WZ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2022-03-31T15:15:00Z</dcterms:created>
  <dc:creator>soledad iglesias</dc:creator>
</cp:coreProperties>
</file>