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E0688" w:rsidRDefault="004E0688" w:rsidP="004E0688">
      <w:pPr>
        <w:spacing w:after="36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INFORMACIÓN QUE DEBERÁ ACOMPAÑAR A LA VOLUNTAD DE ADHESIÓN</w:t>
      </w:r>
    </w:p>
    <w:p w:rsidR="004E0688" w:rsidRDefault="004E0688" w:rsidP="004E0688">
      <w:pPr>
        <w:spacing w:after="36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Denominación o Razón Social de la empresa, indicando tipo social.</w:t>
      </w:r>
      <w:r>
        <w:rPr>
          <w:rFonts w:ascii="Times New Roman" w:eastAsia="Times New Roman" w:hAnsi="Times New Roman" w:cs="Times New Roman"/>
          <w:sz w:val="24"/>
          <w:szCs w:val="24"/>
          <w:vertAlign w:val="superscript"/>
        </w:rPr>
        <w:footnoteReference w:id="1"/>
      </w:r>
    </w:p>
    <w:p w:rsidR="004E0688" w:rsidRDefault="004E0688" w:rsidP="004E0688">
      <w:pPr>
        <w:spacing w:after="36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Domicilios: deberán consignarse los siguientes:</w:t>
      </w:r>
    </w:p>
    <w:p w:rsidR="004E0688" w:rsidRDefault="004E0688" w:rsidP="004E0688">
      <w:pPr>
        <w:spacing w:after="360" w:line="240" w:lineRule="auto"/>
        <w:ind w:firstLine="708"/>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2.1. El domicilio legal de la empresa.</w:t>
      </w:r>
    </w:p>
    <w:p w:rsidR="004E0688" w:rsidRDefault="004E0688" w:rsidP="004E0688">
      <w:pPr>
        <w:spacing w:after="360" w:line="240" w:lineRule="auto"/>
        <w:ind w:left="68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2.2. El domicilio donde se encuentra situado el o los establecimientos fabriles en la Provincia </w:t>
      </w:r>
      <w:bookmarkStart w:id="0" w:name="_GoBack"/>
      <w:bookmarkEnd w:id="0"/>
      <w:r>
        <w:rPr>
          <w:rFonts w:ascii="Times New Roman" w:eastAsia="Times New Roman" w:hAnsi="Times New Roman" w:cs="Times New Roman"/>
          <w:sz w:val="24"/>
          <w:szCs w:val="24"/>
        </w:rPr>
        <w:t>de Tierra del Fuego, Antártida e Islas del Atlántico Sur.</w:t>
      </w:r>
    </w:p>
    <w:p w:rsidR="004E0688" w:rsidRDefault="004E0688" w:rsidP="004E0688">
      <w:pPr>
        <w:spacing w:after="36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Número de CUIT de la empresa.</w:t>
      </w:r>
    </w:p>
    <w:p w:rsidR="004E0688" w:rsidRDefault="004E0688" w:rsidP="004E0688">
      <w:pPr>
        <w:spacing w:after="36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4. Teléfonos y e-mail de la empresa, pudiendo añadirse el de su representante legal o convencional.</w:t>
      </w:r>
    </w:p>
    <w:p w:rsidR="004E0688" w:rsidRDefault="004E0688" w:rsidP="004E0688">
      <w:pPr>
        <w:spacing w:after="36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5. Proyectos para los que solicitar adherir al Decreto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727/21: </w:t>
      </w:r>
    </w:p>
    <w:tbl>
      <w:tblPr>
        <w:tblW w:w="8922" w:type="dxa"/>
        <w:tblInd w:w="-1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27"/>
        <w:gridCol w:w="3126"/>
        <w:gridCol w:w="3830"/>
        <w:gridCol w:w="1539"/>
      </w:tblGrid>
      <w:tr w:rsidR="004E0688" w:rsidTr="004E0688">
        <w:tc>
          <w:tcPr>
            <w:tcW w:w="427"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c>
          <w:tcPr>
            <w:tcW w:w="3126"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Norma Aprobatoria </w:t>
            </w:r>
          </w:p>
        </w:tc>
        <w:tc>
          <w:tcPr>
            <w:tcW w:w="3830"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Proyecto</w:t>
            </w:r>
          </w:p>
        </w:tc>
        <w:tc>
          <w:tcPr>
            <w:tcW w:w="1539"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Producto</w:t>
            </w:r>
          </w:p>
        </w:tc>
      </w:tr>
      <w:tr w:rsidR="004E0688" w:rsidTr="004E0688">
        <w:tc>
          <w:tcPr>
            <w:tcW w:w="427"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tc>
        <w:tc>
          <w:tcPr>
            <w:tcW w:w="3126"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c>
          <w:tcPr>
            <w:tcW w:w="3830"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c>
          <w:tcPr>
            <w:tcW w:w="1539"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r>
      <w:tr w:rsidR="004E0688" w:rsidTr="004E0688">
        <w:tc>
          <w:tcPr>
            <w:tcW w:w="427"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tc>
        <w:tc>
          <w:tcPr>
            <w:tcW w:w="3126"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c>
          <w:tcPr>
            <w:tcW w:w="3830"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c>
          <w:tcPr>
            <w:tcW w:w="1539"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r>
      <w:tr w:rsidR="004E0688" w:rsidTr="004E0688">
        <w:tc>
          <w:tcPr>
            <w:tcW w:w="427"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w:t>
            </w:r>
          </w:p>
        </w:tc>
        <w:tc>
          <w:tcPr>
            <w:tcW w:w="3126"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c>
          <w:tcPr>
            <w:tcW w:w="3830"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c>
          <w:tcPr>
            <w:tcW w:w="1539" w:type="dxa"/>
            <w:shd w:val="clear" w:color="auto" w:fill="auto"/>
            <w:tcMar>
              <w:top w:w="100" w:type="dxa"/>
              <w:left w:w="100" w:type="dxa"/>
              <w:bottom w:w="100" w:type="dxa"/>
              <w:right w:w="100" w:type="dxa"/>
            </w:tcMar>
          </w:tcPr>
          <w:p w:rsidR="004E0688" w:rsidRDefault="004E0688" w:rsidP="00310E48">
            <w:pPr>
              <w:widowControl w:val="0"/>
              <w:spacing w:line="240" w:lineRule="auto"/>
              <w:jc w:val="both"/>
              <w:rPr>
                <w:rFonts w:ascii="Times New Roman" w:eastAsia="Times New Roman" w:hAnsi="Times New Roman" w:cs="Times New Roman"/>
                <w:sz w:val="24"/>
                <w:szCs w:val="24"/>
              </w:rPr>
            </w:pPr>
          </w:p>
        </w:tc>
      </w:tr>
    </w:tbl>
    <w:p w:rsidR="004E0688" w:rsidRDefault="004E0688" w:rsidP="004E0688">
      <w:pPr>
        <w:spacing w:after="360" w:line="240" w:lineRule="auto"/>
        <w:jc w:val="both"/>
        <w:rPr>
          <w:rFonts w:ascii="Times New Roman" w:eastAsia="Times New Roman" w:hAnsi="Times New Roman" w:cs="Times New Roman"/>
          <w:sz w:val="24"/>
          <w:szCs w:val="24"/>
        </w:rPr>
      </w:pPr>
    </w:p>
    <w:p w:rsidR="004E0688" w:rsidRDefault="004E0688" w:rsidP="004E0688">
      <w:pPr>
        <w:spacing w:after="36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 Se deberá identificar con claridad los números GEDO de los documentos cargados en el R.U.M.P. donde conste: </w:t>
      </w:r>
    </w:p>
    <w:p w:rsidR="004E0688" w:rsidRDefault="004E0688" w:rsidP="004E0688">
      <w:pPr>
        <w:spacing w:after="360" w:line="240" w:lineRule="auto"/>
        <w:ind w:left="851"/>
        <w:jc w:val="both"/>
      </w:pPr>
      <w:r>
        <w:rPr>
          <w:rFonts w:ascii="Times New Roman" w:eastAsia="Times New Roman" w:hAnsi="Times New Roman" w:cs="Times New Roman"/>
          <w:sz w:val="24"/>
          <w:szCs w:val="24"/>
        </w:rPr>
        <w:t xml:space="preserve">6.1. Copia certificada por Escribano Público del instrumento que contenga la última designación de autoridades vigente, debidamente inscripta ante la Inspección General de Justicia (IGJ), dependiente de la SUBSECRETARÍA DE ASUNTOS REGISTRALES del MINISTERIO DE JUSTICIA Y DERECHOS HUMANOS, o Autoridad Local Competente; o bien copia certificada por Escribano Público del poder que otorgue al apoderado facultades suficientes para </w:t>
      </w:r>
      <w:r>
        <w:rPr>
          <w:rFonts w:ascii="Times New Roman" w:eastAsia="Times New Roman" w:hAnsi="Times New Roman" w:cs="Times New Roman"/>
          <w:sz w:val="24"/>
          <w:szCs w:val="24"/>
        </w:rPr>
        <w:lastRenderedPageBreak/>
        <w:t>obligar a la EMPRESA y efectuar presentaciones en su nombre; dependiendo de si la presentación la efectuará un representante legal o un apoderado.</w:t>
      </w:r>
    </w:p>
    <w:p w:rsidR="004E0688" w:rsidRDefault="004E0688" w:rsidP="004E0688">
      <w:pPr>
        <w:spacing w:after="360" w:line="240" w:lineRule="auto"/>
        <w:ind w:left="8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6.2. Copia del Contrato Constitutivo y/o Estatuto vigente con todas las modificaciones existentes al día de la presentación, debidamente inscriptos ante el Registro Público correspondiente a su domicilio, certificada y legalizada según corresponda.</w:t>
      </w:r>
      <w:r>
        <w:t xml:space="preserve">     </w:t>
      </w:r>
    </w:p>
    <w:p w:rsidR="004E0688" w:rsidRDefault="004E0688" w:rsidP="004E0688">
      <w:pPr>
        <w:spacing w:after="360" w:line="240" w:lineRule="auto"/>
        <w:ind w:left="85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6.3. Constancia de última integración societaria inscripta en la Inspección General de Justicia, Registro Público de Comercio o entidad correspondiente, o, en su caso, la documentación análoga de acuerdo a las formalidades establecidas en la Ley </w:t>
      </w:r>
      <w:proofErr w:type="spellStart"/>
      <w:r>
        <w:rPr>
          <w:rFonts w:ascii="Times New Roman" w:eastAsia="Times New Roman" w:hAnsi="Times New Roman" w:cs="Times New Roman"/>
          <w:sz w:val="24"/>
          <w:szCs w:val="24"/>
        </w:rPr>
        <w:t>N°</w:t>
      </w:r>
      <w:proofErr w:type="spellEnd"/>
      <w:r>
        <w:rPr>
          <w:rFonts w:ascii="Times New Roman" w:eastAsia="Times New Roman" w:hAnsi="Times New Roman" w:cs="Times New Roman"/>
          <w:sz w:val="24"/>
          <w:szCs w:val="24"/>
        </w:rPr>
        <w:t xml:space="preserve"> 19.550.</w:t>
      </w:r>
    </w:p>
    <w:p w:rsidR="000B14D4" w:rsidRDefault="000B14D4"/>
    <w:sectPr w:rsidR="000B14D4">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43907" w:rsidRDefault="00543907" w:rsidP="004E0688">
      <w:pPr>
        <w:spacing w:line="240" w:lineRule="auto"/>
      </w:pPr>
      <w:r>
        <w:separator/>
      </w:r>
    </w:p>
  </w:endnote>
  <w:endnote w:type="continuationSeparator" w:id="0">
    <w:p w:rsidR="00543907" w:rsidRDefault="00543907" w:rsidP="004E068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43907" w:rsidRDefault="00543907" w:rsidP="004E0688">
      <w:pPr>
        <w:spacing w:line="240" w:lineRule="auto"/>
      </w:pPr>
      <w:r>
        <w:separator/>
      </w:r>
    </w:p>
  </w:footnote>
  <w:footnote w:type="continuationSeparator" w:id="0">
    <w:p w:rsidR="00543907" w:rsidRDefault="00543907" w:rsidP="004E0688">
      <w:pPr>
        <w:spacing w:line="240" w:lineRule="auto"/>
      </w:pPr>
      <w:r>
        <w:continuationSeparator/>
      </w:r>
    </w:p>
  </w:footnote>
  <w:footnote w:id="1">
    <w:p w:rsidR="004E0688" w:rsidRDefault="004E0688" w:rsidP="004E0688">
      <w:pPr>
        <w:spacing w:line="240" w:lineRule="auto"/>
        <w:jc w:val="both"/>
        <w:rPr>
          <w:rFonts w:ascii="Times New Roman" w:eastAsia="Times New Roman" w:hAnsi="Times New Roman" w:cs="Times New Roman"/>
        </w:rPr>
      </w:pPr>
      <w:r>
        <w:rPr>
          <w:vertAlign w:val="superscript"/>
        </w:rPr>
        <w:footnoteRef/>
      </w:r>
      <w:r>
        <w:rPr>
          <w:rFonts w:ascii="Calibri" w:eastAsia="Calibri" w:hAnsi="Calibri" w:cs="Calibri"/>
          <w:sz w:val="20"/>
          <w:szCs w:val="20"/>
        </w:rPr>
        <w:t xml:space="preserve"> </w:t>
      </w:r>
      <w:r>
        <w:rPr>
          <w:rFonts w:ascii="Times New Roman" w:eastAsia="Times New Roman" w:hAnsi="Times New Roman" w:cs="Times New Roman"/>
        </w:rPr>
        <w:t>En las sociedades regulares el nombre social debe coincidir con el adoptado en el instrumento de constitución o sus eventuales modificaciones.</w:t>
      </w:r>
    </w:p>
    <w:p w:rsidR="004E0688" w:rsidRDefault="004E0688" w:rsidP="004E0688">
      <w:pPr>
        <w:spacing w:after="360" w:line="240" w:lineRule="auto"/>
        <w:jc w:val="both"/>
        <w:rPr>
          <w:rFonts w:ascii="Calibri" w:eastAsia="Calibri" w:hAnsi="Calibri" w:cs="Calibri"/>
          <w:sz w:val="18"/>
          <w:szCs w:val="18"/>
        </w:rPr>
      </w:pPr>
      <w:r>
        <w:rPr>
          <w:rFonts w:ascii="Times New Roman" w:eastAsia="Times New Roman" w:hAnsi="Times New Roman" w:cs="Times New Roman"/>
        </w:rPr>
        <w:t xml:space="preserve">Si se tratase de una empresa unipersonal, debe consignarse el nombre y apellido completos de su propietario, pudiendo adicionarse el nombre de fantasía con el que girase en el desarrollo de su identidad. </w:t>
      </w:r>
      <w:r>
        <w:rPr>
          <w:rFonts w:ascii="Times New Roman" w:eastAsia="Times New Roman" w:hAnsi="Times New Roman" w:cs="Times New Roman"/>
        </w:rPr>
        <w:tab/>
      </w:r>
      <w:r>
        <w:rPr>
          <w:rFonts w:ascii="Times New Roman" w:eastAsia="Times New Roman" w:hAnsi="Times New Roman" w:cs="Times New Roman"/>
        </w:rPr>
        <w:tab/>
        <w:t xml:space="preserve">Cuando se trate de una sociedad irregular </w:t>
      </w:r>
      <w:proofErr w:type="gramStart"/>
      <w:r>
        <w:rPr>
          <w:rFonts w:ascii="Times New Roman" w:eastAsia="Times New Roman" w:hAnsi="Times New Roman" w:cs="Times New Roman"/>
        </w:rPr>
        <w:t>o</w:t>
      </w:r>
      <w:proofErr w:type="gramEnd"/>
      <w:r>
        <w:rPr>
          <w:rFonts w:ascii="Times New Roman" w:eastAsia="Times New Roman" w:hAnsi="Times New Roman" w:cs="Times New Roman"/>
        </w:rPr>
        <w:t xml:space="preserve"> de hecho, deben indicarse los nombres y apellidos completos de todos sus integrantes, pudiendo adicionarse el nombre de fantasía con el que girase en el desarrollo de su actividad industrial.</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C5E17F5"/>
    <w:multiLevelType w:val="multilevel"/>
    <w:tmpl w:val="8F0AF82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0688"/>
    <w:rsid w:val="000B14D4"/>
    <w:rsid w:val="004E0688"/>
    <w:rsid w:val="0054390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DEF716"/>
  <w15:chartTrackingRefBased/>
  <w15:docId w15:val="{C2D06E60-C8CF-4B06-A414-48D522132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E0688"/>
    <w:pPr>
      <w:spacing w:after="0" w:line="276" w:lineRule="auto"/>
    </w:pPr>
    <w:rPr>
      <w:rFonts w:ascii="Arial" w:eastAsia="Arial" w:hAnsi="Arial" w:cs="Arial"/>
      <w:lang w:val="es-ES" w:eastAsia="es-AR"/>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281</Words>
  <Characters>1551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Ministerio de Desarrollo Productivos</Company>
  <LinksUpToDate>false</LinksUpToDate>
  <CharactersWithSpaces>1829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dc:creator>
  <cp:keywords/>
  <dc:description/>
  <cp:lastModifiedBy>Usuario</cp:lastModifiedBy>
  <cp:revision>1</cp:revision>
  <dcterms:created xsi:type="dcterms:W3CDTF">2022-04-12T14:50:00Z</dcterms:created>
  <dcterms:modified xsi:type="dcterms:W3CDTF">2022-04-12T14:55:00Z</dcterms:modified>
</cp:coreProperties>
</file>