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459A" w:rsidRDefault="009F2833">
      <w:pPr>
        <w:spacing w:line="276" w:lineRule="auto"/>
        <w:jc w:val="center"/>
        <w:rPr>
          <w:rFonts w:ascii="Calibri" w:eastAsia="Calibri" w:hAnsi="Calibri" w:cs="Calibri"/>
          <w:b/>
          <w:sz w:val="20"/>
          <w:szCs w:val="20"/>
        </w:rPr>
      </w:pPr>
      <w:r>
        <w:rPr>
          <w:rFonts w:ascii="Calibri" w:eastAsia="Calibri" w:hAnsi="Calibri" w:cs="Calibri"/>
          <w:b/>
          <w:sz w:val="20"/>
          <w:szCs w:val="20"/>
        </w:rPr>
        <w:t xml:space="preserve">REGLAMENTO DE BECA – CONVOCATORIA 2026-2027 </w:t>
      </w:r>
    </w:p>
    <w:p w14:paraId="00000002" w14:textId="77777777" w:rsidR="00A3459A" w:rsidRDefault="009F2833">
      <w:pPr>
        <w:spacing w:line="276" w:lineRule="auto"/>
        <w:jc w:val="center"/>
        <w:rPr>
          <w:rFonts w:ascii="Calibri" w:eastAsia="Calibri" w:hAnsi="Calibri" w:cs="Calibri"/>
          <w:b/>
          <w:sz w:val="20"/>
          <w:szCs w:val="20"/>
        </w:rPr>
      </w:pPr>
      <w:r>
        <w:rPr>
          <w:rFonts w:ascii="Calibri" w:eastAsia="Calibri" w:hAnsi="Calibri" w:cs="Calibri"/>
          <w:b/>
          <w:sz w:val="20"/>
          <w:szCs w:val="20"/>
        </w:rPr>
        <w:t>PARA REALIZAR ESTANCIAS DE INVESTIGACIÓN EN UNIVERSIDADES DE LOS ESTADOS UNIDOS</w:t>
      </w:r>
    </w:p>
    <w:p w14:paraId="00000003" w14:textId="77777777" w:rsidR="00A3459A" w:rsidRDefault="009F2833">
      <w:pPr>
        <w:spacing w:before="360" w:after="120" w:line="276" w:lineRule="auto"/>
        <w:jc w:val="both"/>
        <w:rPr>
          <w:rFonts w:ascii="Calibri" w:eastAsia="Calibri" w:hAnsi="Calibri" w:cs="Calibri"/>
          <w:sz w:val="20"/>
          <w:szCs w:val="20"/>
        </w:rPr>
      </w:pPr>
      <w:r>
        <w:rPr>
          <w:rFonts w:ascii="Calibri" w:eastAsia="Calibri" w:hAnsi="Calibri" w:cs="Calibri"/>
          <w:sz w:val="20"/>
          <w:szCs w:val="20"/>
        </w:rPr>
        <w:t xml:space="preserve">Visto el convenio firmado entre el entonces Ministerio de Educación de la Nación (el MINISTERIO) y la Comisión </w:t>
      </w:r>
      <w:proofErr w:type="spellStart"/>
      <w:r>
        <w:rPr>
          <w:rFonts w:ascii="Calibri" w:eastAsia="Calibri" w:hAnsi="Calibri" w:cs="Calibri"/>
          <w:sz w:val="20"/>
          <w:szCs w:val="20"/>
        </w:rPr>
        <w:t>Fulbright</w:t>
      </w:r>
      <w:proofErr w:type="spellEnd"/>
      <w:r>
        <w:rPr>
          <w:rFonts w:ascii="Calibri" w:eastAsia="Calibri" w:hAnsi="Calibri" w:cs="Calibri"/>
          <w:sz w:val="20"/>
          <w:szCs w:val="20"/>
        </w:rPr>
        <w:t xml:space="preserve"> (la COMISIÓN), dado que el intercambio de investigadores de alto nivel es considerado prioritario para el otorgamiento de becas;</w:t>
      </w:r>
    </w:p>
    <w:p w14:paraId="00000004" w14:textId="77777777" w:rsidR="00A3459A" w:rsidRDefault="009F2833">
      <w:pPr>
        <w:spacing w:before="120" w:after="120" w:line="276" w:lineRule="auto"/>
        <w:jc w:val="both"/>
        <w:rPr>
          <w:rFonts w:ascii="Calibri" w:eastAsia="Calibri" w:hAnsi="Calibri" w:cs="Calibri"/>
          <w:sz w:val="20"/>
          <w:szCs w:val="20"/>
        </w:rPr>
      </w:pPr>
      <w:r>
        <w:rPr>
          <w:rFonts w:ascii="Calibri" w:eastAsia="Calibri" w:hAnsi="Calibri" w:cs="Calibri"/>
          <w:sz w:val="20"/>
          <w:szCs w:val="20"/>
        </w:rPr>
        <w:t xml:space="preserve">Y considerando que la cooperación internacional se concreta de manera preferencial a través del intercambio educativo; dichas instituciones anuncian la apertura de la Convocatoria a estas becas según el presente Reglamento </w:t>
      </w:r>
    </w:p>
    <w:p w14:paraId="00000005" w14:textId="77777777" w:rsidR="00A3459A" w:rsidRDefault="009F2833">
      <w:pPr>
        <w:spacing w:before="120" w:after="120" w:line="276" w:lineRule="auto"/>
        <w:jc w:val="both"/>
        <w:rPr>
          <w:rFonts w:ascii="Calibri" w:eastAsia="Calibri" w:hAnsi="Calibri" w:cs="Calibri"/>
          <w:i/>
          <w:sz w:val="20"/>
          <w:szCs w:val="20"/>
        </w:rPr>
      </w:pPr>
      <w:r>
        <w:rPr>
          <w:rFonts w:ascii="Calibri" w:eastAsia="Calibri" w:hAnsi="Calibri" w:cs="Calibri"/>
          <w:b/>
          <w:sz w:val="20"/>
          <w:szCs w:val="20"/>
        </w:rPr>
        <w:t>Destinatarios</w:t>
      </w:r>
      <w:r>
        <w:rPr>
          <w:rFonts w:ascii="Calibri" w:eastAsia="Calibri" w:hAnsi="Calibri" w:cs="Calibri"/>
          <w:sz w:val="20"/>
          <w:szCs w:val="20"/>
        </w:rPr>
        <w:t xml:space="preserve">: </w:t>
      </w:r>
      <w:r>
        <w:rPr>
          <w:rFonts w:ascii="Calibri" w:eastAsia="Calibri" w:hAnsi="Calibri" w:cs="Calibri"/>
          <w:i/>
          <w:sz w:val="20"/>
          <w:szCs w:val="20"/>
        </w:rPr>
        <w:t>investigadores de universidades u otras instituciones académicas y/o científicas argentinas.</w:t>
      </w:r>
    </w:p>
    <w:p w14:paraId="00000006" w14:textId="77777777" w:rsidR="00A3459A" w:rsidRDefault="009F2833">
      <w:pPr>
        <w:spacing w:before="120" w:after="120" w:line="276" w:lineRule="auto"/>
        <w:jc w:val="both"/>
        <w:rPr>
          <w:rFonts w:ascii="Calibri" w:eastAsia="Calibri" w:hAnsi="Calibri" w:cs="Calibri"/>
          <w:i/>
          <w:sz w:val="20"/>
          <w:szCs w:val="20"/>
        </w:rPr>
      </w:pPr>
      <w:r>
        <w:rPr>
          <w:rFonts w:ascii="Calibri" w:eastAsia="Calibri" w:hAnsi="Calibri" w:cs="Calibri"/>
          <w:b/>
          <w:sz w:val="20"/>
          <w:szCs w:val="20"/>
        </w:rPr>
        <w:t>Finalidad</w:t>
      </w:r>
      <w:r>
        <w:rPr>
          <w:rFonts w:ascii="Calibri" w:eastAsia="Calibri" w:hAnsi="Calibri" w:cs="Calibri"/>
          <w:sz w:val="20"/>
          <w:szCs w:val="20"/>
        </w:rPr>
        <w:t xml:space="preserve">: </w:t>
      </w:r>
      <w:r>
        <w:rPr>
          <w:rFonts w:ascii="Calibri" w:eastAsia="Calibri" w:hAnsi="Calibri" w:cs="Calibri"/>
          <w:i/>
          <w:sz w:val="20"/>
          <w:szCs w:val="20"/>
        </w:rPr>
        <w:t>para realizar estancias de investigación de nivel doctoral y postdoctoral en universidades de los Estados Unidos.</w:t>
      </w:r>
    </w:p>
    <w:p w14:paraId="00000007" w14:textId="77777777" w:rsidR="00A3459A" w:rsidRDefault="009F2833">
      <w:pPr>
        <w:spacing w:before="120" w:after="120" w:line="276" w:lineRule="auto"/>
        <w:jc w:val="both"/>
        <w:rPr>
          <w:rFonts w:ascii="Calibri" w:eastAsia="Calibri" w:hAnsi="Calibri" w:cs="Calibri"/>
          <w:i/>
          <w:sz w:val="20"/>
          <w:szCs w:val="20"/>
        </w:rPr>
      </w:pPr>
      <w:r>
        <w:rPr>
          <w:rFonts w:ascii="Calibri" w:eastAsia="Calibri" w:hAnsi="Calibri" w:cs="Calibri"/>
          <w:b/>
          <w:sz w:val="20"/>
          <w:szCs w:val="20"/>
        </w:rPr>
        <w:t>Duración</w:t>
      </w:r>
      <w:r>
        <w:rPr>
          <w:rFonts w:ascii="Calibri" w:eastAsia="Calibri" w:hAnsi="Calibri" w:cs="Calibri"/>
          <w:sz w:val="20"/>
          <w:szCs w:val="20"/>
        </w:rPr>
        <w:t xml:space="preserve">: </w:t>
      </w:r>
      <w:r>
        <w:rPr>
          <w:rFonts w:ascii="Calibri" w:eastAsia="Calibri" w:hAnsi="Calibri" w:cs="Calibri"/>
          <w:i/>
          <w:sz w:val="20"/>
          <w:szCs w:val="20"/>
        </w:rPr>
        <w:t xml:space="preserve">3 meses. </w:t>
      </w:r>
    </w:p>
    <w:p w14:paraId="00000009" w14:textId="34E11762" w:rsidR="00A3459A" w:rsidRPr="00D8017D" w:rsidRDefault="009F2833">
      <w:pPr>
        <w:spacing w:before="120" w:after="120" w:line="276" w:lineRule="auto"/>
        <w:jc w:val="both"/>
        <w:rPr>
          <w:rFonts w:ascii="Calibri" w:eastAsia="Calibri" w:hAnsi="Calibri" w:cs="Calibri"/>
          <w:i/>
          <w:sz w:val="20"/>
          <w:szCs w:val="20"/>
          <w:lang w:val="es-AR"/>
        </w:rPr>
      </w:pPr>
      <w:r>
        <w:rPr>
          <w:rFonts w:ascii="Calibri" w:eastAsia="Calibri" w:hAnsi="Calibri" w:cs="Calibri"/>
          <w:b/>
          <w:sz w:val="20"/>
          <w:szCs w:val="20"/>
        </w:rPr>
        <w:t>Período de realización</w:t>
      </w:r>
      <w:r>
        <w:rPr>
          <w:rFonts w:ascii="Calibri" w:eastAsia="Calibri" w:hAnsi="Calibri" w:cs="Calibri"/>
          <w:sz w:val="20"/>
          <w:szCs w:val="20"/>
        </w:rPr>
        <w:t xml:space="preserve">: </w:t>
      </w:r>
      <w:r w:rsidR="00D8017D" w:rsidRPr="005674E0">
        <w:rPr>
          <w:rFonts w:ascii="Calibri" w:eastAsia="Calibri" w:hAnsi="Calibri" w:cs="Calibri"/>
          <w:i/>
          <w:sz w:val="20"/>
          <w:szCs w:val="20"/>
          <w:lang w:val="es-AR"/>
        </w:rPr>
        <w:t>Las estancias de investigación se podrán realizar con fecha de partida desde el 1 de agosto de 2026 hasta última fecha de partida el 31 mayo de 2027 inclusive.</w:t>
      </w:r>
    </w:p>
    <w:p w14:paraId="0000000A" w14:textId="77777777" w:rsidR="00A3459A" w:rsidRDefault="009F2833">
      <w:pPr>
        <w:spacing w:before="120" w:after="120" w:line="276" w:lineRule="auto"/>
        <w:jc w:val="both"/>
        <w:rPr>
          <w:rFonts w:ascii="Calibri" w:eastAsia="Calibri" w:hAnsi="Calibri" w:cs="Calibri"/>
          <w:i/>
          <w:sz w:val="20"/>
          <w:szCs w:val="20"/>
        </w:rPr>
      </w:pPr>
      <w:r>
        <w:rPr>
          <w:rFonts w:ascii="Calibri" w:eastAsia="Calibri" w:hAnsi="Calibri" w:cs="Calibri"/>
          <w:b/>
          <w:sz w:val="20"/>
          <w:szCs w:val="20"/>
        </w:rPr>
        <w:t>Cantidad</w:t>
      </w:r>
      <w:r>
        <w:rPr>
          <w:rFonts w:ascii="Calibri" w:eastAsia="Calibri" w:hAnsi="Calibri" w:cs="Calibri"/>
          <w:i/>
          <w:sz w:val="20"/>
          <w:szCs w:val="20"/>
        </w:rPr>
        <w:t>: se otorgarán hasta 4 becas en el marco de la presente convocatoria.</w:t>
      </w:r>
    </w:p>
    <w:p w14:paraId="0000000B" w14:textId="77777777" w:rsidR="00A3459A" w:rsidRDefault="009F2833">
      <w:pPr>
        <w:numPr>
          <w:ilvl w:val="0"/>
          <w:numId w:val="1"/>
        </w:numPr>
        <w:spacing w:before="240" w:line="276" w:lineRule="auto"/>
        <w:ind w:left="567" w:hanging="425"/>
        <w:jc w:val="both"/>
        <w:rPr>
          <w:rFonts w:ascii="Calibri" w:eastAsia="Calibri" w:hAnsi="Calibri" w:cs="Calibri"/>
          <w:b/>
          <w:sz w:val="20"/>
          <w:szCs w:val="20"/>
        </w:rPr>
      </w:pPr>
      <w:r>
        <w:rPr>
          <w:rFonts w:ascii="Calibri" w:eastAsia="Calibri" w:hAnsi="Calibri" w:cs="Calibri"/>
          <w:b/>
          <w:sz w:val="20"/>
          <w:szCs w:val="20"/>
        </w:rPr>
        <w:t>REQUISITOS PARA PARTICIPAR DE LA CONVOCATORIA</w:t>
      </w:r>
    </w:p>
    <w:p w14:paraId="0000000C" w14:textId="77777777" w:rsidR="00A3459A" w:rsidRDefault="00A3459A">
      <w:pPr>
        <w:spacing w:line="276" w:lineRule="auto"/>
        <w:ind w:left="567"/>
        <w:jc w:val="both"/>
        <w:rPr>
          <w:rFonts w:ascii="Calibri" w:eastAsia="Calibri" w:hAnsi="Calibri" w:cs="Calibri"/>
          <w:sz w:val="20"/>
          <w:szCs w:val="20"/>
        </w:rPr>
      </w:pPr>
    </w:p>
    <w:p w14:paraId="1D1A2B9A" w14:textId="77777777" w:rsidR="00B20CDC" w:rsidRPr="00B20CDC" w:rsidRDefault="009F2833" w:rsidP="00B20CDC">
      <w:pPr>
        <w:pStyle w:val="Prrafodelista"/>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bookmarkStart w:id="0" w:name="_heading=h.glv9gau4w7j8" w:colFirst="0" w:colLast="0"/>
      <w:bookmarkEnd w:id="0"/>
      <w:r w:rsidRPr="00B20CDC">
        <w:rPr>
          <w:rFonts w:ascii="Calibri" w:eastAsia="Calibri" w:hAnsi="Calibri" w:cs="Calibri"/>
          <w:color w:val="000000"/>
          <w:sz w:val="20"/>
          <w:szCs w:val="20"/>
        </w:rPr>
        <w:t xml:space="preserve">Ser de nacionalidad argentina y tener domicilio permanente en </w:t>
      </w:r>
      <w:r w:rsidRPr="00B20CDC">
        <w:rPr>
          <w:rFonts w:ascii="Calibri" w:eastAsia="Calibri" w:hAnsi="Calibri" w:cs="Calibri"/>
          <w:sz w:val="20"/>
          <w:szCs w:val="20"/>
        </w:rPr>
        <w:t>el país</w:t>
      </w:r>
      <w:r w:rsidRPr="00B20CDC">
        <w:rPr>
          <w:rFonts w:ascii="Calibri" w:eastAsia="Calibri" w:hAnsi="Calibri" w:cs="Calibri"/>
          <w:color w:val="000000"/>
          <w:sz w:val="20"/>
          <w:szCs w:val="20"/>
        </w:rPr>
        <w:t xml:space="preserve"> al momento de solicitar la beca.</w:t>
      </w:r>
    </w:p>
    <w:p w14:paraId="0000000F" w14:textId="7C8889C4" w:rsidR="00A3459A" w:rsidRPr="00B20CDC" w:rsidRDefault="005A70E9" w:rsidP="00B20CDC">
      <w:pPr>
        <w:pStyle w:val="Prrafodelista"/>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sdt>
        <w:sdtPr>
          <w:tag w:val="goog_rdk_9"/>
          <w:id w:val="-1943477614"/>
        </w:sdtPr>
        <w:sdtEndPr/>
        <w:sdtContent>
          <w:sdt>
            <w:sdtPr>
              <w:tag w:val="goog_rdk_6"/>
              <w:id w:val="-1084004610"/>
            </w:sdtPr>
            <w:sdtEndPr/>
            <w:sdtContent>
              <w:sdt>
                <w:sdtPr>
                  <w:tag w:val="goog_rdk_7"/>
                  <w:id w:val="-889947417"/>
                </w:sdtPr>
                <w:sdtEndPr/>
                <w:sdtContent>
                  <w:r w:rsidR="009F2833" w:rsidRPr="00C159EB">
                    <w:rPr>
                      <w:rFonts w:ascii="Calibri" w:eastAsia="Calibri" w:hAnsi="Calibri" w:cs="Calibri"/>
                      <w:sz w:val="20"/>
                      <w:szCs w:val="20"/>
                    </w:rPr>
                    <w:t>Ser graduado de la Educación Superior Argentina de carreras de no menos de cuatro años de duración con título de licenciado o equivalente y promedio académico destacado.</w:t>
                  </w:r>
                </w:sdtContent>
              </w:sdt>
            </w:sdtContent>
          </w:sdt>
          <w:sdt>
            <w:sdtPr>
              <w:tag w:val="goog_rdk_8"/>
              <w:id w:val="2113782861"/>
              <w:showingPlcHdr/>
            </w:sdtPr>
            <w:sdtEndPr/>
            <w:sdtContent>
              <w:r w:rsidR="00751E11">
                <w:t xml:space="preserve">     </w:t>
              </w:r>
            </w:sdtContent>
          </w:sdt>
        </w:sdtContent>
      </w:sdt>
    </w:p>
    <w:p w14:paraId="00000010" w14:textId="77777777" w:rsidR="00A3459A" w:rsidRPr="00B20CDC" w:rsidRDefault="009F2833" w:rsidP="00B20CDC">
      <w:pPr>
        <w:pStyle w:val="Prrafodelista"/>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r w:rsidRPr="00B20CDC">
        <w:rPr>
          <w:rFonts w:ascii="Calibri" w:eastAsia="Calibri" w:hAnsi="Calibri" w:cs="Calibri"/>
          <w:color w:val="000000"/>
          <w:sz w:val="20"/>
          <w:szCs w:val="20"/>
        </w:rPr>
        <w:t xml:space="preserve">Acreditar desempeño como investigador en una universidad u otra institución académica y/o científica argentina. </w:t>
      </w:r>
    </w:p>
    <w:p w14:paraId="00000011" w14:textId="77777777" w:rsidR="00A3459A" w:rsidRDefault="009F2833" w:rsidP="00B20CDC">
      <w:pPr>
        <w:pStyle w:val="Prrafodelista"/>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r w:rsidRPr="00B20CDC">
        <w:rPr>
          <w:rFonts w:ascii="Calibri" w:eastAsia="Calibri" w:hAnsi="Calibri" w:cs="Calibri"/>
          <w:color w:val="000000"/>
          <w:sz w:val="20"/>
          <w:szCs w:val="20"/>
        </w:rPr>
        <w:t>Presentar un proyecto de investigación que constituya una sustancial contribución al desarrollo del campo de especialización.</w:t>
      </w:r>
    </w:p>
    <w:sdt>
      <w:sdtPr>
        <w:tag w:val="goog_rdk_21"/>
        <w:id w:val="1740551475"/>
      </w:sdtPr>
      <w:sdtEndPr/>
      <w:sdtContent>
        <w:p w14:paraId="00000012" w14:textId="68A7FE2B" w:rsidR="00A3459A" w:rsidRPr="005674E0" w:rsidRDefault="005A70E9" w:rsidP="00C159EB">
          <w:pPr>
            <w:pStyle w:val="Prrafodelista"/>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sdt>
            <w:sdtPr>
              <w:tag w:val="goog_rdk_11"/>
              <w:id w:val="-530787399"/>
            </w:sdtPr>
            <w:sdtEndPr/>
            <w:sdtContent>
              <w:sdt>
                <w:sdtPr>
                  <w:tag w:val="goog_rdk_12"/>
                  <w:id w:val="-1453680220"/>
                </w:sdtPr>
                <w:sdtEndPr/>
                <w:sdtContent>
                  <w:r w:rsidR="00D8017D" w:rsidRPr="005674E0">
                    <w:t xml:space="preserve"> </w:t>
                  </w:r>
                  <w:r w:rsidR="009F2833" w:rsidRPr="005674E0">
                    <w:rPr>
                      <w:rFonts w:ascii="Calibri" w:eastAsia="Calibri" w:hAnsi="Calibri" w:cs="Calibri"/>
                      <w:sz w:val="20"/>
                      <w:szCs w:val="20"/>
                    </w:rPr>
                    <w:t>Poseer y comprobar excelente dominio del idioma inglés, equivalente a mínimo 8</w:t>
                  </w:r>
                  <w:r w:rsidR="00D8017D" w:rsidRPr="005674E0">
                    <w:rPr>
                      <w:rFonts w:ascii="Calibri" w:eastAsia="Calibri" w:hAnsi="Calibri" w:cs="Calibri"/>
                      <w:sz w:val="20"/>
                      <w:szCs w:val="20"/>
                    </w:rPr>
                    <w:t>0</w:t>
                  </w:r>
                  <w:r w:rsidR="009F2833" w:rsidRPr="005674E0">
                    <w:rPr>
                      <w:rFonts w:ascii="Calibri" w:eastAsia="Calibri" w:hAnsi="Calibri" w:cs="Calibri"/>
                      <w:sz w:val="20"/>
                      <w:szCs w:val="20"/>
                    </w:rPr>
                    <w:t xml:space="preserve"> puntos en la prueba TOEFL, 6.</w:t>
                  </w:r>
                  <w:r w:rsidR="00D8017D" w:rsidRPr="005674E0">
                    <w:rPr>
                      <w:rFonts w:ascii="Calibri" w:eastAsia="Calibri" w:hAnsi="Calibri" w:cs="Calibri"/>
                      <w:sz w:val="20"/>
                      <w:szCs w:val="20"/>
                    </w:rPr>
                    <w:t>0</w:t>
                  </w:r>
                  <w:r w:rsidR="009F2833" w:rsidRPr="005674E0">
                    <w:rPr>
                      <w:rFonts w:ascii="Calibri" w:eastAsia="Calibri" w:hAnsi="Calibri" w:cs="Calibri"/>
                      <w:sz w:val="20"/>
                      <w:szCs w:val="20"/>
                    </w:rPr>
                    <w:t xml:space="preserve"> en IELTS, 1</w:t>
                  </w:r>
                  <w:r w:rsidR="00D8017D" w:rsidRPr="005674E0">
                    <w:rPr>
                      <w:rFonts w:ascii="Calibri" w:eastAsia="Calibri" w:hAnsi="Calibri" w:cs="Calibri"/>
                      <w:sz w:val="20"/>
                      <w:szCs w:val="20"/>
                    </w:rPr>
                    <w:t>05</w:t>
                  </w:r>
                  <w:r w:rsidR="009F2833" w:rsidRPr="005674E0">
                    <w:rPr>
                      <w:rFonts w:ascii="Calibri" w:eastAsia="Calibri" w:hAnsi="Calibri" w:cs="Calibri"/>
                      <w:sz w:val="20"/>
                      <w:szCs w:val="20"/>
                    </w:rPr>
                    <w:t xml:space="preserve"> puntos en Duolingo Test o U.S. </w:t>
                  </w:r>
                  <w:proofErr w:type="spellStart"/>
                  <w:r w:rsidR="009F2833" w:rsidRPr="005674E0">
                    <w:rPr>
                      <w:rFonts w:ascii="Calibri" w:eastAsia="Calibri" w:hAnsi="Calibri" w:cs="Calibri"/>
                      <w:sz w:val="20"/>
                      <w:szCs w:val="20"/>
                    </w:rPr>
                    <w:t>College</w:t>
                  </w:r>
                  <w:proofErr w:type="spellEnd"/>
                  <w:r w:rsidR="009F2833" w:rsidRPr="005674E0">
                    <w:rPr>
                      <w:rFonts w:ascii="Calibri" w:eastAsia="Calibri" w:hAnsi="Calibri" w:cs="Calibri"/>
                      <w:sz w:val="20"/>
                      <w:szCs w:val="20"/>
                    </w:rPr>
                    <w:t>/</w:t>
                  </w:r>
                  <w:proofErr w:type="spellStart"/>
                  <w:r w:rsidR="009F2833" w:rsidRPr="005674E0">
                    <w:rPr>
                      <w:rFonts w:ascii="Calibri" w:eastAsia="Calibri" w:hAnsi="Calibri" w:cs="Calibri"/>
                      <w:sz w:val="20"/>
                      <w:szCs w:val="20"/>
                    </w:rPr>
                    <w:t>University</w:t>
                  </w:r>
                  <w:proofErr w:type="spellEnd"/>
                  <w:r w:rsidR="009F2833" w:rsidRPr="005674E0">
                    <w:rPr>
                      <w:rFonts w:ascii="Calibri" w:eastAsia="Calibri" w:hAnsi="Calibri" w:cs="Calibri"/>
                      <w:sz w:val="20"/>
                      <w:szCs w:val="20"/>
                    </w:rPr>
                    <w:t xml:space="preserve"> </w:t>
                  </w:r>
                  <w:proofErr w:type="spellStart"/>
                  <w:r w:rsidR="009F2833" w:rsidRPr="005674E0">
                    <w:rPr>
                      <w:rFonts w:ascii="Calibri" w:eastAsia="Calibri" w:hAnsi="Calibri" w:cs="Calibri"/>
                      <w:sz w:val="20"/>
                      <w:szCs w:val="20"/>
                    </w:rPr>
                    <w:t>degree</w:t>
                  </w:r>
                  <w:proofErr w:type="spellEnd"/>
                  <w:r w:rsidR="009F2833" w:rsidRPr="005674E0">
                    <w:rPr>
                      <w:rFonts w:ascii="Calibri" w:eastAsia="Calibri" w:hAnsi="Calibri" w:cs="Calibri"/>
                      <w:sz w:val="20"/>
                      <w:szCs w:val="20"/>
                    </w:rPr>
                    <w:t xml:space="preserve"> (Certificado de estudios universitarios en un país de habla inglesa de una duración mínima de un año, desde el año 2020 en adelante). Si no rindió ninguno de estos exámenes a la fecha, podrá rendir el TPO para esta postulación preliminar. Más información en el siguiente</w:t>
                  </w:r>
                </w:sdtContent>
              </w:sdt>
              <w:sdt>
                <w:sdtPr>
                  <w:tag w:val="goog_rdk_13"/>
                  <w:id w:val="1823820110"/>
                </w:sdtPr>
                <w:sdtEndPr/>
                <w:sdtContent>
                  <w:r w:rsidR="009F2833" w:rsidRPr="005674E0">
                    <w:rPr>
                      <w:rFonts w:ascii="Calibri" w:eastAsia="Calibri" w:hAnsi="Calibri" w:cs="Calibri"/>
                      <w:color w:val="0000FF"/>
                      <w:sz w:val="20"/>
                      <w:szCs w:val="20"/>
                    </w:rPr>
                    <w:t xml:space="preserve"> </w:t>
                  </w:r>
                </w:sdtContent>
              </w:sdt>
            </w:sdtContent>
          </w:sdt>
          <w:sdt>
            <w:sdtPr>
              <w:tag w:val="goog_rdk_14"/>
              <w:id w:val="-2039922567"/>
            </w:sdtPr>
            <w:sdtEndPr/>
            <w:sdtContent>
              <w:hyperlink r:id="rId8" w:anchor="examen" w:history="1">
                <w:r w:rsidR="009F2833" w:rsidRPr="005674E0">
                  <w:rPr>
                    <w:rFonts w:ascii="Calibri" w:eastAsia="Calibri" w:hAnsi="Calibri" w:cs="Calibri"/>
                    <w:color w:val="1155CC"/>
                    <w:sz w:val="20"/>
                    <w:szCs w:val="20"/>
                    <w:u w:val="single"/>
                  </w:rPr>
                  <w:t>link.</w:t>
                </w:r>
              </w:hyperlink>
            </w:sdtContent>
          </w:sdt>
          <w:sdt>
            <w:sdtPr>
              <w:tag w:val="goog_rdk_15"/>
              <w:id w:val="-495951068"/>
            </w:sdtPr>
            <w:sdtEndPr/>
            <w:sdtContent>
              <w:sdt>
                <w:sdtPr>
                  <w:tag w:val="goog_rdk_16"/>
                  <w:id w:val="-1873414353"/>
                </w:sdtPr>
                <w:sdtEndPr/>
                <w:sdtContent>
                  <w:r w:rsidR="009F2833" w:rsidRPr="005674E0">
                    <w:rPr>
                      <w:rFonts w:ascii="Calibri" w:eastAsia="Calibri" w:hAnsi="Calibri" w:cs="Calibri"/>
                      <w:color w:val="0000FF"/>
                      <w:sz w:val="20"/>
                      <w:szCs w:val="20"/>
                    </w:rPr>
                    <w:t xml:space="preserve"> </w:t>
                  </w:r>
                </w:sdtContent>
              </w:sdt>
              <w:sdt>
                <w:sdtPr>
                  <w:tag w:val="goog_rdk_17"/>
                  <w:id w:val="1096692607"/>
                </w:sdtPr>
                <w:sdtEndPr/>
                <w:sdtContent>
                  <w:r w:rsidR="009F2833" w:rsidRPr="005674E0">
                    <w:rPr>
                      <w:rFonts w:ascii="Calibri" w:eastAsia="Calibri" w:hAnsi="Calibri" w:cs="Calibri"/>
                      <w:sz w:val="20"/>
                      <w:szCs w:val="20"/>
                    </w:rPr>
                    <w:t>Los exámenes de Cambridge (</w:t>
                  </w:r>
                  <w:proofErr w:type="spellStart"/>
                  <w:r w:rsidR="009F2833" w:rsidRPr="005674E0">
                    <w:rPr>
                      <w:rFonts w:ascii="Calibri" w:eastAsia="Calibri" w:hAnsi="Calibri" w:cs="Calibri"/>
                      <w:sz w:val="20"/>
                      <w:szCs w:val="20"/>
                    </w:rPr>
                    <w:t>First</w:t>
                  </w:r>
                  <w:proofErr w:type="spellEnd"/>
                  <w:r w:rsidR="009F2833" w:rsidRPr="005674E0">
                    <w:rPr>
                      <w:rFonts w:ascii="Calibri" w:eastAsia="Calibri" w:hAnsi="Calibri" w:cs="Calibri"/>
                      <w:sz w:val="20"/>
                      <w:szCs w:val="20"/>
                    </w:rPr>
                    <w:t xml:space="preserve"> </w:t>
                  </w:r>
                  <w:proofErr w:type="spellStart"/>
                  <w:r w:rsidR="009F2833" w:rsidRPr="005674E0">
                    <w:rPr>
                      <w:rFonts w:ascii="Calibri" w:eastAsia="Calibri" w:hAnsi="Calibri" w:cs="Calibri"/>
                      <w:sz w:val="20"/>
                      <w:szCs w:val="20"/>
                    </w:rPr>
                    <w:t>Certificate</w:t>
                  </w:r>
                  <w:proofErr w:type="spellEnd"/>
                  <w:r w:rsidR="009F2833" w:rsidRPr="005674E0">
                    <w:rPr>
                      <w:rFonts w:ascii="Calibri" w:eastAsia="Calibri" w:hAnsi="Calibri" w:cs="Calibri"/>
                      <w:sz w:val="20"/>
                      <w:szCs w:val="20"/>
                    </w:rPr>
                    <w:t xml:space="preserve">, </w:t>
                  </w:r>
                  <w:proofErr w:type="spellStart"/>
                  <w:r w:rsidR="009F2833" w:rsidRPr="005674E0">
                    <w:rPr>
                      <w:rFonts w:ascii="Calibri" w:eastAsia="Calibri" w:hAnsi="Calibri" w:cs="Calibri"/>
                      <w:sz w:val="20"/>
                      <w:szCs w:val="20"/>
                    </w:rPr>
                    <w:t>Proficiency</w:t>
                  </w:r>
                  <w:proofErr w:type="spellEnd"/>
                  <w:r w:rsidR="009F2833" w:rsidRPr="005674E0">
                    <w:rPr>
                      <w:rFonts w:ascii="Calibri" w:eastAsia="Calibri" w:hAnsi="Calibri" w:cs="Calibri"/>
                      <w:sz w:val="20"/>
                      <w:szCs w:val="20"/>
                    </w:rPr>
                    <w:t>, CAE y otros) no son compatibles con los requeridos para acreditar el nivel de dominio de idioma inglés de los aspirantes a las becas y, por lo tanto, no serán tenidos en cuenta por la COMISIÓN.</w:t>
                  </w:r>
                </w:sdtContent>
              </w:sdt>
            </w:sdtContent>
          </w:sdt>
          <w:sdt>
            <w:sdtPr>
              <w:tag w:val="goog_rdk_18"/>
              <w:id w:val="-1084362937"/>
            </w:sdtPr>
            <w:sdtEndPr/>
            <w:sdtContent>
              <w:sdt>
                <w:sdtPr>
                  <w:tag w:val="goog_rdk_19"/>
                  <w:id w:val="-1128429589"/>
                  <w:showingPlcHdr/>
                </w:sdtPr>
                <w:sdtEndPr/>
                <w:sdtContent>
                  <w:r w:rsidR="00B20CDC" w:rsidRPr="005674E0">
                    <w:t xml:space="preserve">     </w:t>
                  </w:r>
                </w:sdtContent>
              </w:sdt>
            </w:sdtContent>
          </w:sdt>
        </w:p>
      </w:sdtContent>
    </w:sdt>
    <w:p w14:paraId="00000013" w14:textId="77777777" w:rsidR="00A3459A" w:rsidRPr="005674E0" w:rsidRDefault="009F2833" w:rsidP="00B20CDC">
      <w:pPr>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r w:rsidRPr="005674E0">
        <w:rPr>
          <w:rFonts w:ascii="Calibri" w:eastAsia="Calibri" w:hAnsi="Calibri" w:cs="Calibri"/>
          <w:color w:val="000000"/>
          <w:sz w:val="20"/>
          <w:szCs w:val="20"/>
        </w:rPr>
        <w:t>Presentar una carta de invitación de la universidad estadounidense en la que llevará a cabo la investigación.</w:t>
      </w:r>
    </w:p>
    <w:p w14:paraId="00000014" w14:textId="73BAD689" w:rsidR="00A3459A" w:rsidRDefault="009F2833" w:rsidP="00B20CDC">
      <w:pPr>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r w:rsidRPr="005674E0">
        <w:rPr>
          <w:rFonts w:ascii="Calibri" w:eastAsia="Calibri" w:hAnsi="Calibri" w:cs="Calibri"/>
          <w:color w:val="000000"/>
          <w:sz w:val="20"/>
          <w:szCs w:val="20"/>
        </w:rPr>
        <w:t xml:space="preserve">Para las estancias de nivel doctoral: </w:t>
      </w:r>
      <w:r w:rsidR="00C24CFE" w:rsidRPr="005674E0">
        <w:rPr>
          <w:rFonts w:ascii="Calibri" w:eastAsia="Calibri" w:hAnsi="Calibri" w:cs="Calibri"/>
          <w:color w:val="000000"/>
          <w:sz w:val="20"/>
          <w:szCs w:val="20"/>
        </w:rPr>
        <w:t xml:space="preserve">1) </w:t>
      </w:r>
      <w:r w:rsidRPr="005674E0">
        <w:rPr>
          <w:rFonts w:ascii="Calibri" w:eastAsia="Calibri" w:hAnsi="Calibri" w:cs="Calibri"/>
          <w:color w:val="000000"/>
          <w:sz w:val="20"/>
          <w:szCs w:val="20"/>
        </w:rPr>
        <w:t xml:space="preserve">certificar su inscripción en un programa de doctorado, </w:t>
      </w:r>
      <w:r w:rsidR="00C24CFE" w:rsidRPr="005674E0">
        <w:rPr>
          <w:rFonts w:ascii="Calibri" w:eastAsia="Calibri" w:hAnsi="Calibri" w:cs="Calibri"/>
          <w:color w:val="000000"/>
          <w:sz w:val="20"/>
          <w:szCs w:val="20"/>
        </w:rPr>
        <w:t>2) tener 5 (cinco) años de experiencia en investigación demostrada, 3</w:t>
      </w:r>
      <w:r w:rsidRPr="005674E0">
        <w:rPr>
          <w:rFonts w:ascii="Calibri" w:eastAsia="Calibri" w:hAnsi="Calibri" w:cs="Calibri"/>
          <w:color w:val="000000"/>
          <w:sz w:val="20"/>
          <w:szCs w:val="20"/>
        </w:rPr>
        <w:t>) tener todos los cursos completos y estar redactando la t</w:t>
      </w:r>
      <w:r>
        <w:rPr>
          <w:rFonts w:ascii="Calibri" w:eastAsia="Calibri" w:hAnsi="Calibri" w:cs="Calibri"/>
          <w:color w:val="000000"/>
          <w:sz w:val="20"/>
          <w:szCs w:val="20"/>
        </w:rPr>
        <w:t xml:space="preserve">esis doctoral, </w:t>
      </w:r>
      <w:r w:rsidR="00C24CFE">
        <w:rPr>
          <w:rFonts w:ascii="Calibri" w:eastAsia="Calibri" w:hAnsi="Calibri" w:cs="Calibri"/>
          <w:color w:val="000000"/>
          <w:sz w:val="20"/>
          <w:szCs w:val="20"/>
        </w:rPr>
        <w:t>4</w:t>
      </w:r>
      <w:r>
        <w:rPr>
          <w:rFonts w:ascii="Calibri" w:eastAsia="Calibri" w:hAnsi="Calibri" w:cs="Calibri"/>
          <w:color w:val="000000"/>
          <w:sz w:val="20"/>
          <w:szCs w:val="20"/>
        </w:rPr>
        <w:t xml:space="preserve">) presentar una carta del director de tesis, apoyando la solicitud de la beca.  </w:t>
      </w:r>
    </w:p>
    <w:p w14:paraId="00000015" w14:textId="77777777" w:rsidR="00A3459A" w:rsidRPr="00B20CDC" w:rsidRDefault="009F2833" w:rsidP="00B20CDC">
      <w:pPr>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r w:rsidRPr="00B20CDC">
        <w:rPr>
          <w:rFonts w:ascii="Calibri" w:eastAsia="Calibri" w:hAnsi="Calibri" w:cs="Calibri"/>
          <w:color w:val="000000"/>
          <w:sz w:val="20"/>
          <w:szCs w:val="20"/>
        </w:rPr>
        <w:t>Las becas no están disponibles para argentinos que hayan empezado un programa para graduados en los Estados Unidos o que estén estudiando, investigando o enseñando en universidades estadounidenses.</w:t>
      </w:r>
    </w:p>
    <w:p w14:paraId="00000016" w14:textId="77777777" w:rsidR="00A3459A" w:rsidRDefault="009F2833" w:rsidP="00B20CDC">
      <w:pPr>
        <w:numPr>
          <w:ilvl w:val="0"/>
          <w:numId w:val="10"/>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Los postulantes que posean doble nacionalidad argentina y estadounidense o tengan estatus de residentes permanentes en los Estados Unidos no son elegibles.  </w:t>
      </w:r>
    </w:p>
    <w:p w14:paraId="04A916C8" w14:textId="77777777" w:rsidR="00C159EB" w:rsidRDefault="00C159EB" w:rsidP="00C159EB">
      <w:pPr>
        <w:pBdr>
          <w:top w:val="nil"/>
          <w:left w:val="nil"/>
          <w:bottom w:val="nil"/>
          <w:right w:val="nil"/>
          <w:between w:val="nil"/>
        </w:pBdr>
        <w:spacing w:line="276" w:lineRule="auto"/>
        <w:ind w:left="785"/>
        <w:jc w:val="both"/>
        <w:rPr>
          <w:rFonts w:ascii="Calibri" w:eastAsia="Calibri" w:hAnsi="Calibri" w:cs="Calibri"/>
          <w:color w:val="000000"/>
          <w:sz w:val="20"/>
          <w:szCs w:val="20"/>
        </w:rPr>
      </w:pPr>
    </w:p>
    <w:p w14:paraId="00000017" w14:textId="77777777" w:rsidR="00A3459A" w:rsidRDefault="009F2833">
      <w:pPr>
        <w:numPr>
          <w:ilvl w:val="0"/>
          <w:numId w:val="1"/>
        </w:numPr>
        <w:spacing w:before="240" w:line="276" w:lineRule="auto"/>
        <w:ind w:left="567" w:hanging="425"/>
        <w:jc w:val="both"/>
        <w:rPr>
          <w:rFonts w:ascii="Calibri" w:eastAsia="Calibri" w:hAnsi="Calibri" w:cs="Calibri"/>
          <w:b/>
          <w:sz w:val="20"/>
          <w:szCs w:val="20"/>
        </w:rPr>
      </w:pPr>
      <w:r>
        <w:rPr>
          <w:rFonts w:ascii="Calibri" w:eastAsia="Calibri" w:hAnsi="Calibri" w:cs="Calibri"/>
          <w:b/>
          <w:sz w:val="20"/>
          <w:szCs w:val="20"/>
        </w:rPr>
        <w:lastRenderedPageBreak/>
        <w:t>DOCUMENTOS PARA SOLICITAR UNA BECA</w:t>
      </w:r>
    </w:p>
    <w:p w14:paraId="00000018" w14:textId="77777777" w:rsidR="00A3459A" w:rsidRDefault="009F2833">
      <w:pPr>
        <w:pBdr>
          <w:top w:val="nil"/>
          <w:left w:val="nil"/>
          <w:bottom w:val="nil"/>
          <w:right w:val="nil"/>
          <w:between w:val="nil"/>
        </w:pBdr>
        <w:ind w:left="720"/>
        <w:jc w:val="both"/>
        <w:rPr>
          <w:rFonts w:ascii="Calibri" w:eastAsia="Calibri" w:hAnsi="Calibri" w:cs="Calibri"/>
          <w:color w:val="000000"/>
          <w:sz w:val="20"/>
          <w:szCs w:val="20"/>
        </w:rPr>
      </w:pPr>
      <w:r>
        <w:rPr>
          <w:rFonts w:ascii="Calibri" w:eastAsia="Calibri" w:hAnsi="Calibri" w:cs="Calibri"/>
          <w:color w:val="000000"/>
          <w:sz w:val="20"/>
          <w:szCs w:val="20"/>
        </w:rPr>
        <w:t>En el siguiente orden:</w:t>
      </w:r>
    </w:p>
    <w:p w14:paraId="00000019" w14:textId="77777777" w:rsidR="00A3459A" w:rsidRDefault="00A3459A">
      <w:pPr>
        <w:pBdr>
          <w:top w:val="nil"/>
          <w:left w:val="nil"/>
          <w:bottom w:val="nil"/>
          <w:right w:val="nil"/>
          <w:between w:val="nil"/>
        </w:pBdr>
        <w:ind w:left="720"/>
        <w:jc w:val="both"/>
        <w:rPr>
          <w:rFonts w:ascii="Calibri" w:eastAsia="Calibri" w:hAnsi="Calibri" w:cs="Calibri"/>
          <w:b/>
          <w:color w:val="000000"/>
          <w:sz w:val="20"/>
          <w:szCs w:val="20"/>
        </w:rPr>
      </w:pPr>
    </w:p>
    <w:p w14:paraId="0000001B" w14:textId="17DD39FA" w:rsidR="00A3459A" w:rsidRPr="00F75F63" w:rsidRDefault="009F2833" w:rsidP="00F75F63">
      <w:pPr>
        <w:numPr>
          <w:ilvl w:val="0"/>
          <w:numId w:val="6"/>
        </w:numPr>
        <w:pBdr>
          <w:top w:val="nil"/>
          <w:left w:val="nil"/>
          <w:bottom w:val="nil"/>
          <w:right w:val="nil"/>
          <w:between w:val="nil"/>
        </w:pBdr>
        <w:tabs>
          <w:tab w:val="center" w:pos="300"/>
          <w:tab w:val="center" w:pos="4770"/>
        </w:tabs>
        <w:rPr>
          <w:rFonts w:ascii="Calibri" w:eastAsia="Calibri" w:hAnsi="Calibri" w:cs="Calibri"/>
          <w:color w:val="000000"/>
          <w:sz w:val="20"/>
          <w:szCs w:val="20"/>
        </w:rPr>
      </w:pPr>
      <w:r>
        <w:rPr>
          <w:rFonts w:ascii="Calibri" w:eastAsia="Calibri" w:hAnsi="Calibri" w:cs="Calibri"/>
          <w:b/>
          <w:color w:val="000000"/>
          <w:sz w:val="20"/>
          <w:szCs w:val="20"/>
        </w:rPr>
        <w:t>Formulario de solicitud</w:t>
      </w:r>
      <w:r>
        <w:rPr>
          <w:rFonts w:ascii="Calibri" w:eastAsia="Calibri" w:hAnsi="Calibri" w:cs="Calibri"/>
          <w:color w:val="000000"/>
          <w:sz w:val="20"/>
          <w:szCs w:val="20"/>
        </w:rPr>
        <w:t xml:space="preserve"> de beca completo en español y firmado por el postulante. Disponible en</w:t>
      </w:r>
      <w:r>
        <w:rPr>
          <w:rFonts w:ascii="Calibri" w:eastAsia="Calibri" w:hAnsi="Calibri" w:cs="Calibri"/>
          <w:color w:val="000000"/>
          <w:sz w:val="18"/>
          <w:szCs w:val="18"/>
        </w:rPr>
        <w:t xml:space="preserve">: </w:t>
      </w:r>
      <w:hyperlink r:id="rId9">
        <w:r>
          <w:rPr>
            <w:rFonts w:ascii="Calibri" w:eastAsia="Calibri" w:hAnsi="Calibri" w:cs="Calibri"/>
            <w:color w:val="0000FF"/>
            <w:sz w:val="18"/>
            <w:szCs w:val="18"/>
            <w:u w:val="single"/>
          </w:rPr>
          <w:t>https://www.argentina.gob.ar/educacion/campusglobal/becas-extranjero/fulbright-investigacion-eeuu</w:t>
        </w:r>
      </w:hyperlink>
    </w:p>
    <w:p w14:paraId="0000001C" w14:textId="77777777" w:rsidR="00A3459A" w:rsidRDefault="009F2833">
      <w:pPr>
        <w:numPr>
          <w:ilvl w:val="0"/>
          <w:numId w:val="6"/>
        </w:numPr>
        <w:pBdr>
          <w:top w:val="nil"/>
          <w:left w:val="nil"/>
          <w:bottom w:val="nil"/>
          <w:right w:val="nil"/>
          <w:between w:val="nil"/>
        </w:pBdr>
        <w:tabs>
          <w:tab w:val="center" w:pos="300"/>
          <w:tab w:val="center" w:pos="4770"/>
        </w:tabs>
        <w:spacing w:after="41"/>
        <w:rPr>
          <w:rFonts w:ascii="Calibri" w:eastAsia="Calibri" w:hAnsi="Calibri" w:cs="Calibri"/>
          <w:color w:val="000000"/>
          <w:sz w:val="20"/>
          <w:szCs w:val="20"/>
          <w:u w:val="single"/>
        </w:rPr>
      </w:pPr>
      <w:r>
        <w:rPr>
          <w:rFonts w:ascii="Calibri" w:eastAsia="Calibri" w:hAnsi="Calibri" w:cs="Calibri"/>
          <w:color w:val="000000"/>
          <w:sz w:val="20"/>
          <w:szCs w:val="20"/>
          <w:u w:val="single"/>
        </w:rPr>
        <w:t>SECCIÓN A</w:t>
      </w:r>
    </w:p>
    <w:p w14:paraId="0000001D" w14:textId="77777777" w:rsidR="00A3459A" w:rsidRDefault="009F2833">
      <w:pPr>
        <w:ind w:firstLine="720"/>
        <w:jc w:val="both"/>
        <w:rPr>
          <w:rFonts w:ascii="Calibri" w:eastAsia="Calibri" w:hAnsi="Calibri" w:cs="Calibri"/>
          <w:color w:val="000000"/>
          <w:sz w:val="20"/>
          <w:szCs w:val="20"/>
        </w:rPr>
      </w:pPr>
      <w:r>
        <w:rPr>
          <w:rFonts w:ascii="Calibri" w:eastAsia="Calibri" w:hAnsi="Calibri" w:cs="Calibri"/>
          <w:b/>
          <w:color w:val="000000"/>
          <w:sz w:val="20"/>
          <w:szCs w:val="20"/>
        </w:rPr>
        <w:t>Documento Nacional de Identidad</w:t>
      </w:r>
      <w:r>
        <w:rPr>
          <w:rFonts w:ascii="Calibri" w:eastAsia="Calibri" w:hAnsi="Calibri" w:cs="Calibri"/>
          <w:color w:val="000000"/>
          <w:sz w:val="20"/>
          <w:szCs w:val="20"/>
        </w:rPr>
        <w:t>. (Correspondiente a la Sección A. 3 del formulario de solicitud)</w:t>
      </w:r>
    </w:p>
    <w:p w14:paraId="0000001E" w14:textId="77777777" w:rsidR="00A3459A" w:rsidRDefault="009F2833">
      <w:pPr>
        <w:ind w:left="720"/>
        <w:jc w:val="both"/>
        <w:rPr>
          <w:rFonts w:ascii="Calibri" w:eastAsia="Calibri" w:hAnsi="Calibri" w:cs="Calibri"/>
          <w:color w:val="000000"/>
          <w:sz w:val="20"/>
          <w:szCs w:val="20"/>
        </w:rPr>
      </w:pPr>
      <w:r>
        <w:rPr>
          <w:rFonts w:ascii="Calibri" w:eastAsia="Calibri" w:hAnsi="Calibri" w:cs="Calibri"/>
          <w:b/>
          <w:color w:val="000000"/>
          <w:sz w:val="20"/>
          <w:szCs w:val="20"/>
        </w:rPr>
        <w:t xml:space="preserve">Nota del director de tesis </w:t>
      </w:r>
      <w:r>
        <w:rPr>
          <w:rFonts w:ascii="Calibri" w:eastAsia="Calibri" w:hAnsi="Calibri" w:cs="Calibri"/>
          <w:color w:val="000000"/>
          <w:sz w:val="20"/>
          <w:szCs w:val="20"/>
        </w:rPr>
        <w:t>(</w:t>
      </w:r>
      <w:r>
        <w:rPr>
          <w:rFonts w:ascii="Calibri" w:eastAsia="Calibri" w:hAnsi="Calibri" w:cs="Calibri"/>
          <w:color w:val="000000"/>
          <w:sz w:val="20"/>
          <w:szCs w:val="20"/>
          <w:u w:val="single"/>
        </w:rPr>
        <w:t>en caso de estancias de nivel doctoral</w:t>
      </w:r>
      <w:r>
        <w:rPr>
          <w:rFonts w:ascii="Calibri" w:eastAsia="Calibri" w:hAnsi="Calibri" w:cs="Calibri"/>
          <w:color w:val="000000"/>
          <w:sz w:val="20"/>
          <w:szCs w:val="20"/>
        </w:rPr>
        <w:t xml:space="preserve">) apoyando la solicitud de la beca, dirigida al Comité de Evaluación de las becas para investigadores de la Secretaría de Educación de la Nación y la Comisión </w:t>
      </w:r>
      <w:proofErr w:type="spellStart"/>
      <w:r>
        <w:rPr>
          <w:rFonts w:ascii="Calibri" w:eastAsia="Calibri" w:hAnsi="Calibri" w:cs="Calibri"/>
          <w:color w:val="000000"/>
          <w:sz w:val="20"/>
          <w:szCs w:val="20"/>
        </w:rPr>
        <w:t>Fulbright</w:t>
      </w:r>
      <w:proofErr w:type="spellEnd"/>
      <w:r>
        <w:rPr>
          <w:rFonts w:ascii="Calibri" w:eastAsia="Calibri" w:hAnsi="Calibri" w:cs="Calibri"/>
          <w:color w:val="000000"/>
          <w:sz w:val="20"/>
          <w:szCs w:val="20"/>
        </w:rPr>
        <w:t xml:space="preserve"> – Convocatoria 2026-2027. (Correspondiente a la Sección A 15. del formulario de solicitud).</w:t>
      </w:r>
    </w:p>
    <w:p w14:paraId="0000001F" w14:textId="77777777" w:rsidR="00A3459A" w:rsidRDefault="009F2833">
      <w:pPr>
        <w:numPr>
          <w:ilvl w:val="0"/>
          <w:numId w:val="6"/>
        </w:numPr>
        <w:pBdr>
          <w:top w:val="nil"/>
          <w:left w:val="nil"/>
          <w:bottom w:val="nil"/>
          <w:right w:val="nil"/>
          <w:between w:val="nil"/>
        </w:pBdr>
        <w:tabs>
          <w:tab w:val="center" w:pos="300"/>
          <w:tab w:val="center" w:pos="4770"/>
        </w:tabs>
        <w:spacing w:after="41"/>
        <w:rPr>
          <w:rFonts w:ascii="Calibri" w:eastAsia="Calibri" w:hAnsi="Calibri" w:cs="Calibri"/>
          <w:color w:val="000000"/>
          <w:sz w:val="20"/>
          <w:szCs w:val="20"/>
          <w:u w:val="single"/>
        </w:rPr>
      </w:pPr>
      <w:r>
        <w:rPr>
          <w:rFonts w:ascii="Calibri" w:eastAsia="Calibri" w:hAnsi="Calibri" w:cs="Calibri"/>
          <w:color w:val="000000"/>
          <w:sz w:val="20"/>
          <w:szCs w:val="20"/>
          <w:u w:val="single"/>
        </w:rPr>
        <w:t>SECCIÓN B</w:t>
      </w:r>
    </w:p>
    <w:p w14:paraId="00000020" w14:textId="77777777" w:rsidR="00A3459A" w:rsidRDefault="009F2833">
      <w:pPr>
        <w:ind w:left="720"/>
        <w:jc w:val="both"/>
        <w:rPr>
          <w:rFonts w:ascii="Calibri" w:eastAsia="Calibri" w:hAnsi="Calibri" w:cs="Calibri"/>
          <w:color w:val="000000"/>
          <w:sz w:val="20"/>
          <w:szCs w:val="20"/>
        </w:rPr>
      </w:pPr>
      <w:r>
        <w:rPr>
          <w:rFonts w:ascii="Calibri" w:eastAsia="Calibri" w:hAnsi="Calibri" w:cs="Calibri"/>
          <w:b/>
          <w:color w:val="000000"/>
          <w:sz w:val="20"/>
          <w:szCs w:val="20"/>
        </w:rPr>
        <w:t>Diplomas de grado y posgrado obtenidos</w:t>
      </w:r>
      <w:r>
        <w:rPr>
          <w:rFonts w:ascii="Calibri" w:eastAsia="Calibri" w:hAnsi="Calibri" w:cs="Calibri"/>
          <w:color w:val="000000"/>
          <w:sz w:val="20"/>
          <w:szCs w:val="20"/>
        </w:rPr>
        <w:t xml:space="preserve">. Certificados analíticos donde consten los promedios académicos obtenidos (en caso de que en el analítico no se informe el promedio, deberá agregarse un certificado a tal efecto). </w:t>
      </w:r>
    </w:p>
    <w:p w14:paraId="00000021" w14:textId="77777777" w:rsidR="00A3459A" w:rsidRDefault="009F2833">
      <w:pPr>
        <w:ind w:left="720"/>
        <w:jc w:val="both"/>
        <w:rPr>
          <w:rFonts w:ascii="Calibri" w:eastAsia="Calibri" w:hAnsi="Calibri" w:cs="Calibri"/>
          <w:color w:val="000000"/>
          <w:sz w:val="20"/>
          <w:szCs w:val="20"/>
        </w:rPr>
      </w:pPr>
      <w:r>
        <w:rPr>
          <w:rFonts w:ascii="Calibri" w:eastAsia="Calibri" w:hAnsi="Calibri" w:cs="Calibri"/>
          <w:color w:val="000000"/>
          <w:sz w:val="20"/>
          <w:szCs w:val="20"/>
        </w:rPr>
        <w:t xml:space="preserve">Para las </w:t>
      </w:r>
      <w:r>
        <w:rPr>
          <w:rFonts w:ascii="Calibri" w:eastAsia="Calibri" w:hAnsi="Calibri" w:cs="Calibri"/>
          <w:color w:val="000000"/>
          <w:sz w:val="20"/>
          <w:szCs w:val="20"/>
          <w:u w:val="single"/>
        </w:rPr>
        <w:t>solicitudes a estancias doctorales</w:t>
      </w:r>
      <w:r>
        <w:rPr>
          <w:rFonts w:ascii="Calibri" w:eastAsia="Calibri" w:hAnsi="Calibri" w:cs="Calibri"/>
          <w:color w:val="000000"/>
          <w:sz w:val="20"/>
          <w:szCs w:val="20"/>
        </w:rPr>
        <w:t xml:space="preserve">: certificado de inscripción en un programa de doctorado y de tener todos los cursos completos. (Correspondientes a la Sección B. 1 del formulario de solicitud). </w:t>
      </w:r>
    </w:p>
    <w:p w14:paraId="00000022" w14:textId="77777777" w:rsidR="00A3459A" w:rsidRDefault="009F2833">
      <w:pPr>
        <w:ind w:left="720"/>
        <w:jc w:val="both"/>
        <w:rPr>
          <w:rFonts w:ascii="Calibri" w:eastAsia="Calibri" w:hAnsi="Calibri" w:cs="Calibri"/>
          <w:color w:val="000000"/>
          <w:sz w:val="20"/>
          <w:szCs w:val="20"/>
        </w:rPr>
      </w:pPr>
      <w:r>
        <w:rPr>
          <w:rFonts w:ascii="Calibri" w:eastAsia="Calibri" w:hAnsi="Calibri" w:cs="Calibri"/>
          <w:b/>
          <w:sz w:val="20"/>
          <w:szCs w:val="20"/>
        </w:rPr>
        <w:t>Comprobantes, constancias o certificados</w:t>
      </w:r>
      <w:r>
        <w:rPr>
          <w:rFonts w:ascii="Calibri" w:eastAsia="Calibri" w:hAnsi="Calibri" w:cs="Calibri"/>
          <w:sz w:val="20"/>
          <w:szCs w:val="20"/>
        </w:rPr>
        <w:t xml:space="preserve"> de: hasta 3 (tres) publicaciones (que haya mencionado en la SECCIÓN B.2); asistencia a hasta 3 (tres) eventos académicos (SECCIÓN B.3); hasta 3 (tres) distinciones (SECCIÓN B.4); su formación en el idioma inglés (SECCIÓN B.5).</w:t>
      </w:r>
    </w:p>
    <w:p w14:paraId="00000023" w14:textId="77777777" w:rsidR="00A3459A" w:rsidRDefault="009F2833">
      <w:pPr>
        <w:numPr>
          <w:ilvl w:val="0"/>
          <w:numId w:val="6"/>
        </w:numPr>
        <w:pBdr>
          <w:top w:val="nil"/>
          <w:left w:val="nil"/>
          <w:bottom w:val="nil"/>
          <w:right w:val="nil"/>
          <w:between w:val="nil"/>
        </w:pBdr>
        <w:tabs>
          <w:tab w:val="center" w:pos="300"/>
          <w:tab w:val="center" w:pos="4770"/>
        </w:tabs>
        <w:rPr>
          <w:rFonts w:ascii="Calibri" w:eastAsia="Calibri" w:hAnsi="Calibri" w:cs="Calibri"/>
          <w:color w:val="000000"/>
          <w:sz w:val="20"/>
          <w:szCs w:val="20"/>
          <w:u w:val="single"/>
        </w:rPr>
      </w:pPr>
      <w:r>
        <w:rPr>
          <w:rFonts w:ascii="Calibri" w:eastAsia="Calibri" w:hAnsi="Calibri" w:cs="Calibri"/>
          <w:color w:val="000000"/>
          <w:sz w:val="20"/>
          <w:szCs w:val="20"/>
          <w:u w:val="single"/>
        </w:rPr>
        <w:t>SECCIÓN C</w:t>
      </w:r>
    </w:p>
    <w:p w14:paraId="00000024" w14:textId="77777777" w:rsidR="00A3459A" w:rsidRDefault="009F2833">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sz w:val="20"/>
          <w:szCs w:val="20"/>
        </w:rPr>
        <w:t xml:space="preserve">Para las solicitudes a </w:t>
      </w:r>
      <w:r>
        <w:rPr>
          <w:rFonts w:ascii="Calibri" w:eastAsia="Calibri" w:hAnsi="Calibri" w:cs="Calibri"/>
          <w:color w:val="000000"/>
          <w:sz w:val="20"/>
          <w:szCs w:val="20"/>
          <w:u w:val="single"/>
        </w:rPr>
        <w:t>estancias de nivel posdoctoral</w:t>
      </w:r>
      <w:r>
        <w:rPr>
          <w:rFonts w:ascii="Calibri" w:eastAsia="Calibri" w:hAnsi="Calibri" w:cs="Calibri"/>
          <w:color w:val="000000"/>
          <w:sz w:val="20"/>
          <w:szCs w:val="20"/>
        </w:rPr>
        <w:t>: Acreditar su desempeño como investigador en una universidad u otra institución académica y/o científica mediante una constancia de cargo o proyecto de investigación vigente. (Correspondiente a la Sección C 2.1 y C 2.2 del formulario de solicitud).</w:t>
      </w:r>
    </w:p>
    <w:p w14:paraId="00000025" w14:textId="77777777" w:rsidR="00A3459A" w:rsidRDefault="009F2833">
      <w:pPr>
        <w:spacing w:line="276" w:lineRule="auto"/>
        <w:ind w:left="720"/>
        <w:jc w:val="both"/>
        <w:rPr>
          <w:rFonts w:ascii="Calibri" w:eastAsia="Calibri" w:hAnsi="Calibri" w:cs="Calibri"/>
          <w:sz w:val="20"/>
          <w:szCs w:val="20"/>
        </w:rPr>
      </w:pPr>
      <w:bookmarkStart w:id="1" w:name="_heading=h.e057iuqwye0w" w:colFirst="0" w:colLast="0"/>
      <w:bookmarkEnd w:id="1"/>
      <w:r>
        <w:rPr>
          <w:rFonts w:ascii="Calibri" w:eastAsia="Calibri" w:hAnsi="Calibri" w:cs="Calibri"/>
          <w:b/>
          <w:sz w:val="20"/>
          <w:szCs w:val="20"/>
        </w:rPr>
        <w:t>Certificados</w:t>
      </w:r>
      <w:r>
        <w:rPr>
          <w:rFonts w:ascii="Calibri" w:eastAsia="Calibri" w:hAnsi="Calibri" w:cs="Calibri"/>
          <w:sz w:val="20"/>
          <w:szCs w:val="20"/>
        </w:rPr>
        <w:t xml:space="preserve"> que acrediten: hasta 3 (tres) de los cargos que posee actualmente como docente (SECCIÓN C.1); hasta 3 (tres) de los proyectos de investigación en los que participa actualmente (SECCIÓN C.2) indicando la calidad de su participación y la antigüedad en el proyecto; hasta 3 (tres) de las otras relaciones laborales que mantenga con otras universidades u otras instituciones (SECCIÓN C.3); certificados de hasta 3 (tres) cargos académicos u otros trabajos que ya no posee en la actualidad (SECCIÓN C.4) y hasta 3 (tres) certificados de participación en redes y asociaciones profesionales. (SECCIÓN C.5).</w:t>
      </w:r>
    </w:p>
    <w:p w14:paraId="00000026" w14:textId="77777777" w:rsidR="00A3459A" w:rsidRDefault="009F2833">
      <w:pPr>
        <w:numPr>
          <w:ilvl w:val="0"/>
          <w:numId w:val="6"/>
        </w:numPr>
        <w:pBdr>
          <w:top w:val="nil"/>
          <w:left w:val="nil"/>
          <w:bottom w:val="nil"/>
          <w:right w:val="nil"/>
          <w:between w:val="nil"/>
        </w:pBdr>
        <w:spacing w:line="276" w:lineRule="auto"/>
        <w:jc w:val="both"/>
        <w:rPr>
          <w:rFonts w:ascii="Calibri" w:eastAsia="Calibri" w:hAnsi="Calibri" w:cs="Calibri"/>
          <w:color w:val="000000"/>
          <w:sz w:val="20"/>
          <w:szCs w:val="20"/>
          <w:u w:val="single"/>
        </w:rPr>
      </w:pPr>
      <w:r>
        <w:rPr>
          <w:rFonts w:ascii="Calibri" w:eastAsia="Calibri" w:hAnsi="Calibri" w:cs="Calibri"/>
          <w:color w:val="000000"/>
          <w:sz w:val="20"/>
          <w:szCs w:val="20"/>
          <w:u w:val="single"/>
        </w:rPr>
        <w:t xml:space="preserve">SECCIÓN D. </w:t>
      </w:r>
    </w:p>
    <w:p w14:paraId="00000027" w14:textId="77777777" w:rsidR="00A3459A" w:rsidRDefault="009F2833">
      <w:pPr>
        <w:spacing w:line="276" w:lineRule="auto"/>
        <w:ind w:left="720"/>
        <w:jc w:val="both"/>
        <w:rPr>
          <w:rFonts w:ascii="Calibri" w:eastAsia="Calibri" w:hAnsi="Calibri" w:cs="Calibri"/>
          <w:sz w:val="20"/>
          <w:szCs w:val="20"/>
        </w:rPr>
      </w:pPr>
      <w:r>
        <w:rPr>
          <w:rFonts w:ascii="Calibri" w:eastAsia="Calibri" w:hAnsi="Calibri" w:cs="Calibri"/>
          <w:b/>
          <w:sz w:val="20"/>
          <w:szCs w:val="20"/>
        </w:rPr>
        <w:t>Comprobantes de su participación social</w:t>
      </w:r>
      <w:r>
        <w:rPr>
          <w:rFonts w:ascii="Calibri" w:eastAsia="Calibri" w:hAnsi="Calibri" w:cs="Calibri"/>
          <w:sz w:val="20"/>
          <w:szCs w:val="20"/>
        </w:rPr>
        <w:t xml:space="preserve"> ad honorem en hasta 3 (tres) organizaciones sociales, culturales, educativas o profesionales de las que es miembro y/o participa actualmente (SECCIÓN D).</w:t>
      </w:r>
    </w:p>
    <w:p w14:paraId="00000028" w14:textId="77777777" w:rsidR="00A3459A" w:rsidRDefault="009F2833">
      <w:pPr>
        <w:numPr>
          <w:ilvl w:val="0"/>
          <w:numId w:val="6"/>
        </w:numPr>
        <w:pBdr>
          <w:top w:val="nil"/>
          <w:left w:val="nil"/>
          <w:bottom w:val="nil"/>
          <w:right w:val="nil"/>
          <w:between w:val="nil"/>
        </w:pBdr>
        <w:tabs>
          <w:tab w:val="center" w:pos="300"/>
          <w:tab w:val="center" w:pos="4770"/>
        </w:tabs>
        <w:rPr>
          <w:rFonts w:ascii="Calibri" w:eastAsia="Calibri" w:hAnsi="Calibri" w:cs="Calibri"/>
          <w:color w:val="000000"/>
          <w:sz w:val="20"/>
          <w:szCs w:val="20"/>
        </w:rPr>
      </w:pPr>
      <w:r>
        <w:rPr>
          <w:rFonts w:ascii="Calibri" w:eastAsia="Calibri" w:hAnsi="Calibri" w:cs="Calibri"/>
          <w:b/>
          <w:color w:val="000000"/>
          <w:sz w:val="20"/>
          <w:szCs w:val="20"/>
        </w:rPr>
        <w:t>Proyecto de investigación</w:t>
      </w:r>
      <w:r>
        <w:rPr>
          <w:rFonts w:ascii="Calibri" w:eastAsia="Calibri" w:hAnsi="Calibri" w:cs="Calibri"/>
          <w:color w:val="000000"/>
          <w:sz w:val="20"/>
          <w:szCs w:val="20"/>
        </w:rPr>
        <w:t xml:space="preserve"> en español e inglés (en el formato preestablecido). Disponible en: </w:t>
      </w:r>
      <w:hyperlink r:id="rId10">
        <w:r>
          <w:rPr>
            <w:rFonts w:ascii="Calibri" w:eastAsia="Calibri" w:hAnsi="Calibri" w:cs="Calibri"/>
            <w:color w:val="0000FF"/>
            <w:sz w:val="20"/>
            <w:szCs w:val="20"/>
            <w:u w:val="single"/>
          </w:rPr>
          <w:t>https://www.argentina.gob.ar/educacion/campusglobal/becas-extranjero/fulbright-investigacion-eeuu</w:t>
        </w:r>
      </w:hyperlink>
    </w:p>
    <w:p w14:paraId="00000029" w14:textId="77777777" w:rsidR="00A3459A" w:rsidRDefault="009F2833">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b/>
          <w:color w:val="000000"/>
          <w:sz w:val="20"/>
          <w:szCs w:val="20"/>
        </w:rPr>
        <w:t xml:space="preserve">Dos cartas de recomendación </w:t>
      </w:r>
      <w:r>
        <w:rPr>
          <w:rFonts w:ascii="Calibri" w:eastAsia="Calibri" w:hAnsi="Calibri" w:cs="Calibri"/>
          <w:color w:val="000000"/>
          <w:sz w:val="20"/>
          <w:szCs w:val="20"/>
        </w:rPr>
        <w:t>en español (excepto que el referente no sea hispanoparlante, en cuyo caso el postulante deberá entregar una traducción simple</w:t>
      </w:r>
      <w:r>
        <w:rPr>
          <w:rFonts w:ascii="Calibri" w:eastAsia="Calibri" w:hAnsi="Calibri" w:cs="Calibri"/>
          <w:color w:val="000000"/>
          <w:sz w:val="20"/>
          <w:szCs w:val="20"/>
          <w:vertAlign w:val="superscript"/>
        </w:rPr>
        <w:footnoteReference w:id="1"/>
      </w:r>
      <w:r>
        <w:rPr>
          <w:rFonts w:ascii="Calibri" w:eastAsia="Calibri" w:hAnsi="Calibri" w:cs="Calibri"/>
          <w:color w:val="000000"/>
          <w:sz w:val="20"/>
          <w:szCs w:val="20"/>
        </w:rPr>
        <w:t xml:space="preserve"> del original al español), dirigidas al Comité de Evaluación de las becas para investigadores de la Secretaría de Educación de la Nación y la Comisión </w:t>
      </w:r>
      <w:proofErr w:type="spellStart"/>
      <w:r>
        <w:rPr>
          <w:rFonts w:ascii="Calibri" w:eastAsia="Calibri" w:hAnsi="Calibri" w:cs="Calibri"/>
          <w:color w:val="000000"/>
          <w:sz w:val="20"/>
          <w:szCs w:val="20"/>
        </w:rPr>
        <w:t>Fulbright</w:t>
      </w:r>
      <w:proofErr w:type="spellEnd"/>
      <w:r>
        <w:rPr>
          <w:rFonts w:ascii="Calibri" w:eastAsia="Calibri" w:hAnsi="Calibri" w:cs="Calibri"/>
          <w:color w:val="000000"/>
          <w:sz w:val="20"/>
          <w:szCs w:val="20"/>
        </w:rPr>
        <w:t xml:space="preserve"> – Convocatoria 2026-2027. (Que haya mencionado en el punto 7 del Proyecto).</w:t>
      </w:r>
    </w:p>
    <w:p w14:paraId="0000002A" w14:textId="77777777" w:rsidR="00A3459A" w:rsidRDefault="009F2833">
      <w:pPr>
        <w:numPr>
          <w:ilvl w:val="0"/>
          <w:numId w:val="6"/>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b/>
          <w:color w:val="000000"/>
          <w:sz w:val="20"/>
          <w:szCs w:val="20"/>
        </w:rPr>
        <w:t>Carta de Invitación/admisión</w:t>
      </w:r>
      <w:r>
        <w:rPr>
          <w:rFonts w:ascii="Calibri" w:eastAsia="Calibri" w:hAnsi="Calibri" w:cs="Calibri"/>
          <w:color w:val="000000"/>
          <w:sz w:val="20"/>
          <w:szCs w:val="20"/>
        </w:rPr>
        <w:t xml:space="preserve"> de la institución que lo recibe en Estados Unidos (en adelante institución anfitriona), la que deberá especificar las fechas exactas en las que recibirá al postulante, dirigidas al Comité de Evaluación de las becas para investigadores de la Secretaría de Educación de la Nación y la Comisión </w:t>
      </w:r>
      <w:proofErr w:type="spellStart"/>
      <w:r>
        <w:rPr>
          <w:rFonts w:ascii="Calibri" w:eastAsia="Calibri" w:hAnsi="Calibri" w:cs="Calibri"/>
          <w:color w:val="000000"/>
          <w:sz w:val="20"/>
          <w:szCs w:val="20"/>
        </w:rPr>
        <w:t>Fulbright</w:t>
      </w:r>
      <w:proofErr w:type="spellEnd"/>
      <w:r>
        <w:rPr>
          <w:rFonts w:ascii="Calibri" w:eastAsia="Calibri" w:hAnsi="Calibri" w:cs="Calibri"/>
          <w:color w:val="000000"/>
          <w:sz w:val="20"/>
          <w:szCs w:val="20"/>
        </w:rPr>
        <w:t xml:space="preserve"> – Convocatoria 2026-2027. (Que haya mencionado en el punto 8 del Proyecto)</w:t>
      </w:r>
    </w:p>
    <w:p w14:paraId="0000002B" w14:textId="6B62BAA1" w:rsidR="00A3459A" w:rsidRDefault="009F2833">
      <w:pPr>
        <w:numPr>
          <w:ilvl w:val="0"/>
          <w:numId w:val="6"/>
        </w:numPr>
        <w:spacing w:line="276" w:lineRule="auto"/>
        <w:jc w:val="both"/>
        <w:rPr>
          <w:rFonts w:ascii="Calibri" w:eastAsia="Calibri" w:hAnsi="Calibri" w:cs="Calibri"/>
          <w:sz w:val="20"/>
          <w:szCs w:val="20"/>
        </w:rPr>
      </w:pPr>
      <w:r>
        <w:rPr>
          <w:rFonts w:ascii="Calibri" w:eastAsia="Calibri" w:hAnsi="Calibri" w:cs="Calibri"/>
          <w:b/>
          <w:sz w:val="20"/>
          <w:szCs w:val="20"/>
        </w:rPr>
        <w:t>Reglamento</w:t>
      </w:r>
      <w:r>
        <w:rPr>
          <w:rFonts w:ascii="Calibri" w:eastAsia="Calibri" w:hAnsi="Calibri" w:cs="Calibri"/>
          <w:sz w:val="20"/>
          <w:szCs w:val="20"/>
        </w:rPr>
        <w:t xml:space="preserve"> de la presente convocatoria firmado por el postulante.</w:t>
      </w:r>
    </w:p>
    <w:p w14:paraId="37936698" w14:textId="77777777" w:rsidR="00C159EB" w:rsidRDefault="00C159EB" w:rsidP="00C159EB">
      <w:pPr>
        <w:spacing w:line="276" w:lineRule="auto"/>
        <w:ind w:left="720"/>
        <w:jc w:val="both"/>
        <w:rPr>
          <w:rFonts w:ascii="Calibri" w:eastAsia="Calibri" w:hAnsi="Calibri" w:cs="Calibri"/>
          <w:sz w:val="20"/>
          <w:szCs w:val="20"/>
        </w:rPr>
      </w:pPr>
    </w:p>
    <w:p w14:paraId="09D4E46D" w14:textId="77777777" w:rsidR="00F75F63" w:rsidRDefault="00F75F63" w:rsidP="00C159EB">
      <w:pPr>
        <w:spacing w:line="276" w:lineRule="auto"/>
        <w:ind w:left="720"/>
        <w:jc w:val="both"/>
        <w:rPr>
          <w:rFonts w:ascii="Calibri" w:eastAsia="Calibri" w:hAnsi="Calibri" w:cs="Calibri"/>
          <w:sz w:val="20"/>
          <w:szCs w:val="20"/>
        </w:rPr>
      </w:pPr>
    </w:p>
    <w:p w14:paraId="0000002C" w14:textId="77777777" w:rsidR="00A3459A" w:rsidRDefault="009F2833">
      <w:pPr>
        <w:numPr>
          <w:ilvl w:val="0"/>
          <w:numId w:val="1"/>
        </w:numPr>
        <w:spacing w:before="240" w:line="276" w:lineRule="auto"/>
        <w:ind w:left="567" w:hanging="425"/>
        <w:jc w:val="both"/>
        <w:rPr>
          <w:rFonts w:ascii="Calibri" w:eastAsia="Calibri" w:hAnsi="Calibri" w:cs="Calibri"/>
          <w:b/>
          <w:sz w:val="20"/>
          <w:szCs w:val="20"/>
        </w:rPr>
      </w:pPr>
      <w:r>
        <w:rPr>
          <w:rFonts w:ascii="Calibri" w:eastAsia="Calibri" w:hAnsi="Calibri" w:cs="Calibri"/>
          <w:b/>
          <w:sz w:val="20"/>
          <w:szCs w:val="20"/>
        </w:rPr>
        <w:lastRenderedPageBreak/>
        <w:t>PRECISIONES ACERCA DE LA PRESENTACIÓN Y EL ENVÍO DE LA POSTULACIÓN</w:t>
      </w:r>
    </w:p>
    <w:p w14:paraId="20BF1DB6" w14:textId="77777777" w:rsidR="00C159EB" w:rsidRDefault="00C159EB" w:rsidP="00C159EB">
      <w:pPr>
        <w:spacing w:before="240" w:line="276" w:lineRule="auto"/>
        <w:ind w:left="567"/>
        <w:jc w:val="both"/>
        <w:rPr>
          <w:rFonts w:ascii="Calibri" w:eastAsia="Calibri" w:hAnsi="Calibri" w:cs="Calibri"/>
          <w:b/>
          <w:sz w:val="20"/>
          <w:szCs w:val="20"/>
        </w:rPr>
      </w:pPr>
    </w:p>
    <w:p w14:paraId="0000002D" w14:textId="718D05ED" w:rsidR="00A3459A" w:rsidRDefault="009F2833">
      <w:pPr>
        <w:numPr>
          <w:ilvl w:val="0"/>
          <w:numId w:val="9"/>
        </w:numPr>
        <w:pBdr>
          <w:top w:val="nil"/>
          <w:left w:val="nil"/>
          <w:bottom w:val="nil"/>
          <w:right w:val="nil"/>
          <w:between w:val="nil"/>
        </w:pBdr>
        <w:jc w:val="both"/>
        <w:rPr>
          <w:color w:val="000000"/>
          <w:sz w:val="20"/>
          <w:szCs w:val="20"/>
        </w:rPr>
      </w:pPr>
      <w:r>
        <w:rPr>
          <w:rFonts w:ascii="Calibri" w:eastAsia="Calibri" w:hAnsi="Calibri" w:cs="Calibri"/>
          <w:b/>
          <w:color w:val="000000"/>
          <w:sz w:val="20"/>
          <w:szCs w:val="20"/>
        </w:rPr>
        <w:t xml:space="preserve">INSCRIPCIÓN POR INTERNET: </w:t>
      </w:r>
      <w:r w:rsidRPr="00B20CDC">
        <w:rPr>
          <w:rFonts w:ascii="Calibri" w:eastAsia="Calibri" w:hAnsi="Calibri" w:cs="Calibri"/>
          <w:color w:val="000000"/>
          <w:sz w:val="20"/>
          <w:szCs w:val="20"/>
        </w:rPr>
        <w:t xml:space="preserve">Hasta las 23.59 </w:t>
      </w:r>
      <w:proofErr w:type="spellStart"/>
      <w:r w:rsidRPr="00B20CDC">
        <w:rPr>
          <w:rFonts w:ascii="Calibri" w:eastAsia="Calibri" w:hAnsi="Calibri" w:cs="Calibri"/>
          <w:color w:val="000000"/>
          <w:sz w:val="20"/>
          <w:szCs w:val="20"/>
        </w:rPr>
        <w:t>hs</w:t>
      </w:r>
      <w:proofErr w:type="spellEnd"/>
      <w:r w:rsidRPr="00B20CDC">
        <w:rPr>
          <w:rFonts w:ascii="Calibri" w:eastAsia="Calibri" w:hAnsi="Calibri" w:cs="Calibri"/>
          <w:color w:val="000000"/>
          <w:sz w:val="20"/>
          <w:szCs w:val="20"/>
        </w:rPr>
        <w:t xml:space="preserve"> del 9 </w:t>
      </w:r>
      <w:r w:rsidRPr="00B20CDC">
        <w:rPr>
          <w:rFonts w:ascii="Calibri" w:eastAsia="Calibri" w:hAnsi="Calibri" w:cs="Calibri"/>
          <w:b/>
          <w:color w:val="000000"/>
          <w:sz w:val="20"/>
          <w:szCs w:val="20"/>
        </w:rPr>
        <w:t>de octubre de 2025</w:t>
      </w:r>
      <w:r>
        <w:rPr>
          <w:rFonts w:ascii="Calibri" w:eastAsia="Calibri" w:hAnsi="Calibri" w:cs="Calibri"/>
          <w:color w:val="000000"/>
          <w:sz w:val="20"/>
          <w:szCs w:val="20"/>
        </w:rPr>
        <w:t xml:space="preserve">, todos los interesados deberán </w:t>
      </w:r>
      <w:hyperlink r:id="rId11">
        <w:r>
          <w:rPr>
            <w:rFonts w:ascii="Calibri" w:eastAsia="Calibri" w:hAnsi="Calibri" w:cs="Calibri"/>
            <w:color w:val="0000FF"/>
            <w:sz w:val="20"/>
            <w:szCs w:val="20"/>
            <w:u w:val="single"/>
          </w:rPr>
          <w:t>inscribirse</w:t>
        </w:r>
      </w:hyperlink>
      <w:r>
        <w:rPr>
          <w:rFonts w:ascii="Calibri" w:eastAsia="Calibri" w:hAnsi="Calibri" w:cs="Calibri"/>
          <w:color w:val="000000"/>
          <w:sz w:val="20"/>
          <w:szCs w:val="20"/>
        </w:rPr>
        <w:t xml:space="preserve"> </w:t>
      </w:r>
      <w:r>
        <w:rPr>
          <w:rFonts w:ascii="Calibri" w:eastAsia="Calibri" w:hAnsi="Calibri" w:cs="Calibri"/>
          <w:color w:val="000000"/>
          <w:sz w:val="20"/>
          <w:szCs w:val="20"/>
          <w:vertAlign w:val="superscript"/>
        </w:rPr>
        <w:footnoteReference w:id="2"/>
      </w:r>
      <w:r>
        <w:rPr>
          <w:rFonts w:ascii="Calibri" w:eastAsia="Calibri" w:hAnsi="Calibri" w:cs="Calibri"/>
          <w:color w:val="000000"/>
          <w:sz w:val="20"/>
          <w:szCs w:val="20"/>
        </w:rPr>
        <w:t xml:space="preserve"> por internet para participar de la convocatoria.</w:t>
      </w:r>
    </w:p>
    <w:p w14:paraId="0000002E" w14:textId="77777777" w:rsidR="00A3459A" w:rsidRDefault="00A3459A">
      <w:pPr>
        <w:pBdr>
          <w:top w:val="nil"/>
          <w:left w:val="nil"/>
          <w:bottom w:val="nil"/>
          <w:right w:val="nil"/>
          <w:between w:val="nil"/>
        </w:pBdr>
        <w:spacing w:line="276" w:lineRule="auto"/>
        <w:ind w:left="720"/>
        <w:jc w:val="both"/>
        <w:rPr>
          <w:rFonts w:ascii="Calibri" w:eastAsia="Calibri" w:hAnsi="Calibri" w:cs="Calibri"/>
          <w:color w:val="000000"/>
          <w:sz w:val="16"/>
          <w:szCs w:val="16"/>
        </w:rPr>
      </w:pPr>
    </w:p>
    <w:p w14:paraId="0000002F" w14:textId="77777777" w:rsidR="00A3459A" w:rsidRDefault="009F2833">
      <w:pPr>
        <w:numPr>
          <w:ilvl w:val="0"/>
          <w:numId w:val="9"/>
        </w:num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b/>
          <w:color w:val="000000"/>
          <w:sz w:val="20"/>
          <w:szCs w:val="20"/>
        </w:rPr>
        <w:t xml:space="preserve">SOLICITUD DIGITAL: </w:t>
      </w:r>
      <w:r>
        <w:rPr>
          <w:rFonts w:ascii="Calibri" w:eastAsia="Calibri" w:hAnsi="Calibri" w:cs="Calibri"/>
          <w:color w:val="000000"/>
          <w:sz w:val="20"/>
          <w:szCs w:val="20"/>
        </w:rPr>
        <w:t xml:space="preserve">Hasta las 23.59 </w:t>
      </w:r>
      <w:proofErr w:type="spellStart"/>
      <w:r>
        <w:rPr>
          <w:rFonts w:ascii="Calibri" w:eastAsia="Calibri" w:hAnsi="Calibri" w:cs="Calibri"/>
          <w:color w:val="000000"/>
          <w:sz w:val="20"/>
          <w:szCs w:val="20"/>
        </w:rPr>
        <w:t>hs</w:t>
      </w:r>
      <w:proofErr w:type="spellEnd"/>
      <w:r>
        <w:rPr>
          <w:rFonts w:ascii="Calibri" w:eastAsia="Calibri" w:hAnsi="Calibri" w:cs="Calibri"/>
          <w:color w:val="000000"/>
          <w:sz w:val="20"/>
          <w:szCs w:val="20"/>
        </w:rPr>
        <w:t xml:space="preserve"> del </w:t>
      </w:r>
      <w:r w:rsidRPr="00B20CDC">
        <w:rPr>
          <w:rFonts w:ascii="Calibri" w:eastAsia="Calibri" w:hAnsi="Calibri" w:cs="Calibri"/>
          <w:color w:val="000000"/>
          <w:sz w:val="20"/>
          <w:szCs w:val="20"/>
        </w:rPr>
        <w:t>9</w:t>
      </w:r>
      <w:r w:rsidRPr="00B20CDC">
        <w:rPr>
          <w:rFonts w:ascii="Calibri" w:eastAsia="Calibri" w:hAnsi="Calibri" w:cs="Calibri"/>
          <w:b/>
          <w:color w:val="000000"/>
          <w:sz w:val="20"/>
          <w:szCs w:val="20"/>
        </w:rPr>
        <w:t xml:space="preserve"> de octubre de 2025</w:t>
      </w:r>
      <w:r>
        <w:rPr>
          <w:rFonts w:ascii="Calibri" w:eastAsia="Calibri" w:hAnsi="Calibri" w:cs="Calibri"/>
          <w:b/>
          <w:color w:val="000000"/>
          <w:sz w:val="20"/>
          <w:szCs w:val="20"/>
        </w:rPr>
        <w:t xml:space="preserve"> </w:t>
      </w:r>
      <w:r>
        <w:rPr>
          <w:rFonts w:ascii="Calibri" w:eastAsia="Calibri" w:hAnsi="Calibri" w:cs="Calibri"/>
          <w:color w:val="000000"/>
          <w:sz w:val="20"/>
          <w:szCs w:val="20"/>
        </w:rPr>
        <w:t>inclusive, cada postulante debe enviar en forma escaneada los DOCUMENTOS PARA SOLICITAR UNA BECA.</w:t>
      </w:r>
    </w:p>
    <w:p w14:paraId="65D8ABC8" w14:textId="77777777" w:rsidR="00C159EB" w:rsidRDefault="00C159EB" w:rsidP="00C159EB">
      <w:pPr>
        <w:pStyle w:val="Prrafodelista"/>
        <w:rPr>
          <w:rFonts w:ascii="Calibri" w:eastAsia="Calibri" w:hAnsi="Calibri" w:cs="Calibri"/>
          <w:color w:val="000000"/>
          <w:sz w:val="20"/>
          <w:szCs w:val="20"/>
        </w:rPr>
      </w:pPr>
    </w:p>
    <w:p w14:paraId="0C245FC4" w14:textId="4A293F0C" w:rsidR="00C159EB" w:rsidRPr="00C159EB" w:rsidRDefault="00C159EB" w:rsidP="00C159EB">
      <w:pPr>
        <w:pStyle w:val="Prrafodelista"/>
        <w:numPr>
          <w:ilvl w:val="0"/>
          <w:numId w:val="9"/>
        </w:numPr>
        <w:pBdr>
          <w:top w:val="nil"/>
          <w:left w:val="nil"/>
          <w:bottom w:val="nil"/>
          <w:right w:val="nil"/>
          <w:between w:val="nil"/>
        </w:pBdr>
        <w:jc w:val="both"/>
        <w:rPr>
          <w:rFonts w:ascii="Calibri" w:eastAsia="Calibri" w:hAnsi="Calibri" w:cs="Calibri"/>
          <w:color w:val="000000"/>
          <w:sz w:val="20"/>
          <w:szCs w:val="20"/>
        </w:rPr>
      </w:pPr>
      <w:r w:rsidRPr="00C159EB">
        <w:rPr>
          <w:rFonts w:ascii="Calibri" w:eastAsia="Calibri" w:hAnsi="Calibri" w:cs="Calibri"/>
          <w:b/>
          <w:color w:val="000000"/>
          <w:sz w:val="20"/>
          <w:szCs w:val="20"/>
        </w:rPr>
        <w:t xml:space="preserve">SOLICITUD POSTULARSE: </w:t>
      </w:r>
      <w:r w:rsidRPr="00C159EB">
        <w:rPr>
          <w:rFonts w:ascii="Calibri" w:eastAsia="Calibri" w:hAnsi="Calibri" w:cs="Calibri"/>
          <w:color w:val="000000"/>
          <w:sz w:val="20"/>
          <w:szCs w:val="20"/>
        </w:rPr>
        <w:t xml:space="preserve">Hasta el </w:t>
      </w:r>
      <w:r w:rsidRPr="00C159EB">
        <w:rPr>
          <w:rFonts w:ascii="Calibri" w:eastAsia="Calibri" w:hAnsi="Calibri" w:cs="Calibri"/>
          <w:b/>
          <w:color w:val="000000"/>
          <w:sz w:val="20"/>
          <w:szCs w:val="20"/>
        </w:rPr>
        <w:t>9 de octubre de 2025</w:t>
      </w:r>
      <w:r w:rsidRPr="00C159EB">
        <w:rPr>
          <w:rFonts w:ascii="Calibri" w:eastAsia="Calibri" w:hAnsi="Calibri" w:cs="Calibri"/>
          <w:color w:val="000000"/>
          <w:sz w:val="20"/>
          <w:szCs w:val="20"/>
        </w:rPr>
        <w:t xml:space="preserve"> inclusive. Cada postulante deberá completar el formulario online </w:t>
      </w:r>
      <w:hyperlink r:id="rId12">
        <w:r w:rsidRPr="00C159EB">
          <w:rPr>
            <w:rFonts w:ascii="Calibri" w:eastAsia="Calibri" w:hAnsi="Calibri" w:cs="Calibri"/>
            <w:color w:val="0070C0"/>
          </w:rPr>
          <w:t>POSTULARSE</w:t>
        </w:r>
      </w:hyperlink>
      <w:r w:rsidRPr="00C159EB">
        <w:rPr>
          <w:rFonts w:ascii="Calibri" w:eastAsia="Calibri" w:hAnsi="Calibri" w:cs="Calibri"/>
          <w:color w:val="000000"/>
          <w:sz w:val="20"/>
          <w:szCs w:val="20"/>
        </w:rPr>
        <w:t xml:space="preserve"> de la Comisión </w:t>
      </w:r>
      <w:proofErr w:type="spellStart"/>
      <w:r w:rsidRPr="00C159EB">
        <w:rPr>
          <w:rFonts w:ascii="Calibri" w:eastAsia="Calibri" w:hAnsi="Calibri" w:cs="Calibri"/>
          <w:color w:val="000000"/>
          <w:sz w:val="20"/>
          <w:szCs w:val="20"/>
        </w:rPr>
        <w:t>Fulbright</w:t>
      </w:r>
      <w:proofErr w:type="spellEnd"/>
      <w:r w:rsidRPr="00C159EB">
        <w:rPr>
          <w:rFonts w:ascii="Calibri" w:eastAsia="Calibri" w:hAnsi="Calibri" w:cs="Calibri"/>
          <w:color w:val="000000"/>
          <w:sz w:val="20"/>
          <w:szCs w:val="20"/>
        </w:rPr>
        <w:t xml:space="preserve"> (en el campo Grant </w:t>
      </w:r>
      <w:proofErr w:type="spellStart"/>
      <w:r w:rsidRPr="00C159EB">
        <w:rPr>
          <w:rFonts w:ascii="Calibri" w:eastAsia="Calibri" w:hAnsi="Calibri" w:cs="Calibri"/>
          <w:color w:val="000000"/>
          <w:sz w:val="20"/>
          <w:szCs w:val="20"/>
        </w:rPr>
        <w:t>Name</w:t>
      </w:r>
      <w:proofErr w:type="spellEnd"/>
      <w:r w:rsidRPr="00C159EB">
        <w:rPr>
          <w:rFonts w:ascii="Calibri" w:eastAsia="Calibri" w:hAnsi="Calibri" w:cs="Calibri"/>
          <w:color w:val="000000"/>
          <w:sz w:val="20"/>
          <w:szCs w:val="20"/>
        </w:rPr>
        <w:t xml:space="preserve"> se debe elegir la opción </w:t>
      </w:r>
      <w:r w:rsidRPr="005674E0">
        <w:rPr>
          <w:rFonts w:ascii="Calibri" w:eastAsia="Calibri" w:hAnsi="Calibri" w:cs="Calibri"/>
          <w:color w:val="444444"/>
          <w:sz w:val="20"/>
          <w:szCs w:val="20"/>
        </w:rPr>
        <w:t xml:space="preserve">«Arg. </w:t>
      </w:r>
      <w:proofErr w:type="spellStart"/>
      <w:r w:rsidRPr="005674E0">
        <w:rPr>
          <w:rFonts w:ascii="Calibri" w:eastAsia="Calibri" w:hAnsi="Calibri" w:cs="Calibri"/>
          <w:color w:val="444444"/>
          <w:sz w:val="20"/>
          <w:szCs w:val="20"/>
        </w:rPr>
        <w:t>Researcher</w:t>
      </w:r>
      <w:proofErr w:type="spellEnd"/>
      <w:r w:rsidRPr="005674E0">
        <w:rPr>
          <w:rFonts w:ascii="Calibri" w:eastAsia="Calibri" w:hAnsi="Calibri" w:cs="Calibri"/>
          <w:color w:val="444444"/>
          <w:sz w:val="20"/>
          <w:szCs w:val="20"/>
        </w:rPr>
        <w:t xml:space="preserve"> – </w:t>
      </w:r>
      <w:proofErr w:type="spellStart"/>
      <w:r w:rsidRPr="005674E0">
        <w:rPr>
          <w:rFonts w:ascii="Calibri" w:eastAsia="Calibri" w:hAnsi="Calibri" w:cs="Calibri"/>
          <w:color w:val="444444"/>
          <w:sz w:val="20"/>
          <w:szCs w:val="20"/>
        </w:rPr>
        <w:t>Ministry</w:t>
      </w:r>
      <w:proofErr w:type="spellEnd"/>
      <w:r w:rsidRPr="005674E0">
        <w:rPr>
          <w:rFonts w:ascii="Calibri" w:eastAsia="Calibri" w:hAnsi="Calibri" w:cs="Calibri"/>
          <w:color w:val="444444"/>
          <w:sz w:val="20"/>
          <w:szCs w:val="20"/>
        </w:rPr>
        <w:t xml:space="preserve"> </w:t>
      </w:r>
      <w:proofErr w:type="spellStart"/>
      <w:r w:rsidRPr="005674E0">
        <w:rPr>
          <w:rFonts w:ascii="Calibri" w:eastAsia="Calibri" w:hAnsi="Calibri" w:cs="Calibri"/>
          <w:color w:val="444444"/>
          <w:sz w:val="20"/>
          <w:szCs w:val="20"/>
        </w:rPr>
        <w:t>of</w:t>
      </w:r>
      <w:proofErr w:type="spellEnd"/>
      <w:r w:rsidRPr="005674E0">
        <w:rPr>
          <w:rFonts w:ascii="Calibri" w:eastAsia="Calibri" w:hAnsi="Calibri" w:cs="Calibri"/>
          <w:color w:val="444444"/>
          <w:sz w:val="20"/>
          <w:szCs w:val="20"/>
        </w:rPr>
        <w:t xml:space="preserve"> Human Capital</w:t>
      </w:r>
      <w:r w:rsidRPr="005674E0">
        <w:rPr>
          <w:rFonts w:ascii="Calibri" w:eastAsia="Calibri" w:hAnsi="Calibri" w:cs="Calibri"/>
          <w:b/>
          <w:color w:val="444444"/>
          <w:sz w:val="20"/>
          <w:szCs w:val="20"/>
        </w:rPr>
        <w:t>»</w:t>
      </w:r>
      <w:r w:rsidR="000B3FB8" w:rsidRPr="005674E0">
        <w:rPr>
          <w:rFonts w:ascii="Calibri" w:eastAsia="Calibri" w:hAnsi="Calibri" w:cs="Calibri"/>
          <w:b/>
          <w:color w:val="444444"/>
          <w:sz w:val="20"/>
          <w:szCs w:val="20"/>
        </w:rPr>
        <w:t>)</w:t>
      </w:r>
      <w:r w:rsidRPr="005674E0">
        <w:rPr>
          <w:rFonts w:ascii="Calibri" w:eastAsia="Calibri" w:hAnsi="Calibri" w:cs="Calibri"/>
          <w:color w:val="000000"/>
          <w:sz w:val="20"/>
          <w:szCs w:val="20"/>
        </w:rPr>
        <w:t>.</w:t>
      </w:r>
      <w:r w:rsidRPr="00C159EB">
        <w:rPr>
          <w:rFonts w:ascii="Calibri" w:eastAsia="Calibri" w:hAnsi="Calibri" w:cs="Calibri"/>
          <w:color w:val="000000"/>
          <w:sz w:val="20"/>
          <w:szCs w:val="20"/>
        </w:rPr>
        <w:t xml:space="preserve"> </w:t>
      </w:r>
    </w:p>
    <w:p w14:paraId="3C3C06AB" w14:textId="77777777" w:rsidR="00C159EB" w:rsidRDefault="00C159EB" w:rsidP="00C159EB">
      <w:pPr>
        <w:pBdr>
          <w:top w:val="nil"/>
          <w:left w:val="nil"/>
          <w:bottom w:val="nil"/>
          <w:right w:val="nil"/>
          <w:between w:val="nil"/>
        </w:pBdr>
        <w:ind w:left="720"/>
        <w:jc w:val="both"/>
        <w:rPr>
          <w:rFonts w:ascii="Calibri" w:eastAsia="Calibri" w:hAnsi="Calibri" w:cs="Calibri"/>
          <w:color w:val="000000"/>
          <w:sz w:val="20"/>
          <w:szCs w:val="20"/>
        </w:rPr>
      </w:pPr>
    </w:p>
    <w:p w14:paraId="00000032" w14:textId="77777777" w:rsidR="00A3459A" w:rsidRDefault="00A3459A">
      <w:pPr>
        <w:jc w:val="both"/>
        <w:rPr>
          <w:rFonts w:ascii="Calibri" w:eastAsia="Calibri" w:hAnsi="Calibri" w:cs="Calibri"/>
          <w:color w:val="000000"/>
          <w:sz w:val="20"/>
          <w:szCs w:val="20"/>
        </w:rPr>
      </w:pPr>
    </w:p>
    <w:p w14:paraId="00000033" w14:textId="77777777" w:rsidR="00A3459A" w:rsidRDefault="009F2833">
      <w:pPr>
        <w:ind w:left="720"/>
        <w:jc w:val="both"/>
        <w:rPr>
          <w:rFonts w:ascii="Calibri" w:eastAsia="Calibri" w:hAnsi="Calibri" w:cs="Calibri"/>
          <w:sz w:val="20"/>
          <w:szCs w:val="20"/>
          <w:u w:val="single"/>
        </w:rPr>
      </w:pPr>
      <w:r>
        <w:rPr>
          <w:rFonts w:ascii="Calibri" w:eastAsia="Calibri" w:hAnsi="Calibri" w:cs="Calibri"/>
          <w:sz w:val="20"/>
          <w:szCs w:val="20"/>
          <w:u w:val="single"/>
        </w:rPr>
        <w:t>Instrucciones para escanear y enviar:</w:t>
      </w:r>
    </w:p>
    <w:p w14:paraId="00000034" w14:textId="77777777" w:rsidR="00A3459A" w:rsidRDefault="00A3459A">
      <w:pPr>
        <w:ind w:left="720"/>
        <w:jc w:val="both"/>
        <w:rPr>
          <w:rFonts w:ascii="Calibri" w:eastAsia="Calibri" w:hAnsi="Calibri" w:cs="Calibri"/>
          <w:sz w:val="20"/>
          <w:szCs w:val="20"/>
          <w:u w:val="single"/>
        </w:rPr>
      </w:pPr>
    </w:p>
    <w:p w14:paraId="00000035" w14:textId="77777777" w:rsidR="00A3459A" w:rsidRDefault="009F2833">
      <w:pPr>
        <w:spacing w:line="276" w:lineRule="auto"/>
        <w:ind w:left="720"/>
        <w:jc w:val="both"/>
        <w:rPr>
          <w:rFonts w:ascii="Calibri" w:eastAsia="Calibri" w:hAnsi="Calibri" w:cs="Calibri"/>
          <w:color w:val="010943"/>
          <w:sz w:val="20"/>
          <w:szCs w:val="20"/>
          <w:highlight w:val="white"/>
        </w:rPr>
      </w:pPr>
      <w:r>
        <w:rPr>
          <w:rFonts w:ascii="Calibri" w:eastAsia="Calibri" w:hAnsi="Calibri" w:cs="Calibri"/>
          <w:sz w:val="20"/>
          <w:szCs w:val="20"/>
        </w:rPr>
        <w:t xml:space="preserve">El correo electrónico debe ser enviado </w:t>
      </w:r>
      <w:r>
        <w:rPr>
          <w:rFonts w:ascii="Calibri" w:eastAsia="Calibri" w:hAnsi="Calibri" w:cs="Calibri"/>
          <w:color w:val="000000"/>
          <w:sz w:val="20"/>
          <w:szCs w:val="20"/>
        </w:rPr>
        <w:t>a</w:t>
      </w:r>
      <w:r>
        <w:rPr>
          <w:rFonts w:ascii="Calibri" w:eastAsia="Calibri" w:hAnsi="Calibri" w:cs="Calibri"/>
          <w:color w:val="0000FF"/>
          <w:sz w:val="18"/>
          <w:szCs w:val="18"/>
        </w:rPr>
        <w:t xml:space="preserve"> </w:t>
      </w:r>
      <w:r>
        <w:rPr>
          <w:rFonts w:ascii="Calibri" w:eastAsia="Calibri" w:hAnsi="Calibri" w:cs="Calibri"/>
          <w:color w:val="000000"/>
          <w:sz w:val="20"/>
          <w:szCs w:val="20"/>
        </w:rPr>
        <w:t>la casilla</w:t>
      </w:r>
      <w:r>
        <w:rPr>
          <w:rFonts w:ascii="Calibri" w:eastAsia="Calibri" w:hAnsi="Calibri" w:cs="Calibri"/>
          <w:color w:val="FF0000"/>
          <w:sz w:val="20"/>
          <w:szCs w:val="20"/>
        </w:rPr>
        <w:t xml:space="preserve"> </w:t>
      </w:r>
      <w:hyperlink r:id="rId13">
        <w:r>
          <w:rPr>
            <w:rFonts w:ascii="Calibri" w:eastAsia="Calibri" w:hAnsi="Calibri" w:cs="Calibri"/>
            <w:color w:val="0000FF"/>
            <w:sz w:val="20"/>
            <w:szCs w:val="20"/>
            <w:highlight w:val="white"/>
            <w:u w:val="single"/>
          </w:rPr>
          <w:t>posgrado.dncibecas@educacion.gob.ar</w:t>
        </w:r>
      </w:hyperlink>
    </w:p>
    <w:p w14:paraId="00000036" w14:textId="77777777" w:rsidR="00A3459A" w:rsidRDefault="009F2833">
      <w:pPr>
        <w:spacing w:line="276" w:lineRule="auto"/>
        <w:ind w:left="720"/>
        <w:jc w:val="both"/>
        <w:rPr>
          <w:rFonts w:ascii="Calibri" w:eastAsia="Calibri" w:hAnsi="Calibri" w:cs="Calibri"/>
          <w:color w:val="000000"/>
          <w:sz w:val="20"/>
          <w:szCs w:val="20"/>
        </w:rPr>
      </w:pPr>
      <w:r>
        <w:rPr>
          <w:rFonts w:ascii="Calibri" w:eastAsia="Calibri" w:hAnsi="Calibri" w:cs="Calibri"/>
          <w:color w:val="000000"/>
          <w:sz w:val="20"/>
          <w:szCs w:val="20"/>
        </w:rPr>
        <w:t>con copia a</w:t>
      </w:r>
      <w:r>
        <w:rPr>
          <w:rFonts w:ascii="Calibri" w:eastAsia="Calibri" w:hAnsi="Calibri" w:cs="Calibri"/>
          <w:color w:val="000000"/>
          <w:sz w:val="20"/>
          <w:szCs w:val="20"/>
          <w:u w:val="single"/>
        </w:rPr>
        <w:t xml:space="preserve"> </w:t>
      </w:r>
      <w:hyperlink r:id="rId14">
        <w:r>
          <w:rPr>
            <w:rFonts w:ascii="Calibri" w:eastAsia="Calibri" w:hAnsi="Calibri" w:cs="Calibri"/>
            <w:color w:val="0000FF"/>
            <w:sz w:val="20"/>
            <w:szCs w:val="20"/>
            <w:u w:val="single"/>
          </w:rPr>
          <w:t>award+investigacion@fulbright.com.ar</w:t>
        </w:r>
      </w:hyperlink>
      <w:r>
        <w:rPr>
          <w:rFonts w:ascii="Calibri" w:eastAsia="Calibri" w:hAnsi="Calibri" w:cs="Calibri"/>
          <w:color w:val="000000"/>
          <w:sz w:val="20"/>
          <w:szCs w:val="20"/>
          <w:u w:val="single"/>
        </w:rPr>
        <w:t>,</w:t>
      </w:r>
      <w:r>
        <w:t xml:space="preserve"> </w:t>
      </w:r>
      <w:r>
        <w:rPr>
          <w:rFonts w:ascii="Calibri" w:eastAsia="Calibri" w:hAnsi="Calibri" w:cs="Calibri"/>
          <w:color w:val="000000"/>
          <w:sz w:val="20"/>
          <w:szCs w:val="20"/>
        </w:rPr>
        <w:t xml:space="preserve">con el asunto: </w:t>
      </w:r>
    </w:p>
    <w:p w14:paraId="00000037" w14:textId="7B709899" w:rsidR="00A3459A" w:rsidRDefault="009F2833">
      <w:pPr>
        <w:spacing w:line="276" w:lineRule="auto"/>
        <w:ind w:firstLine="720"/>
        <w:jc w:val="both"/>
        <w:rPr>
          <w:rFonts w:ascii="Calibri" w:eastAsia="Calibri" w:hAnsi="Calibri" w:cs="Calibri"/>
          <w:sz w:val="20"/>
          <w:szCs w:val="20"/>
        </w:rPr>
      </w:pPr>
      <w:r>
        <w:rPr>
          <w:rFonts w:ascii="Calibri" w:eastAsia="Calibri" w:hAnsi="Calibri" w:cs="Calibri"/>
          <w:sz w:val="20"/>
          <w:szCs w:val="20"/>
        </w:rPr>
        <w:t xml:space="preserve">APELLIDO, Nombre_ Beca de Investigación </w:t>
      </w:r>
      <w:r w:rsidR="00AE055E">
        <w:rPr>
          <w:rFonts w:ascii="Calibri" w:eastAsia="Calibri" w:hAnsi="Calibri" w:cs="Calibri"/>
          <w:sz w:val="20"/>
          <w:szCs w:val="20"/>
        </w:rPr>
        <w:t>en EEUU</w:t>
      </w:r>
      <w:r>
        <w:rPr>
          <w:rFonts w:ascii="Calibri" w:eastAsia="Calibri" w:hAnsi="Calibri" w:cs="Calibri"/>
          <w:sz w:val="20"/>
          <w:szCs w:val="20"/>
        </w:rPr>
        <w:t>_ SE-FLB 2026-2027</w:t>
      </w:r>
    </w:p>
    <w:p w14:paraId="00000038" w14:textId="77777777" w:rsidR="00A3459A" w:rsidRDefault="00A3459A">
      <w:pPr>
        <w:spacing w:line="276" w:lineRule="auto"/>
        <w:jc w:val="both"/>
        <w:rPr>
          <w:rFonts w:ascii="Calibri" w:eastAsia="Calibri" w:hAnsi="Calibri" w:cs="Calibri"/>
          <w:color w:val="000000"/>
          <w:sz w:val="20"/>
          <w:szCs w:val="20"/>
        </w:rPr>
      </w:pPr>
    </w:p>
    <w:p w14:paraId="00000039" w14:textId="77777777" w:rsidR="00A3459A" w:rsidRDefault="009F2833">
      <w:pPr>
        <w:numPr>
          <w:ilvl w:val="0"/>
          <w:numId w:val="4"/>
        </w:numPr>
        <w:pBdr>
          <w:top w:val="nil"/>
          <w:left w:val="nil"/>
          <w:bottom w:val="nil"/>
          <w:right w:val="nil"/>
          <w:between w:val="nil"/>
        </w:pBdr>
        <w:spacing w:line="276" w:lineRule="auto"/>
        <w:ind w:left="426"/>
        <w:jc w:val="both"/>
        <w:rPr>
          <w:rFonts w:ascii="Calibri" w:eastAsia="Calibri" w:hAnsi="Calibri" w:cs="Calibri"/>
          <w:color w:val="000000"/>
          <w:sz w:val="20"/>
          <w:szCs w:val="20"/>
        </w:rPr>
      </w:pPr>
      <w:r>
        <w:rPr>
          <w:rFonts w:ascii="Calibri" w:eastAsia="Calibri" w:hAnsi="Calibri" w:cs="Calibri"/>
          <w:color w:val="000000"/>
          <w:sz w:val="20"/>
          <w:szCs w:val="20"/>
        </w:rPr>
        <w:t xml:space="preserve">El escaneo será preferentemente a color. No obstante, verifique que la calidad del escaneo sea baja, de modo que el tamaño del archivo sea apropiado para el envío por correo electrónico. </w:t>
      </w:r>
    </w:p>
    <w:p w14:paraId="0000003A" w14:textId="77777777" w:rsidR="00A3459A" w:rsidRDefault="009F2833">
      <w:pPr>
        <w:numPr>
          <w:ilvl w:val="0"/>
          <w:numId w:val="4"/>
        </w:numPr>
        <w:pBdr>
          <w:top w:val="nil"/>
          <w:left w:val="nil"/>
          <w:bottom w:val="nil"/>
          <w:right w:val="nil"/>
          <w:between w:val="nil"/>
        </w:pBdr>
        <w:spacing w:line="276" w:lineRule="auto"/>
        <w:ind w:left="426"/>
        <w:jc w:val="both"/>
        <w:rPr>
          <w:rFonts w:ascii="Calibri" w:eastAsia="Calibri" w:hAnsi="Calibri" w:cs="Calibri"/>
          <w:color w:val="000000"/>
          <w:sz w:val="20"/>
          <w:szCs w:val="20"/>
        </w:rPr>
      </w:pPr>
      <w:r>
        <w:rPr>
          <w:rFonts w:ascii="Calibri" w:eastAsia="Calibri" w:hAnsi="Calibri" w:cs="Calibri"/>
          <w:color w:val="000000"/>
          <w:sz w:val="20"/>
          <w:szCs w:val="20"/>
        </w:rPr>
        <w:t>No se recibirán correos electrónicos por un tamaño mayor a 20 MB.</w:t>
      </w:r>
    </w:p>
    <w:p w14:paraId="0000003B" w14:textId="77777777" w:rsidR="00A3459A" w:rsidRDefault="009F2833">
      <w:pPr>
        <w:numPr>
          <w:ilvl w:val="0"/>
          <w:numId w:val="4"/>
        </w:numPr>
        <w:pBdr>
          <w:top w:val="nil"/>
          <w:left w:val="nil"/>
          <w:bottom w:val="nil"/>
          <w:right w:val="nil"/>
          <w:between w:val="nil"/>
        </w:pBdr>
        <w:spacing w:line="276" w:lineRule="auto"/>
        <w:ind w:left="426"/>
        <w:jc w:val="both"/>
        <w:rPr>
          <w:rFonts w:ascii="Calibri" w:eastAsia="Calibri" w:hAnsi="Calibri" w:cs="Calibri"/>
          <w:color w:val="000000"/>
          <w:sz w:val="20"/>
          <w:szCs w:val="20"/>
        </w:rPr>
      </w:pPr>
      <w:r>
        <w:rPr>
          <w:rFonts w:ascii="Calibri" w:eastAsia="Calibri" w:hAnsi="Calibri" w:cs="Calibri"/>
          <w:color w:val="000000"/>
          <w:sz w:val="20"/>
          <w:szCs w:val="20"/>
        </w:rPr>
        <w:t xml:space="preserve">Formato: PDF. Si el documento tiene más de una hoja, al escanear, utilice la opción que le permite añadir la cantidad de hojas del documento a un mismo archivo. </w:t>
      </w:r>
    </w:p>
    <w:p w14:paraId="0000003C" w14:textId="77777777" w:rsidR="00A3459A" w:rsidRDefault="009F2833">
      <w:pPr>
        <w:numPr>
          <w:ilvl w:val="0"/>
          <w:numId w:val="4"/>
        </w:numPr>
        <w:pBdr>
          <w:top w:val="nil"/>
          <w:left w:val="nil"/>
          <w:bottom w:val="nil"/>
          <w:right w:val="nil"/>
          <w:between w:val="nil"/>
        </w:pBdr>
        <w:spacing w:line="276" w:lineRule="auto"/>
        <w:ind w:left="426"/>
        <w:jc w:val="both"/>
        <w:rPr>
          <w:rFonts w:ascii="Calibri" w:eastAsia="Calibri" w:hAnsi="Calibri" w:cs="Calibri"/>
          <w:color w:val="000000"/>
          <w:sz w:val="20"/>
          <w:szCs w:val="20"/>
        </w:rPr>
      </w:pPr>
      <w:r>
        <w:rPr>
          <w:rFonts w:ascii="Calibri" w:eastAsia="Calibri" w:hAnsi="Calibri" w:cs="Calibri"/>
          <w:color w:val="000000"/>
          <w:sz w:val="20"/>
          <w:szCs w:val="20"/>
        </w:rPr>
        <w:t>Los archivos que constan de una sola página pueden ser escaneados en un formato de imagen liviano (por ejemplo .</w:t>
      </w:r>
      <w:proofErr w:type="spellStart"/>
      <w:r>
        <w:rPr>
          <w:rFonts w:ascii="Calibri" w:eastAsia="Calibri" w:hAnsi="Calibri" w:cs="Calibri"/>
          <w:color w:val="000000"/>
          <w:sz w:val="20"/>
          <w:szCs w:val="20"/>
        </w:rPr>
        <w:t>jpg</w:t>
      </w:r>
      <w:proofErr w:type="spellEnd"/>
      <w:r>
        <w:rPr>
          <w:rFonts w:ascii="Calibri" w:eastAsia="Calibri" w:hAnsi="Calibri" w:cs="Calibri"/>
          <w:color w:val="000000"/>
          <w:sz w:val="20"/>
          <w:szCs w:val="20"/>
        </w:rPr>
        <w:t xml:space="preserve">) </w:t>
      </w:r>
    </w:p>
    <w:p w14:paraId="0000003D" w14:textId="77777777" w:rsidR="00A3459A" w:rsidRDefault="009F2833">
      <w:pPr>
        <w:numPr>
          <w:ilvl w:val="0"/>
          <w:numId w:val="4"/>
        </w:numPr>
        <w:pBdr>
          <w:top w:val="nil"/>
          <w:left w:val="nil"/>
          <w:bottom w:val="nil"/>
          <w:right w:val="nil"/>
          <w:between w:val="nil"/>
        </w:pBdr>
        <w:spacing w:line="276" w:lineRule="auto"/>
        <w:ind w:left="426"/>
        <w:jc w:val="both"/>
        <w:rPr>
          <w:rFonts w:ascii="Calibri" w:eastAsia="Calibri" w:hAnsi="Calibri" w:cs="Calibri"/>
          <w:color w:val="000000"/>
          <w:sz w:val="20"/>
          <w:szCs w:val="20"/>
        </w:rPr>
      </w:pPr>
      <w:r>
        <w:rPr>
          <w:rFonts w:ascii="Calibri" w:eastAsia="Calibri" w:hAnsi="Calibri" w:cs="Calibri"/>
          <w:color w:val="000000"/>
          <w:sz w:val="20"/>
          <w:szCs w:val="20"/>
        </w:rPr>
        <w:t>Utilice un escáner. Por favor, no mande la documentación fotografiada.</w:t>
      </w:r>
    </w:p>
    <w:p w14:paraId="0000003E" w14:textId="77777777" w:rsidR="00A3459A" w:rsidRDefault="009F2833">
      <w:pPr>
        <w:numPr>
          <w:ilvl w:val="0"/>
          <w:numId w:val="4"/>
        </w:numPr>
        <w:pBdr>
          <w:top w:val="nil"/>
          <w:left w:val="nil"/>
          <w:bottom w:val="nil"/>
          <w:right w:val="nil"/>
          <w:between w:val="nil"/>
        </w:pBdr>
        <w:spacing w:line="276" w:lineRule="auto"/>
        <w:ind w:left="426"/>
        <w:jc w:val="both"/>
        <w:rPr>
          <w:rFonts w:ascii="Calibri" w:eastAsia="Calibri" w:hAnsi="Calibri" w:cs="Calibri"/>
          <w:color w:val="000000"/>
          <w:sz w:val="20"/>
          <w:szCs w:val="20"/>
        </w:rPr>
      </w:pPr>
      <w:r>
        <w:rPr>
          <w:rFonts w:ascii="Calibri" w:eastAsia="Calibri" w:hAnsi="Calibri" w:cs="Calibri"/>
          <w:color w:val="000000"/>
          <w:sz w:val="20"/>
          <w:szCs w:val="20"/>
        </w:rPr>
        <w:t xml:space="preserve">Nombre los archivos como: </w:t>
      </w:r>
    </w:p>
    <w:p w14:paraId="0000003F"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bookmarkStart w:id="2" w:name="_heading=h.t69p5uy36vx2" w:colFirst="0" w:colLast="0"/>
      <w:bookmarkEnd w:id="2"/>
      <w:r>
        <w:rPr>
          <w:rFonts w:ascii="Calibri" w:eastAsia="Calibri" w:hAnsi="Calibri" w:cs="Calibri"/>
          <w:i/>
          <w:color w:val="000000"/>
          <w:sz w:val="20"/>
          <w:szCs w:val="20"/>
        </w:rPr>
        <w:t>APELLIDO_FORMULARIO_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 xml:space="preserve">.pdf </w:t>
      </w:r>
    </w:p>
    <w:p w14:paraId="00000040"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APELLIDO_SECCIÓN A_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 xml:space="preserve">.pdf </w:t>
      </w:r>
    </w:p>
    <w:p w14:paraId="00000041"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APELLIDO_SECCIÓN B_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.pdf</w:t>
      </w:r>
    </w:p>
    <w:p w14:paraId="00000042"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APELLIDO_SECCIÓN C_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.pdf</w:t>
      </w:r>
    </w:p>
    <w:p w14:paraId="00000043"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APELLIDO_SECCIÓN D_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.pdf</w:t>
      </w:r>
    </w:p>
    <w:p w14:paraId="00000044"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APELLIDO_PROYECTO_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.pdf</w:t>
      </w:r>
    </w:p>
    <w:p w14:paraId="00000045"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APELLIDO_CARTAS DE RECOMENDACIÓN_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.pdf</w:t>
      </w:r>
    </w:p>
    <w:p w14:paraId="00000046"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APELLIDO_CARTA DE INVITACIÓN_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.pdf</w:t>
      </w:r>
    </w:p>
    <w:p w14:paraId="00000047" w14:textId="77777777" w:rsidR="00A3459A" w:rsidRDefault="009F2833">
      <w:pPr>
        <w:numPr>
          <w:ilvl w:val="0"/>
          <w:numId w:val="7"/>
        </w:numPr>
        <w:pBdr>
          <w:top w:val="nil"/>
          <w:left w:val="nil"/>
          <w:bottom w:val="nil"/>
          <w:right w:val="nil"/>
          <w:between w:val="nil"/>
        </w:pBdr>
        <w:spacing w:line="276" w:lineRule="auto"/>
        <w:jc w:val="both"/>
        <w:rPr>
          <w:rFonts w:ascii="Calibri" w:eastAsia="Calibri" w:hAnsi="Calibri" w:cs="Calibri"/>
          <w:i/>
          <w:color w:val="000000"/>
          <w:sz w:val="20"/>
          <w:szCs w:val="20"/>
        </w:rPr>
      </w:pPr>
      <w:r>
        <w:rPr>
          <w:rFonts w:ascii="Calibri" w:eastAsia="Calibri" w:hAnsi="Calibri" w:cs="Calibri"/>
          <w:i/>
          <w:color w:val="000000"/>
          <w:sz w:val="20"/>
          <w:szCs w:val="20"/>
        </w:rPr>
        <w:t>APELLIDO_REGLAMENTO_</w:t>
      </w:r>
      <w:r>
        <w:rPr>
          <w:rFonts w:ascii="Calibri" w:eastAsia="Calibri" w:hAnsi="Calibri" w:cs="Calibri"/>
          <w:color w:val="000000"/>
          <w:sz w:val="20"/>
          <w:szCs w:val="20"/>
        </w:rPr>
        <w:t xml:space="preserve"> Investigación_ SE-FLB 2026-2027</w:t>
      </w:r>
      <w:r>
        <w:rPr>
          <w:rFonts w:ascii="Calibri" w:eastAsia="Calibri" w:hAnsi="Calibri" w:cs="Calibri"/>
          <w:i/>
          <w:color w:val="000000"/>
          <w:sz w:val="20"/>
          <w:szCs w:val="20"/>
        </w:rPr>
        <w:t>.pdf</w:t>
      </w:r>
    </w:p>
    <w:p w14:paraId="00000048" w14:textId="77777777" w:rsidR="00A3459A" w:rsidRDefault="009F2833">
      <w:pPr>
        <w:pBdr>
          <w:top w:val="nil"/>
          <w:left w:val="nil"/>
          <w:bottom w:val="nil"/>
          <w:right w:val="nil"/>
          <w:between w:val="nil"/>
        </w:pBdr>
        <w:spacing w:before="240"/>
        <w:jc w:val="both"/>
        <w:rPr>
          <w:rFonts w:ascii="Calibri" w:eastAsia="Calibri" w:hAnsi="Calibri" w:cs="Calibri"/>
          <w:i/>
          <w:color w:val="000000"/>
          <w:sz w:val="20"/>
          <w:szCs w:val="20"/>
        </w:rPr>
      </w:pPr>
      <w:r>
        <w:rPr>
          <w:rFonts w:ascii="Calibri" w:eastAsia="Calibri" w:hAnsi="Calibri" w:cs="Calibri"/>
          <w:i/>
          <w:color w:val="000000"/>
          <w:sz w:val="20"/>
          <w:szCs w:val="20"/>
        </w:rPr>
        <w:t>Se recibirá un solo correo electrónico por cada postulante con toda la información solicitada. En caso de enviar más información en mensajes posteriores, no serán tenidos en cuenta.</w:t>
      </w:r>
    </w:p>
    <w:p w14:paraId="2DEA17A1" w14:textId="474BD9B4" w:rsidR="00741906" w:rsidRDefault="009F2833">
      <w:pPr>
        <w:pBdr>
          <w:top w:val="nil"/>
          <w:left w:val="nil"/>
          <w:bottom w:val="nil"/>
          <w:right w:val="nil"/>
          <w:between w:val="nil"/>
        </w:pBdr>
        <w:spacing w:before="240"/>
        <w:jc w:val="both"/>
        <w:rPr>
          <w:rFonts w:ascii="Calibri" w:eastAsia="Calibri" w:hAnsi="Calibri" w:cs="Calibri"/>
          <w:i/>
          <w:color w:val="000000"/>
          <w:sz w:val="20"/>
          <w:szCs w:val="20"/>
        </w:rPr>
      </w:pPr>
      <w:r>
        <w:rPr>
          <w:rFonts w:ascii="Calibri" w:eastAsia="Calibri" w:hAnsi="Calibri" w:cs="Calibri"/>
          <w:i/>
          <w:color w:val="000000"/>
          <w:sz w:val="20"/>
          <w:szCs w:val="20"/>
        </w:rPr>
        <w:lastRenderedPageBreak/>
        <w:t>Sin embargo, las instituciones que otorgan esta beca podrán solicitar a los postulantes que envíen comprobantes, constancias o certificados sobre cualquiera de los ítems declarados en el formulario de inscripción, si quedaran dudas sobre algún aspecto.</w:t>
      </w:r>
    </w:p>
    <w:p w14:paraId="40688AB6" w14:textId="77777777" w:rsidR="00F75F63" w:rsidRDefault="00F75F63">
      <w:pPr>
        <w:pBdr>
          <w:top w:val="nil"/>
          <w:left w:val="nil"/>
          <w:bottom w:val="nil"/>
          <w:right w:val="nil"/>
          <w:between w:val="nil"/>
        </w:pBdr>
        <w:spacing w:before="240"/>
        <w:jc w:val="both"/>
        <w:rPr>
          <w:rFonts w:ascii="Calibri" w:eastAsia="Calibri" w:hAnsi="Calibri" w:cs="Calibri"/>
          <w:i/>
          <w:color w:val="000000"/>
          <w:sz w:val="20"/>
          <w:szCs w:val="20"/>
        </w:rPr>
      </w:pPr>
    </w:p>
    <w:p w14:paraId="0000004A" w14:textId="0D20D206" w:rsidR="00A3459A" w:rsidRDefault="009F2833">
      <w:pPr>
        <w:ind w:right="99"/>
        <w:jc w:val="both"/>
        <w:rPr>
          <w:rFonts w:ascii="Calibri" w:eastAsia="Calibri" w:hAnsi="Calibri" w:cs="Calibri"/>
          <w:sz w:val="20"/>
          <w:szCs w:val="20"/>
        </w:rPr>
      </w:pPr>
      <w:r>
        <w:rPr>
          <w:rFonts w:ascii="Calibri" w:eastAsia="Calibri" w:hAnsi="Calibri" w:cs="Calibri"/>
          <w:i/>
          <w:sz w:val="20"/>
          <w:szCs w:val="20"/>
        </w:rPr>
        <w:t>Las solicitudes deben estar completas: no se aceptará el envío de información con posterioridad. Sin embargo, las instituciones que otorgan esta beca excepcionalmente podrán solicitar documentación adicional a los postulantes, así como la traducción de la solicitud y/o documentación adjunta, en cualquier momento del proceso de evaluación y selección de becario</w:t>
      </w:r>
      <w:r w:rsidR="000B3FB8">
        <w:rPr>
          <w:rFonts w:ascii="Calibri" w:eastAsia="Calibri" w:hAnsi="Calibri" w:cs="Calibri"/>
          <w:i/>
          <w:sz w:val="20"/>
          <w:szCs w:val="20"/>
        </w:rPr>
        <w:t>s</w:t>
      </w:r>
      <w:r>
        <w:rPr>
          <w:rFonts w:ascii="Calibri" w:eastAsia="Calibri" w:hAnsi="Calibri" w:cs="Calibri"/>
          <w:i/>
          <w:sz w:val="20"/>
          <w:szCs w:val="20"/>
        </w:rPr>
        <w:t xml:space="preserve">. </w:t>
      </w:r>
      <w:r>
        <w:rPr>
          <w:rFonts w:ascii="Calibri" w:eastAsia="Calibri" w:hAnsi="Calibri" w:cs="Calibri"/>
          <w:sz w:val="20"/>
          <w:szCs w:val="20"/>
        </w:rPr>
        <w:t xml:space="preserve">   </w:t>
      </w:r>
    </w:p>
    <w:p w14:paraId="0000004B" w14:textId="77777777" w:rsidR="00A3459A" w:rsidRDefault="009F2833">
      <w:pPr>
        <w:numPr>
          <w:ilvl w:val="0"/>
          <w:numId w:val="1"/>
        </w:numPr>
        <w:pBdr>
          <w:top w:val="nil"/>
          <w:left w:val="nil"/>
          <w:bottom w:val="nil"/>
          <w:right w:val="nil"/>
          <w:between w:val="nil"/>
        </w:pBdr>
        <w:spacing w:before="240" w:line="276" w:lineRule="auto"/>
        <w:jc w:val="both"/>
        <w:rPr>
          <w:rFonts w:ascii="Calibri" w:eastAsia="Calibri" w:hAnsi="Calibri" w:cs="Calibri"/>
          <w:b/>
          <w:color w:val="000000"/>
          <w:sz w:val="20"/>
          <w:szCs w:val="20"/>
        </w:rPr>
      </w:pPr>
      <w:r>
        <w:rPr>
          <w:rFonts w:ascii="Calibri" w:eastAsia="Calibri" w:hAnsi="Calibri" w:cs="Calibri"/>
          <w:b/>
          <w:color w:val="000000"/>
          <w:sz w:val="20"/>
          <w:szCs w:val="20"/>
        </w:rPr>
        <w:t>SOBRE EL PROCESO DE SELECCIÓN</w:t>
      </w:r>
    </w:p>
    <w:p w14:paraId="0000004C" w14:textId="77777777" w:rsidR="00A3459A" w:rsidRDefault="009F2833">
      <w:pPr>
        <w:spacing w:before="240" w:line="276" w:lineRule="auto"/>
        <w:jc w:val="both"/>
        <w:rPr>
          <w:rFonts w:ascii="Calibri" w:eastAsia="Calibri" w:hAnsi="Calibri" w:cs="Calibri"/>
          <w:sz w:val="20"/>
          <w:szCs w:val="20"/>
        </w:rPr>
      </w:pPr>
      <w:r>
        <w:rPr>
          <w:rFonts w:ascii="Calibri" w:eastAsia="Calibri" w:hAnsi="Calibri" w:cs="Calibri"/>
          <w:sz w:val="20"/>
          <w:szCs w:val="20"/>
        </w:rPr>
        <w:t>El proceso de selección es responsabilidad del Comité de Evaluación que estará integrado por representantes de la Secretaría y de la COMISIÓN. Consta de las siguientes etapas:</w:t>
      </w:r>
    </w:p>
    <w:p w14:paraId="0000004D" w14:textId="77777777" w:rsidR="00A3459A" w:rsidRDefault="009F2833">
      <w:pPr>
        <w:spacing w:line="276" w:lineRule="auto"/>
        <w:jc w:val="both"/>
        <w:rPr>
          <w:rFonts w:ascii="Calibri" w:eastAsia="Calibri" w:hAnsi="Calibri" w:cs="Calibri"/>
          <w:sz w:val="20"/>
          <w:szCs w:val="20"/>
        </w:rPr>
      </w:pPr>
      <w:r>
        <w:rPr>
          <w:rFonts w:ascii="Calibri" w:eastAsia="Calibri" w:hAnsi="Calibri" w:cs="Calibri"/>
          <w:b/>
          <w:sz w:val="20"/>
          <w:szCs w:val="20"/>
        </w:rPr>
        <w:t>1ª etapa.</w:t>
      </w:r>
      <w:r>
        <w:rPr>
          <w:rFonts w:ascii="Calibri" w:eastAsia="Calibri" w:hAnsi="Calibri" w:cs="Calibri"/>
          <w:sz w:val="20"/>
          <w:szCs w:val="20"/>
        </w:rPr>
        <w:t xml:space="preserve"> Verificación de requisitos para participar de la convocatoria (VER PUNTO I.)</w:t>
      </w:r>
    </w:p>
    <w:p w14:paraId="0000004F" w14:textId="256B3FB7" w:rsidR="00A3459A" w:rsidRDefault="009F2833">
      <w:pPr>
        <w:spacing w:line="276" w:lineRule="auto"/>
        <w:jc w:val="both"/>
        <w:rPr>
          <w:rFonts w:ascii="Calibri" w:eastAsia="Calibri" w:hAnsi="Calibri" w:cs="Calibri"/>
          <w:sz w:val="20"/>
          <w:szCs w:val="20"/>
        </w:rPr>
      </w:pPr>
      <w:r>
        <w:rPr>
          <w:rFonts w:ascii="Calibri" w:eastAsia="Calibri" w:hAnsi="Calibri" w:cs="Calibri"/>
          <w:b/>
          <w:sz w:val="20"/>
          <w:szCs w:val="20"/>
        </w:rPr>
        <w:t>2ª etapa.</w:t>
      </w:r>
      <w:r>
        <w:rPr>
          <w:rFonts w:ascii="Calibri" w:eastAsia="Calibri" w:hAnsi="Calibri" w:cs="Calibri"/>
          <w:sz w:val="20"/>
          <w:szCs w:val="20"/>
        </w:rPr>
        <w:t xml:space="preserve"> Evaluación y preselección de postulaciones válidas (VER PUNTO V.)</w:t>
      </w:r>
    </w:p>
    <w:p w14:paraId="00000050" w14:textId="0454C1C8" w:rsidR="00A3459A" w:rsidRDefault="00751E11">
      <w:pPr>
        <w:spacing w:line="276" w:lineRule="auto"/>
        <w:jc w:val="both"/>
        <w:rPr>
          <w:rFonts w:ascii="Calibri" w:eastAsia="Calibri" w:hAnsi="Calibri" w:cs="Calibri"/>
          <w:sz w:val="20"/>
          <w:szCs w:val="20"/>
        </w:rPr>
      </w:pPr>
      <w:r>
        <w:rPr>
          <w:rFonts w:ascii="Calibri" w:eastAsia="Calibri" w:hAnsi="Calibri" w:cs="Calibri"/>
          <w:b/>
          <w:sz w:val="20"/>
          <w:szCs w:val="20"/>
        </w:rPr>
        <w:t>3</w:t>
      </w:r>
      <w:r w:rsidR="009F2833">
        <w:rPr>
          <w:rFonts w:ascii="Calibri" w:eastAsia="Calibri" w:hAnsi="Calibri" w:cs="Calibri"/>
          <w:b/>
          <w:sz w:val="20"/>
          <w:szCs w:val="20"/>
        </w:rPr>
        <w:t>ª etapa.</w:t>
      </w:r>
      <w:r w:rsidR="00AE055E">
        <w:rPr>
          <w:rFonts w:ascii="Calibri" w:eastAsia="Calibri" w:hAnsi="Calibri" w:cs="Calibri"/>
          <w:b/>
          <w:sz w:val="20"/>
          <w:szCs w:val="20"/>
        </w:rPr>
        <w:t xml:space="preserve"> PRESELECCIÓN:</w:t>
      </w:r>
      <w:r w:rsidR="009F2833">
        <w:rPr>
          <w:rFonts w:ascii="Calibri" w:eastAsia="Calibri" w:hAnsi="Calibri" w:cs="Calibri"/>
          <w:sz w:val="20"/>
          <w:szCs w:val="20"/>
        </w:rPr>
        <w:t xml:space="preserve"> Comunicación de preseleccionados por correo electrónico a todos los postulantes.</w:t>
      </w:r>
    </w:p>
    <w:p w14:paraId="00000051" w14:textId="61F8554C" w:rsidR="00A3459A" w:rsidRDefault="00751E11">
      <w:pPr>
        <w:spacing w:line="276" w:lineRule="auto"/>
        <w:jc w:val="both"/>
        <w:rPr>
          <w:rFonts w:ascii="Calibri" w:eastAsia="Calibri" w:hAnsi="Calibri" w:cs="Calibri"/>
          <w:sz w:val="20"/>
          <w:szCs w:val="20"/>
        </w:rPr>
      </w:pPr>
      <w:r>
        <w:rPr>
          <w:rFonts w:ascii="Calibri" w:eastAsia="Calibri" w:hAnsi="Calibri" w:cs="Calibri"/>
          <w:b/>
          <w:sz w:val="20"/>
          <w:szCs w:val="20"/>
        </w:rPr>
        <w:t>4</w:t>
      </w:r>
      <w:r w:rsidR="009F2833">
        <w:rPr>
          <w:rFonts w:ascii="Calibri" w:eastAsia="Calibri" w:hAnsi="Calibri" w:cs="Calibri"/>
          <w:b/>
          <w:sz w:val="20"/>
          <w:szCs w:val="20"/>
        </w:rPr>
        <w:t>ª etapa.</w:t>
      </w:r>
      <w:r w:rsidR="009F2833">
        <w:rPr>
          <w:rFonts w:ascii="Calibri" w:eastAsia="Calibri" w:hAnsi="Calibri" w:cs="Calibri"/>
          <w:sz w:val="20"/>
          <w:szCs w:val="20"/>
        </w:rPr>
        <w:t xml:space="preserve"> Toma de entrevistas. Los postulantes preseleccionados serán convocados a una entrevista virtual.</w:t>
      </w:r>
    </w:p>
    <w:p w14:paraId="00000052" w14:textId="0B0EC73E" w:rsidR="00A3459A" w:rsidRDefault="00AE055E">
      <w:pPr>
        <w:spacing w:line="276" w:lineRule="auto"/>
        <w:jc w:val="both"/>
        <w:rPr>
          <w:rFonts w:ascii="Calibri" w:eastAsia="Calibri" w:hAnsi="Calibri" w:cs="Calibri"/>
          <w:sz w:val="20"/>
          <w:szCs w:val="20"/>
        </w:rPr>
      </w:pPr>
      <w:r>
        <w:rPr>
          <w:rFonts w:ascii="Calibri" w:eastAsia="Calibri" w:hAnsi="Calibri" w:cs="Calibri"/>
          <w:b/>
          <w:sz w:val="20"/>
          <w:szCs w:val="20"/>
        </w:rPr>
        <w:t>5</w:t>
      </w:r>
      <w:r w:rsidR="009F2833">
        <w:rPr>
          <w:rFonts w:ascii="Calibri" w:eastAsia="Calibri" w:hAnsi="Calibri" w:cs="Calibri"/>
          <w:b/>
          <w:sz w:val="20"/>
          <w:szCs w:val="20"/>
        </w:rPr>
        <w:t>ª etapa.</w:t>
      </w:r>
      <w:r w:rsidR="009F2833" w:rsidRPr="00AE055E">
        <w:rPr>
          <w:rFonts w:ascii="Calibri" w:eastAsia="Calibri" w:hAnsi="Calibri" w:cs="Calibri"/>
          <w:b/>
          <w:bCs/>
          <w:sz w:val="20"/>
          <w:szCs w:val="20"/>
        </w:rPr>
        <w:t xml:space="preserve"> </w:t>
      </w:r>
      <w:r w:rsidRPr="00AE055E">
        <w:rPr>
          <w:rFonts w:ascii="Calibri" w:eastAsia="Calibri" w:hAnsi="Calibri" w:cs="Calibri"/>
          <w:b/>
          <w:bCs/>
          <w:sz w:val="20"/>
          <w:szCs w:val="20"/>
        </w:rPr>
        <w:t>SELECCIÓN</w:t>
      </w:r>
      <w:r>
        <w:rPr>
          <w:rFonts w:ascii="Calibri" w:eastAsia="Calibri" w:hAnsi="Calibri" w:cs="Calibri"/>
          <w:sz w:val="20"/>
          <w:szCs w:val="20"/>
        </w:rPr>
        <w:t xml:space="preserve">: </w:t>
      </w:r>
      <w:r w:rsidR="009F2833">
        <w:rPr>
          <w:rFonts w:ascii="Calibri" w:eastAsia="Calibri" w:hAnsi="Calibri" w:cs="Calibri"/>
          <w:sz w:val="20"/>
          <w:szCs w:val="20"/>
        </w:rPr>
        <w:t xml:space="preserve">Publicación en internet del acta de selección de </w:t>
      </w:r>
      <w:r w:rsidR="001B3398">
        <w:rPr>
          <w:rFonts w:ascii="Calibri" w:eastAsia="Calibri" w:hAnsi="Calibri" w:cs="Calibri"/>
          <w:sz w:val="20"/>
          <w:szCs w:val="20"/>
        </w:rPr>
        <w:t>candidaturas</w:t>
      </w:r>
      <w:r w:rsidR="009F2833">
        <w:rPr>
          <w:rFonts w:ascii="Calibri" w:eastAsia="Calibri" w:hAnsi="Calibri" w:cs="Calibri"/>
          <w:sz w:val="20"/>
          <w:szCs w:val="20"/>
        </w:rPr>
        <w:t xml:space="preserve">. Como resultado de las entrevistas, el Comité elaborará un acta de elevación de postulantes al Directorio de la COMISIÓN en los Estados Unidos. La comunicación de los resultados se hará vía correo electrónico y públicamente en las respectivas páginas: </w:t>
      </w:r>
    </w:p>
    <w:p w14:paraId="00000053" w14:textId="77777777" w:rsidR="00A3459A" w:rsidRDefault="009F2833">
      <w:pPr>
        <w:tabs>
          <w:tab w:val="center" w:pos="300"/>
          <w:tab w:val="center" w:pos="4770"/>
        </w:tabs>
        <w:spacing w:after="41"/>
        <w:rPr>
          <w:rFonts w:ascii="Calibri" w:eastAsia="Calibri" w:hAnsi="Calibri" w:cs="Calibri"/>
          <w:sz w:val="20"/>
          <w:szCs w:val="20"/>
        </w:rPr>
      </w:pPr>
      <w:r>
        <w:rPr>
          <w:rFonts w:ascii="Calibri" w:eastAsia="Calibri" w:hAnsi="Calibri" w:cs="Calibri"/>
          <w:b/>
          <w:sz w:val="20"/>
          <w:szCs w:val="20"/>
        </w:rPr>
        <w:t xml:space="preserve">MINISTERIO: </w:t>
      </w:r>
      <w:hyperlink r:id="rId15">
        <w:r>
          <w:rPr>
            <w:rFonts w:ascii="Calibri" w:eastAsia="Calibri" w:hAnsi="Calibri" w:cs="Calibri"/>
            <w:color w:val="0000FF"/>
            <w:sz w:val="20"/>
            <w:szCs w:val="20"/>
            <w:u w:val="single"/>
          </w:rPr>
          <w:t>https://www.argentina.gob.ar/educacion/campusglobal/becas-extranjero/fulbright-investigacion-eeuu</w:t>
        </w:r>
      </w:hyperlink>
      <w:r>
        <w:rPr>
          <w:rFonts w:ascii="Calibri" w:eastAsia="Calibri" w:hAnsi="Calibri" w:cs="Calibri"/>
          <w:sz w:val="20"/>
          <w:szCs w:val="20"/>
        </w:rPr>
        <w:t xml:space="preserve"> Consultas: </w:t>
      </w:r>
      <w:hyperlink r:id="rId16">
        <w:r>
          <w:rPr>
            <w:rFonts w:ascii="Calibri" w:eastAsia="Calibri" w:hAnsi="Calibri" w:cs="Calibri"/>
            <w:color w:val="0000FF"/>
            <w:sz w:val="20"/>
            <w:szCs w:val="20"/>
            <w:highlight w:val="white"/>
            <w:u w:val="single"/>
          </w:rPr>
          <w:t>becas.internacionales@educacion.gob.ar</w:t>
        </w:r>
      </w:hyperlink>
    </w:p>
    <w:p w14:paraId="00000054" w14:textId="77777777" w:rsidR="00A3459A" w:rsidRDefault="009F2833">
      <w:pPr>
        <w:spacing w:line="276" w:lineRule="auto"/>
        <w:jc w:val="both"/>
        <w:rPr>
          <w:rFonts w:ascii="Calibri" w:eastAsia="Calibri" w:hAnsi="Calibri" w:cs="Calibri"/>
          <w:sz w:val="20"/>
          <w:szCs w:val="20"/>
        </w:rPr>
      </w:pPr>
      <w:r>
        <w:rPr>
          <w:rFonts w:ascii="Calibri" w:eastAsia="Calibri" w:hAnsi="Calibri" w:cs="Calibri"/>
          <w:b/>
          <w:sz w:val="20"/>
          <w:szCs w:val="20"/>
        </w:rPr>
        <w:t xml:space="preserve">COMISIÓN: </w:t>
      </w:r>
      <w:hyperlink r:id="rId17">
        <w:r>
          <w:rPr>
            <w:rFonts w:ascii="Calibri" w:eastAsia="Calibri" w:hAnsi="Calibri" w:cs="Calibri"/>
            <w:color w:val="0000FF"/>
            <w:sz w:val="20"/>
            <w:szCs w:val="20"/>
            <w:u w:val="single"/>
          </w:rPr>
          <w:t>www.fulbright.edu.ar</w:t>
        </w:r>
      </w:hyperlink>
      <w:r>
        <w:rPr>
          <w:rFonts w:ascii="Calibri" w:eastAsia="Calibri" w:hAnsi="Calibri" w:cs="Calibri"/>
          <w:sz w:val="20"/>
          <w:szCs w:val="20"/>
        </w:rPr>
        <w:t xml:space="preserve"> </w:t>
      </w:r>
    </w:p>
    <w:p w14:paraId="2562F74F" w14:textId="038F2B26" w:rsidR="00AE055E" w:rsidRPr="00AE055E" w:rsidRDefault="001B3398" w:rsidP="00AE055E">
      <w:pPr>
        <w:shd w:val="clear" w:color="auto" w:fill="FFFFFF"/>
        <w:textAlignment w:val="baseline"/>
        <w:rPr>
          <w:rFonts w:ascii="Calibri" w:eastAsia="Calibri" w:hAnsi="Calibri" w:cs="Calibri"/>
          <w:sz w:val="20"/>
          <w:szCs w:val="20"/>
        </w:rPr>
      </w:pPr>
      <w:r w:rsidRPr="005674E0">
        <w:rPr>
          <w:rFonts w:ascii="Calibri" w:eastAsia="Calibri" w:hAnsi="Calibri" w:cs="Calibri"/>
          <w:b/>
          <w:sz w:val="20"/>
          <w:szCs w:val="20"/>
        </w:rPr>
        <w:t>6</w:t>
      </w:r>
      <w:r w:rsidR="00AE055E" w:rsidRPr="005674E0">
        <w:rPr>
          <w:rFonts w:ascii="Calibri" w:eastAsia="Calibri" w:hAnsi="Calibri" w:cs="Calibri"/>
          <w:b/>
          <w:sz w:val="20"/>
          <w:szCs w:val="20"/>
        </w:rPr>
        <w:t>ª etapa</w:t>
      </w:r>
      <w:r w:rsidR="00AE055E" w:rsidRPr="005674E0">
        <w:rPr>
          <w:rFonts w:ascii="Segoe UI" w:hAnsi="Segoe UI" w:cs="Segoe UI"/>
          <w:color w:val="000000"/>
          <w:sz w:val="23"/>
          <w:szCs w:val="23"/>
        </w:rPr>
        <w:t xml:space="preserve"> </w:t>
      </w:r>
      <w:r w:rsidR="00AE055E" w:rsidRPr="005674E0">
        <w:rPr>
          <w:rFonts w:ascii="Calibri" w:eastAsia="Calibri" w:hAnsi="Calibri" w:cs="Calibri"/>
          <w:b/>
          <w:bCs/>
          <w:sz w:val="20"/>
          <w:szCs w:val="20"/>
        </w:rPr>
        <w:t>APROBACIÓN DE CANDIDATURA A BECA</w:t>
      </w:r>
      <w:r w:rsidR="00AE055E" w:rsidRPr="005674E0">
        <w:rPr>
          <w:rFonts w:ascii="Calibri" w:eastAsia="Calibri" w:hAnsi="Calibri" w:cs="Calibri"/>
          <w:sz w:val="20"/>
          <w:szCs w:val="20"/>
        </w:rPr>
        <w:t xml:space="preserve">. Basándose en las recomendaciones del Comité de Evaluación, el Directorio de </w:t>
      </w:r>
      <w:proofErr w:type="spellStart"/>
      <w:r w:rsidR="00AE055E" w:rsidRPr="005674E0">
        <w:rPr>
          <w:rFonts w:ascii="Calibri" w:eastAsia="Calibri" w:hAnsi="Calibri" w:cs="Calibri"/>
          <w:sz w:val="20"/>
          <w:szCs w:val="20"/>
        </w:rPr>
        <w:t>Fulbright</w:t>
      </w:r>
      <w:proofErr w:type="spellEnd"/>
      <w:r w:rsidR="00AE055E" w:rsidRPr="005674E0">
        <w:rPr>
          <w:rFonts w:ascii="Calibri" w:eastAsia="Calibri" w:hAnsi="Calibri" w:cs="Calibri"/>
          <w:sz w:val="20"/>
          <w:szCs w:val="20"/>
        </w:rPr>
        <w:t xml:space="preserve"> Argentina, deberá aprobar a los candidatos y los pondrá a consideración del Directorio del Programa </w:t>
      </w:r>
      <w:proofErr w:type="spellStart"/>
      <w:r w:rsidR="00AE055E" w:rsidRPr="005674E0">
        <w:rPr>
          <w:rFonts w:ascii="Calibri" w:eastAsia="Calibri" w:hAnsi="Calibri" w:cs="Calibri"/>
          <w:sz w:val="20"/>
          <w:szCs w:val="20"/>
        </w:rPr>
        <w:t>Fulbright</w:t>
      </w:r>
      <w:proofErr w:type="spellEnd"/>
      <w:r w:rsidR="00AE055E" w:rsidRPr="005674E0">
        <w:rPr>
          <w:rFonts w:ascii="Calibri" w:eastAsia="Calibri" w:hAnsi="Calibri" w:cs="Calibri"/>
          <w:sz w:val="20"/>
          <w:szCs w:val="20"/>
        </w:rPr>
        <w:t xml:space="preserve"> en los Estados Unidos (</w:t>
      </w:r>
      <w:proofErr w:type="spellStart"/>
      <w:r w:rsidR="00AE055E" w:rsidRPr="005674E0">
        <w:rPr>
          <w:rFonts w:ascii="Calibri" w:eastAsia="Calibri" w:hAnsi="Calibri" w:cs="Calibri"/>
          <w:sz w:val="20"/>
          <w:szCs w:val="20"/>
        </w:rPr>
        <w:t>Fulbright</w:t>
      </w:r>
      <w:proofErr w:type="spellEnd"/>
      <w:r w:rsidR="00AE055E" w:rsidRPr="005674E0">
        <w:rPr>
          <w:rFonts w:ascii="Calibri" w:eastAsia="Calibri" w:hAnsi="Calibri" w:cs="Calibri"/>
          <w:sz w:val="20"/>
          <w:szCs w:val="20"/>
        </w:rPr>
        <w:t xml:space="preserve"> </w:t>
      </w:r>
      <w:proofErr w:type="spellStart"/>
      <w:r w:rsidR="00AE055E" w:rsidRPr="005674E0">
        <w:rPr>
          <w:rFonts w:ascii="Calibri" w:eastAsia="Calibri" w:hAnsi="Calibri" w:cs="Calibri"/>
          <w:sz w:val="20"/>
          <w:szCs w:val="20"/>
        </w:rPr>
        <w:t>Foreign</w:t>
      </w:r>
      <w:proofErr w:type="spellEnd"/>
      <w:r w:rsidR="00AE055E" w:rsidRPr="005674E0">
        <w:rPr>
          <w:rFonts w:ascii="Calibri" w:eastAsia="Calibri" w:hAnsi="Calibri" w:cs="Calibri"/>
          <w:sz w:val="20"/>
          <w:szCs w:val="20"/>
        </w:rPr>
        <w:t xml:space="preserve"> </w:t>
      </w:r>
      <w:proofErr w:type="spellStart"/>
      <w:r w:rsidR="00AE055E" w:rsidRPr="005674E0">
        <w:rPr>
          <w:rFonts w:ascii="Calibri" w:eastAsia="Calibri" w:hAnsi="Calibri" w:cs="Calibri"/>
          <w:sz w:val="20"/>
          <w:szCs w:val="20"/>
        </w:rPr>
        <w:t>Scholarship</w:t>
      </w:r>
      <w:proofErr w:type="spellEnd"/>
      <w:r w:rsidR="00AE055E" w:rsidRPr="005674E0">
        <w:rPr>
          <w:rFonts w:ascii="Calibri" w:eastAsia="Calibri" w:hAnsi="Calibri" w:cs="Calibri"/>
          <w:sz w:val="20"/>
          <w:szCs w:val="20"/>
        </w:rPr>
        <w:t xml:space="preserve"> </w:t>
      </w:r>
      <w:proofErr w:type="spellStart"/>
      <w:r w:rsidR="00AE055E" w:rsidRPr="005674E0">
        <w:rPr>
          <w:rFonts w:ascii="Calibri" w:eastAsia="Calibri" w:hAnsi="Calibri" w:cs="Calibri"/>
          <w:sz w:val="20"/>
          <w:szCs w:val="20"/>
        </w:rPr>
        <w:t>Board</w:t>
      </w:r>
      <w:proofErr w:type="spellEnd"/>
      <w:r w:rsidR="00AE055E" w:rsidRPr="005674E0">
        <w:rPr>
          <w:rFonts w:ascii="Calibri" w:eastAsia="Calibri" w:hAnsi="Calibri" w:cs="Calibri"/>
          <w:sz w:val="20"/>
          <w:szCs w:val="20"/>
        </w:rPr>
        <w:t>) y del Departamento de Estado de los Estados Unidos, organismos que otorgarán la aprobación final a los candidatos. Las decisiones del Directorio y del Departamento de Estado son definitivas.</w:t>
      </w:r>
      <w:r w:rsidR="00AE055E" w:rsidRPr="00AE055E">
        <w:rPr>
          <w:rFonts w:ascii="Calibri" w:eastAsia="Calibri" w:hAnsi="Calibri" w:cs="Calibri"/>
          <w:sz w:val="20"/>
          <w:szCs w:val="20"/>
        </w:rPr>
        <w:t> </w:t>
      </w:r>
    </w:p>
    <w:p w14:paraId="3CA148D3" w14:textId="77777777" w:rsidR="00AE055E" w:rsidRDefault="00AE055E">
      <w:pPr>
        <w:spacing w:line="276" w:lineRule="auto"/>
        <w:jc w:val="both"/>
        <w:rPr>
          <w:rFonts w:ascii="Calibri" w:eastAsia="Calibri" w:hAnsi="Calibri" w:cs="Calibri"/>
          <w:b/>
          <w:sz w:val="20"/>
          <w:szCs w:val="20"/>
        </w:rPr>
      </w:pPr>
    </w:p>
    <w:p w14:paraId="00000055" w14:textId="77777777" w:rsidR="00A3459A" w:rsidRDefault="009F2833">
      <w:pPr>
        <w:numPr>
          <w:ilvl w:val="0"/>
          <w:numId w:val="1"/>
        </w:numPr>
        <w:spacing w:before="240" w:line="276" w:lineRule="auto"/>
        <w:ind w:left="567" w:hanging="425"/>
        <w:jc w:val="both"/>
        <w:rPr>
          <w:rFonts w:ascii="Calibri" w:eastAsia="Calibri" w:hAnsi="Calibri" w:cs="Calibri"/>
          <w:b/>
          <w:sz w:val="20"/>
          <w:szCs w:val="20"/>
        </w:rPr>
      </w:pPr>
      <w:r>
        <w:rPr>
          <w:rFonts w:ascii="Calibri" w:eastAsia="Calibri" w:hAnsi="Calibri" w:cs="Calibri"/>
          <w:b/>
          <w:sz w:val="20"/>
          <w:szCs w:val="20"/>
        </w:rPr>
        <w:t>CRITERIOS DE SELECCIÓN</w:t>
      </w:r>
    </w:p>
    <w:p w14:paraId="00000056" w14:textId="77777777" w:rsidR="00A3459A" w:rsidRDefault="009F2833">
      <w:pPr>
        <w:spacing w:before="240" w:after="240" w:line="276" w:lineRule="auto"/>
        <w:jc w:val="both"/>
        <w:rPr>
          <w:rFonts w:ascii="Calibri" w:eastAsia="Calibri" w:hAnsi="Calibri" w:cs="Calibri"/>
          <w:sz w:val="20"/>
          <w:szCs w:val="20"/>
        </w:rPr>
      </w:pPr>
      <w:r>
        <w:rPr>
          <w:rFonts w:ascii="Calibri" w:eastAsia="Calibri" w:hAnsi="Calibri" w:cs="Calibri"/>
          <w:sz w:val="20"/>
          <w:szCs w:val="20"/>
        </w:rPr>
        <w:t xml:space="preserve">Las postulaciones que cumplan con los requisitos para participar de la convocatoria serán ponderadas en función de los siguientes criterios generales: </w:t>
      </w:r>
    </w:p>
    <w:p w14:paraId="00000057"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Antecedentes y desempeño académico. </w:t>
      </w:r>
    </w:p>
    <w:p w14:paraId="00000058"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Consistencia y claridad en las motivaciones y justificación del proyecto de investigación. </w:t>
      </w:r>
    </w:p>
    <w:p w14:paraId="00000059" w14:textId="51C18221" w:rsidR="00A3459A" w:rsidRPr="005674E0" w:rsidRDefault="005A70E9">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sdt>
        <w:sdtPr>
          <w:tag w:val="goog_rdk_24"/>
          <w:id w:val="-464396362"/>
        </w:sdtPr>
        <w:sdtEndPr/>
        <w:sdtContent>
          <w:sdt>
            <w:sdtPr>
              <w:tag w:val="goog_rdk_25"/>
              <w:id w:val="1029085693"/>
            </w:sdtPr>
            <w:sdtEndPr/>
            <w:sdtContent>
              <w:r w:rsidR="009F2833" w:rsidRPr="005674E0">
                <w:rPr>
                  <w:rFonts w:ascii="Calibri" w:eastAsia="Calibri" w:hAnsi="Calibri" w:cs="Calibri"/>
                  <w:sz w:val="20"/>
                  <w:szCs w:val="20"/>
                </w:rPr>
                <w:t xml:space="preserve">Variedad </w:t>
              </w:r>
            </w:sdtContent>
          </w:sdt>
        </w:sdtContent>
      </w:sdt>
      <w:r w:rsidR="009F2833" w:rsidRPr="005674E0">
        <w:rPr>
          <w:rFonts w:ascii="Calibri" w:eastAsia="Calibri" w:hAnsi="Calibri" w:cs="Calibri"/>
          <w:color w:val="000000"/>
          <w:sz w:val="20"/>
          <w:szCs w:val="20"/>
        </w:rPr>
        <w:t>de áreas disciplinares.</w:t>
      </w:r>
    </w:p>
    <w:p w14:paraId="0000005A"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Distribución federal de las becas.</w:t>
      </w:r>
    </w:p>
    <w:p w14:paraId="0000005B" w14:textId="77777777" w:rsidR="00A3459A" w:rsidRDefault="00A3459A">
      <w:pPr>
        <w:pBdr>
          <w:top w:val="nil"/>
          <w:left w:val="nil"/>
          <w:bottom w:val="nil"/>
          <w:right w:val="nil"/>
          <w:between w:val="nil"/>
        </w:pBdr>
        <w:spacing w:line="276" w:lineRule="auto"/>
        <w:ind w:left="993"/>
        <w:jc w:val="both"/>
        <w:rPr>
          <w:rFonts w:ascii="Calibri" w:eastAsia="Calibri" w:hAnsi="Calibri" w:cs="Calibri"/>
          <w:color w:val="000000"/>
          <w:sz w:val="20"/>
          <w:szCs w:val="20"/>
        </w:rPr>
      </w:pPr>
    </w:p>
    <w:p w14:paraId="0000005C" w14:textId="77777777" w:rsidR="00A3459A" w:rsidRDefault="009F2833">
      <w:pPr>
        <w:jc w:val="both"/>
        <w:rPr>
          <w:rFonts w:ascii="Calibri" w:eastAsia="Calibri" w:hAnsi="Calibri" w:cs="Calibri"/>
          <w:sz w:val="20"/>
          <w:szCs w:val="20"/>
        </w:rPr>
      </w:pPr>
      <w:r>
        <w:rPr>
          <w:rFonts w:ascii="Calibri" w:eastAsia="Calibri" w:hAnsi="Calibri" w:cs="Calibri"/>
          <w:sz w:val="20"/>
          <w:szCs w:val="20"/>
        </w:rPr>
        <w:t xml:space="preserve">Serán criterios de priorización de postulantes: </w:t>
      </w:r>
    </w:p>
    <w:p w14:paraId="0000005D" w14:textId="77777777" w:rsidR="00A3459A" w:rsidRDefault="00A3459A">
      <w:pPr>
        <w:jc w:val="both"/>
        <w:rPr>
          <w:rFonts w:ascii="Calibri" w:eastAsia="Calibri" w:hAnsi="Calibri" w:cs="Calibri"/>
          <w:sz w:val="20"/>
          <w:szCs w:val="20"/>
        </w:rPr>
      </w:pPr>
    </w:p>
    <w:p w14:paraId="0000005E"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Interés en realizar la investigación en temas que se relacionen con alfabetización o con inteligencia artificial aplicada a la educación. </w:t>
      </w:r>
    </w:p>
    <w:p w14:paraId="0000005F"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Transversalidad. Se dará prioridad a aquellos profesionales con formación en ciencias exactas o naturales, o de disciplinas vinculadas a la educación y las humanidades y elijan realizar una investigación relacionada con la docencia, la educación o las humanidades.  </w:t>
      </w:r>
    </w:p>
    <w:p w14:paraId="00000060"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 Experiencia docente e investigación en instituciones de educación superior o centros científicos públicos o privados.   </w:t>
      </w:r>
    </w:p>
    <w:p w14:paraId="00000061"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Inserción profesional. </w:t>
      </w:r>
    </w:p>
    <w:p w14:paraId="00000062"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Participación social. </w:t>
      </w:r>
    </w:p>
    <w:p w14:paraId="00000063"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Referencias. </w:t>
      </w:r>
    </w:p>
    <w:p w14:paraId="00000064"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No haber obtenido becas similares anteriormente del MINISTERIO.</w:t>
      </w:r>
    </w:p>
    <w:p w14:paraId="00000065"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No haber obtenido becas de la COMISIÓN o haber residido anteriormente en Estados Unidos por períodos prolongados. </w:t>
      </w:r>
    </w:p>
    <w:p w14:paraId="00000066"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 Las características académicas y personales que permitan al postulante obtener un beneficio óptimo de esta beca. </w:t>
      </w:r>
    </w:p>
    <w:p w14:paraId="00000067"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Las probabilidades de reinserción y transmisión de los aprendizajes adquiridos. </w:t>
      </w:r>
    </w:p>
    <w:p w14:paraId="00000068"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Desempeño en la entrevista personal. </w:t>
      </w:r>
    </w:p>
    <w:p w14:paraId="00000069"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 xml:space="preserve">Adecuación de la probable institución de destino al funcionamiento de este programa de becas. </w:t>
      </w:r>
    </w:p>
    <w:p w14:paraId="0000006A" w14:textId="77777777" w:rsidR="00A3459A" w:rsidRDefault="009F2833">
      <w:pPr>
        <w:numPr>
          <w:ilvl w:val="0"/>
          <w:numId w:val="2"/>
        </w:numPr>
        <w:pBdr>
          <w:top w:val="nil"/>
          <w:left w:val="nil"/>
          <w:bottom w:val="nil"/>
          <w:right w:val="nil"/>
          <w:between w:val="nil"/>
        </w:pBdr>
        <w:spacing w:line="276" w:lineRule="auto"/>
        <w:ind w:left="993"/>
        <w:jc w:val="both"/>
        <w:rPr>
          <w:rFonts w:ascii="Calibri" w:eastAsia="Calibri" w:hAnsi="Calibri" w:cs="Calibri"/>
          <w:color w:val="000000"/>
          <w:sz w:val="20"/>
          <w:szCs w:val="20"/>
        </w:rPr>
      </w:pPr>
      <w:r>
        <w:rPr>
          <w:rFonts w:ascii="Calibri" w:eastAsia="Calibri" w:hAnsi="Calibri" w:cs="Calibri"/>
          <w:color w:val="000000"/>
          <w:sz w:val="20"/>
          <w:szCs w:val="20"/>
        </w:rPr>
        <w:t>Haber obtenido alguna beca del entonces Ministerio de Educación para finalización de estudios secundarios y/o universitarios o de apoyo durante la carrera de grado (</w:t>
      </w:r>
      <w:proofErr w:type="spellStart"/>
      <w:r>
        <w:rPr>
          <w:rFonts w:ascii="Calibri" w:eastAsia="Calibri" w:hAnsi="Calibri" w:cs="Calibri"/>
          <w:color w:val="000000"/>
          <w:sz w:val="20"/>
          <w:szCs w:val="20"/>
        </w:rPr>
        <w:t>ej</w:t>
      </w:r>
      <w:proofErr w:type="spellEnd"/>
      <w:r>
        <w:rPr>
          <w:rFonts w:ascii="Calibri" w:eastAsia="Calibri" w:hAnsi="Calibri" w:cs="Calibri"/>
          <w:color w:val="000000"/>
          <w:sz w:val="20"/>
          <w:szCs w:val="20"/>
        </w:rPr>
        <w:t xml:space="preserve">: Beca Bicentenario, Beca Manuel Belgrano, Beca Progresar, </w:t>
      </w:r>
      <w:proofErr w:type="spellStart"/>
      <w:r>
        <w:rPr>
          <w:rFonts w:ascii="Calibri" w:eastAsia="Calibri" w:hAnsi="Calibri" w:cs="Calibri"/>
          <w:color w:val="000000"/>
          <w:sz w:val="20"/>
          <w:szCs w:val="20"/>
        </w:rPr>
        <w:t>etc</w:t>
      </w:r>
      <w:proofErr w:type="spellEnd"/>
      <w:r>
        <w:rPr>
          <w:rFonts w:ascii="Calibri" w:eastAsia="Calibri" w:hAnsi="Calibri" w:cs="Calibri"/>
          <w:color w:val="000000"/>
          <w:sz w:val="20"/>
          <w:szCs w:val="20"/>
        </w:rPr>
        <w:t>)</w:t>
      </w:r>
    </w:p>
    <w:p w14:paraId="0000006B" w14:textId="77777777" w:rsidR="00A3459A" w:rsidRDefault="00A3459A">
      <w:pPr>
        <w:pBdr>
          <w:top w:val="nil"/>
          <w:left w:val="nil"/>
          <w:bottom w:val="nil"/>
          <w:right w:val="nil"/>
          <w:between w:val="nil"/>
        </w:pBdr>
        <w:spacing w:line="276" w:lineRule="auto"/>
        <w:ind w:left="993"/>
        <w:jc w:val="both"/>
        <w:rPr>
          <w:rFonts w:ascii="Calibri" w:eastAsia="Calibri" w:hAnsi="Calibri" w:cs="Calibri"/>
          <w:color w:val="000000"/>
          <w:sz w:val="20"/>
          <w:szCs w:val="20"/>
        </w:rPr>
      </w:pPr>
    </w:p>
    <w:p w14:paraId="0000006C" w14:textId="77777777" w:rsidR="00A3459A" w:rsidRDefault="009F2833">
      <w:pPr>
        <w:rPr>
          <w:rFonts w:ascii="Calibri" w:eastAsia="Calibri" w:hAnsi="Calibri" w:cs="Calibri"/>
          <w:b/>
          <w:sz w:val="20"/>
          <w:szCs w:val="20"/>
        </w:rPr>
      </w:pPr>
      <w:r>
        <w:rPr>
          <w:rFonts w:ascii="Calibri" w:eastAsia="Calibri" w:hAnsi="Calibri" w:cs="Calibri"/>
          <w:b/>
          <w:noProof/>
          <w:sz w:val="20"/>
          <w:szCs w:val="20"/>
        </w:rPr>
        <mc:AlternateContent>
          <mc:Choice Requires="wps">
            <w:drawing>
              <wp:inline distT="0" distB="0" distL="0" distR="0" wp14:anchorId="66CA933D" wp14:editId="4AB641EB">
                <wp:extent cx="6105600" cy="2743200"/>
                <wp:effectExtent l="19050" t="19050" r="28575" b="19050"/>
                <wp:docPr id="1881266792" name="Rectángulo 1881266792"/>
                <wp:cNvGraphicFramePr/>
                <a:graphic xmlns:a="http://schemas.openxmlformats.org/drawingml/2006/main">
                  <a:graphicData uri="http://schemas.microsoft.com/office/word/2010/wordprocessingShape">
                    <wps:wsp>
                      <wps:cNvSpPr/>
                      <wps:spPr>
                        <a:xfrm>
                          <a:off x="0" y="0"/>
                          <a:ext cx="6105600" cy="2743200"/>
                        </a:xfrm>
                        <a:prstGeom prst="rect">
                          <a:avLst/>
                        </a:prstGeom>
                        <a:solidFill>
                          <a:srgbClr val="FFFFFF"/>
                        </a:solidFill>
                        <a:ln w="31750" cap="flat" cmpd="sng">
                          <a:solidFill>
                            <a:srgbClr val="BFBFBF"/>
                          </a:solidFill>
                          <a:prstDash val="solid"/>
                          <a:miter lim="800000"/>
                          <a:headEnd type="none" w="sm" len="sm"/>
                          <a:tailEnd type="none" w="sm" len="sm"/>
                        </a:ln>
                      </wps:spPr>
                      <wps:txbx>
                        <w:txbxContent>
                          <w:p w14:paraId="7CBCDE97" w14:textId="77777777" w:rsidR="00A3459A" w:rsidRDefault="009F2833">
                            <w:pPr>
                              <w:spacing w:line="275" w:lineRule="auto"/>
                              <w:ind w:left="283" w:right="320" w:firstLine="283"/>
                              <w:jc w:val="center"/>
                              <w:textDirection w:val="btLr"/>
                            </w:pPr>
                            <w:r>
                              <w:rPr>
                                <w:rFonts w:ascii="Calibri" w:eastAsia="Calibri" w:hAnsi="Calibri" w:cs="Calibri"/>
                                <w:b/>
                                <w:color w:val="000000"/>
                                <w:sz w:val="20"/>
                              </w:rPr>
                              <w:t>IMPORTANTE:</w:t>
                            </w:r>
                          </w:p>
                          <w:p w14:paraId="74B44FD2"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 xml:space="preserve">La postulación sólo es válida cuando se han realizado en tiempo y forma las </w:t>
                            </w:r>
                            <w:r>
                              <w:rPr>
                                <w:rFonts w:ascii="Calibri" w:eastAsia="Calibri" w:hAnsi="Calibri" w:cs="Calibri"/>
                                <w:color w:val="000000"/>
                                <w:sz w:val="20"/>
                                <w:u w:val="single"/>
                              </w:rPr>
                              <w:t>tres</w:t>
                            </w:r>
                            <w:r>
                              <w:rPr>
                                <w:rFonts w:ascii="Calibri" w:eastAsia="Calibri" w:hAnsi="Calibri" w:cs="Calibri"/>
                                <w:color w:val="000000"/>
                                <w:sz w:val="20"/>
                              </w:rPr>
                              <w:t xml:space="preserve"> instancias: Inscripción por internet, solicitud digital y solicitud postularse. (VER PUNTO 3).</w:t>
                            </w:r>
                            <w:r>
                              <w:rPr>
                                <w:color w:val="000000"/>
                              </w:rPr>
                              <w:t xml:space="preserve">  </w:t>
                            </w:r>
                          </w:p>
                          <w:p w14:paraId="44672CFD"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Las solicitudes participan de un concurso que implica la comparación entre ellas. Por lo tanto, el cumplimiento de los requisitos formales y del procedimiento para postular no garantizan la obtención de la beca.</w:t>
                            </w:r>
                          </w:p>
                          <w:p w14:paraId="4535CFEF"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Los criterios de ponderación y priorización son los que se establecen en el presente Reglamento, por lo tanto, no se realizarán devoluciones individuales sobre su solicitud a los postulantes que en esta oportunidad no hayan resultado beneficiados con la beca.</w:t>
                            </w:r>
                          </w:p>
                          <w:p w14:paraId="3C76DE7D"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Las decisiones del Comité de Evaluación son inapelables.</w:t>
                            </w:r>
                          </w:p>
                          <w:p w14:paraId="37423302"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 xml:space="preserve">La concreción de la etapa relacionada con el viaje a Estados Unidos de las personas seleccionadas queda supeditada a las decisiones que ambos gobiernos tomen en caso de producirse situaciones extraordinarias de carácter público que pudieran modificar el cronograma propuesto. Para tal fin, cada becario deberá dar el consentimiento a esta situación extraordinaria en el momento de aceptación de la beca. </w:t>
                            </w:r>
                          </w:p>
                        </w:txbxContent>
                      </wps:txbx>
                      <wps:bodyPr spcFirstLastPara="1" wrap="square" lIns="91425" tIns="45700" rIns="91425" bIns="45700" anchor="t" anchorCtr="0">
                        <a:noAutofit/>
                      </wps:bodyPr>
                    </wps:wsp>
                  </a:graphicData>
                </a:graphic>
              </wp:inline>
            </w:drawing>
          </mc:Choice>
          <mc:Fallback>
            <w:pict>
              <v:rect w14:anchorId="66CA933D" id="Rectángulo 1881266792" o:spid="_x0000_s1026" style="width:480.75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" strokecolor="#bfbfbf" strokeweight="2.5pt">
                <v:stroke startarrowwidth="narrow" startarrowlength="short" endarrowwidth="narrow" endarrowlength="short"/>
                <v:textbox inset="2.53958mm,1.2694mm,2.53958mm,1.2694mm">
                  <w:txbxContent>
                    <w:p w14:paraId="7CBCDE97" w14:textId="77777777" w:rsidR="00A3459A" w:rsidRDefault="009F2833">
                      <w:pPr>
                        <w:spacing w:line="275" w:lineRule="auto"/>
                        <w:ind w:left="283" w:right="320" w:firstLine="283"/>
                        <w:jc w:val="center"/>
                        <w:textDirection w:val="btLr"/>
                      </w:pPr>
                      <w:r>
                        <w:rPr>
                          <w:rFonts w:ascii="Calibri" w:eastAsia="Calibri" w:hAnsi="Calibri" w:cs="Calibri"/>
                          <w:b/>
                          <w:color w:val="000000"/>
                          <w:sz w:val="20"/>
                        </w:rPr>
                        <w:t>IMPORTANTE:</w:t>
                      </w:r>
                    </w:p>
                    <w:p w14:paraId="74B44FD2"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 xml:space="preserve">La postulación sólo es válida cuando se han realizado en tiempo y forma las </w:t>
                      </w:r>
                      <w:r>
                        <w:rPr>
                          <w:rFonts w:ascii="Calibri" w:eastAsia="Calibri" w:hAnsi="Calibri" w:cs="Calibri"/>
                          <w:color w:val="000000"/>
                          <w:sz w:val="20"/>
                          <w:u w:val="single"/>
                        </w:rPr>
                        <w:t>tres</w:t>
                      </w:r>
                      <w:r>
                        <w:rPr>
                          <w:rFonts w:ascii="Calibri" w:eastAsia="Calibri" w:hAnsi="Calibri" w:cs="Calibri"/>
                          <w:color w:val="000000"/>
                          <w:sz w:val="20"/>
                        </w:rPr>
                        <w:t xml:space="preserve"> instancias: Inscripción por internet, solicitud digital y solicitud postularse. (VER PUNTO 3).</w:t>
                      </w:r>
                      <w:r>
                        <w:rPr>
                          <w:color w:val="000000"/>
                        </w:rPr>
                        <w:t xml:space="preserve">  </w:t>
                      </w:r>
                    </w:p>
                    <w:p w14:paraId="44672CFD"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Las solicitudes participan de un concurso que implica la comparación entre ellas. Por lo tanto, el cumplimiento de los requisitos formales y del procedimiento para postular no garantizan la obtención de la beca.</w:t>
                      </w:r>
                    </w:p>
                    <w:p w14:paraId="4535CFEF"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Los criterios de ponderación y priorización son los que se establecen en el presente Reglamento, por lo tanto, no se realizarán devoluciones individuales sobre su solicitud a los postulantes que en esta oportunidad no hayan resultado beneficiados con la beca.</w:t>
                      </w:r>
                    </w:p>
                    <w:p w14:paraId="3C76DE7D"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Las decisiones del Comité de Evaluación son inapelables.</w:t>
                      </w:r>
                    </w:p>
                    <w:p w14:paraId="37423302" w14:textId="77777777" w:rsidR="00A3459A" w:rsidRDefault="009F2833" w:rsidP="00B20CDC">
                      <w:pPr>
                        <w:spacing w:line="275" w:lineRule="auto"/>
                        <w:ind w:left="484" w:right="320" w:firstLine="284"/>
                        <w:jc w:val="both"/>
                        <w:textDirection w:val="btLr"/>
                      </w:pPr>
                      <w:r>
                        <w:rPr>
                          <w:rFonts w:ascii="Calibri" w:eastAsia="Calibri" w:hAnsi="Calibri" w:cs="Calibri"/>
                          <w:color w:val="000000"/>
                          <w:sz w:val="20"/>
                        </w:rPr>
                        <w:t xml:space="preserve">La concreción de la etapa relacionada con el viaje a Estados Unidos de las personas seleccionadas queda supeditada a las decisiones que ambos gobiernos tomen en caso de producirse situaciones extraordinarias de carácter público que pudieran modificar el cronograma propuesto. Para tal fin, cada becario deberá dar el consentimiento a esta situación extraordinaria en el momento de aceptación de la beca. </w:t>
                      </w:r>
                    </w:p>
                  </w:txbxContent>
                </v:textbox>
                <w10:anchorlock/>
              </v:rect>
            </w:pict>
          </mc:Fallback>
        </mc:AlternateContent>
      </w:r>
    </w:p>
    <w:p w14:paraId="51AC5C07" w14:textId="5ACC8E0F" w:rsidR="001B3398" w:rsidRPr="005674E0" w:rsidRDefault="009F2833" w:rsidP="005674E0">
      <w:pPr>
        <w:numPr>
          <w:ilvl w:val="0"/>
          <w:numId w:val="1"/>
        </w:numPr>
        <w:spacing w:before="240" w:line="276" w:lineRule="auto"/>
        <w:ind w:left="567" w:hanging="425"/>
        <w:jc w:val="both"/>
        <w:rPr>
          <w:rFonts w:ascii="Calibri" w:eastAsia="Calibri" w:hAnsi="Calibri" w:cs="Calibri"/>
          <w:b/>
          <w:sz w:val="20"/>
          <w:szCs w:val="20"/>
        </w:rPr>
      </w:pPr>
      <w:bookmarkStart w:id="3" w:name="_heading=h.rkg1gche0tp2" w:colFirst="0" w:colLast="0"/>
      <w:bookmarkEnd w:id="3"/>
      <w:r>
        <w:rPr>
          <w:rFonts w:ascii="Calibri" w:eastAsia="Calibri" w:hAnsi="Calibri" w:cs="Calibri"/>
          <w:b/>
          <w:sz w:val="20"/>
          <w:szCs w:val="20"/>
        </w:rPr>
        <w:t>CRONOGRAMA DE LA CONVOCATORIA</w:t>
      </w:r>
    </w:p>
    <w:p w14:paraId="0000006F" w14:textId="77777777" w:rsidR="00A3459A" w:rsidRDefault="009F2833" w:rsidP="00AE055E">
      <w:pPr>
        <w:numPr>
          <w:ilvl w:val="0"/>
          <w:numId w:val="5"/>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b/>
          <w:color w:val="000000"/>
          <w:sz w:val="20"/>
          <w:szCs w:val="20"/>
        </w:rPr>
        <w:t>9 de octubre:</w:t>
      </w:r>
      <w:r>
        <w:rPr>
          <w:rFonts w:ascii="Calibri" w:eastAsia="Calibri" w:hAnsi="Calibri" w:cs="Calibri"/>
          <w:color w:val="000000"/>
          <w:sz w:val="20"/>
          <w:szCs w:val="20"/>
        </w:rPr>
        <w:t xml:space="preserve"> cierra el plazo para la inscripción a la convocatoria. </w:t>
      </w:r>
    </w:p>
    <w:p w14:paraId="00000070" w14:textId="77777777" w:rsidR="00A3459A" w:rsidRPr="00B20CDC" w:rsidRDefault="009F2833" w:rsidP="00AE055E">
      <w:pPr>
        <w:numPr>
          <w:ilvl w:val="0"/>
          <w:numId w:val="5"/>
        </w:numPr>
        <w:pBdr>
          <w:top w:val="nil"/>
          <w:left w:val="nil"/>
          <w:bottom w:val="nil"/>
          <w:right w:val="nil"/>
          <w:between w:val="nil"/>
        </w:pBdr>
        <w:spacing w:line="276" w:lineRule="auto"/>
        <w:jc w:val="both"/>
        <w:rPr>
          <w:rFonts w:ascii="Calibri" w:eastAsia="Calibri" w:hAnsi="Calibri" w:cs="Calibri"/>
          <w:color w:val="000000"/>
          <w:sz w:val="20"/>
          <w:szCs w:val="20"/>
        </w:rPr>
      </w:pPr>
      <w:r w:rsidRPr="00B20CDC">
        <w:rPr>
          <w:rFonts w:ascii="Calibri" w:eastAsia="Calibri" w:hAnsi="Calibri" w:cs="Calibri"/>
          <w:b/>
          <w:color w:val="000000"/>
          <w:sz w:val="20"/>
          <w:szCs w:val="20"/>
        </w:rPr>
        <w:t>Entre el 10 y el 31 de octubre:</w:t>
      </w:r>
      <w:r w:rsidRPr="00B20CDC">
        <w:rPr>
          <w:rFonts w:ascii="Calibri" w:eastAsia="Calibri" w:hAnsi="Calibri" w:cs="Calibri"/>
          <w:color w:val="000000"/>
          <w:sz w:val="20"/>
          <w:szCs w:val="20"/>
        </w:rPr>
        <w:t xml:space="preserve"> evaluación y preselección de solicitudes. Toma de exámenes complementarios en caso de ser necesarios.</w:t>
      </w:r>
    </w:p>
    <w:p w14:paraId="00000071" w14:textId="77777777" w:rsidR="00A3459A" w:rsidRDefault="009F2833">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Entre el 3 y el 7 de noviembre:</w:t>
      </w:r>
      <w:r>
        <w:rPr>
          <w:rFonts w:ascii="Calibri" w:eastAsia="Calibri" w:hAnsi="Calibri" w:cs="Calibri"/>
          <w:color w:val="000000"/>
          <w:sz w:val="20"/>
          <w:szCs w:val="20"/>
        </w:rPr>
        <w:t xml:space="preserve"> comunicación de los/las preseleccionados/as por correo electrónico. </w:t>
      </w:r>
    </w:p>
    <w:p w14:paraId="00000072" w14:textId="77777777" w:rsidR="00A3459A" w:rsidRDefault="009F2833">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b/>
          <w:color w:val="000000"/>
          <w:sz w:val="20"/>
          <w:szCs w:val="20"/>
        </w:rPr>
        <w:t>Entre el 10 y el 14 de noviembre:</w:t>
      </w:r>
      <w:r>
        <w:rPr>
          <w:rFonts w:ascii="Calibri" w:eastAsia="Calibri" w:hAnsi="Calibri" w:cs="Calibri"/>
          <w:color w:val="000000"/>
          <w:sz w:val="20"/>
          <w:szCs w:val="20"/>
        </w:rPr>
        <w:t xml:space="preserve"> toma de entrevistas individuales.</w:t>
      </w:r>
    </w:p>
    <w:p w14:paraId="00000073" w14:textId="77777777" w:rsidR="00A3459A" w:rsidRPr="00AE055E" w:rsidRDefault="009F2833">
      <w:pPr>
        <w:numPr>
          <w:ilvl w:val="0"/>
          <w:numId w:val="5"/>
        </w:num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Entre el 24 y el 28 de noviembre:</w:t>
      </w:r>
      <w:r>
        <w:rPr>
          <w:rFonts w:ascii="Calibri" w:eastAsia="Calibri" w:hAnsi="Calibri" w:cs="Calibri"/>
          <w:color w:val="000000"/>
          <w:sz w:val="20"/>
          <w:szCs w:val="20"/>
        </w:rPr>
        <w:t xml:space="preserve"> comunicación y publicación de resultados a los postulantes.</w:t>
      </w:r>
    </w:p>
    <w:p w14:paraId="00000074" w14:textId="77777777" w:rsidR="00A3459A" w:rsidRDefault="009F2833">
      <w:pPr>
        <w:numPr>
          <w:ilvl w:val="0"/>
          <w:numId w:val="1"/>
        </w:numPr>
        <w:spacing w:before="240" w:line="276" w:lineRule="auto"/>
        <w:ind w:left="567" w:hanging="425"/>
        <w:jc w:val="both"/>
        <w:rPr>
          <w:rFonts w:ascii="Calibri" w:eastAsia="Calibri" w:hAnsi="Calibri" w:cs="Calibri"/>
          <w:b/>
          <w:sz w:val="20"/>
          <w:szCs w:val="20"/>
        </w:rPr>
      </w:pPr>
      <w:r>
        <w:rPr>
          <w:rFonts w:ascii="Calibri" w:eastAsia="Calibri" w:hAnsi="Calibri" w:cs="Calibri"/>
          <w:b/>
          <w:sz w:val="20"/>
          <w:szCs w:val="20"/>
        </w:rPr>
        <w:lastRenderedPageBreak/>
        <w:t>BENEFICIOS DE LA BECA</w:t>
      </w:r>
    </w:p>
    <w:p w14:paraId="00000075" w14:textId="07AA1B1C" w:rsidR="00A3459A" w:rsidRDefault="009F2833">
      <w:pPr>
        <w:spacing w:before="240" w:line="276" w:lineRule="auto"/>
        <w:jc w:val="both"/>
        <w:rPr>
          <w:rFonts w:ascii="Calibri" w:eastAsia="Calibri" w:hAnsi="Calibri" w:cs="Calibri"/>
          <w:sz w:val="20"/>
          <w:szCs w:val="20"/>
        </w:rPr>
      </w:pPr>
      <w:r>
        <w:rPr>
          <w:rFonts w:ascii="Calibri" w:eastAsia="Calibri" w:hAnsi="Calibri" w:cs="Calibri"/>
          <w:sz w:val="20"/>
          <w:szCs w:val="20"/>
        </w:rPr>
        <w:t>Las becas cubren pasaje de ida y vuelta desde el lugar de origen hasta el lugar de destino, estipendio mensual y un</w:t>
      </w:r>
      <w:sdt>
        <w:sdtPr>
          <w:tag w:val="goog_rdk_30"/>
          <w:id w:val="775024183"/>
        </w:sdtPr>
        <w:sdtEndPr/>
        <w:sdtContent>
          <w:r>
            <w:rPr>
              <w:rFonts w:ascii="Calibri" w:eastAsia="Calibri" w:hAnsi="Calibri" w:cs="Calibri"/>
              <w:sz w:val="20"/>
              <w:szCs w:val="20"/>
            </w:rPr>
            <w:t xml:space="preserve">a cobertura </w:t>
          </w:r>
        </w:sdtContent>
      </w:sdt>
      <w:r>
        <w:rPr>
          <w:rFonts w:ascii="Calibri" w:eastAsia="Calibri" w:hAnsi="Calibri" w:cs="Calibri"/>
          <w:sz w:val="20"/>
          <w:szCs w:val="20"/>
        </w:rPr>
        <w:t>de salud de emergencias.</w:t>
      </w:r>
    </w:p>
    <w:p w14:paraId="00000076" w14:textId="77777777" w:rsidR="00A3459A" w:rsidRDefault="009F2833">
      <w:pPr>
        <w:spacing w:line="276" w:lineRule="auto"/>
        <w:jc w:val="both"/>
        <w:rPr>
          <w:rFonts w:ascii="Calibri" w:eastAsia="Calibri" w:hAnsi="Calibri" w:cs="Calibri"/>
          <w:sz w:val="20"/>
          <w:szCs w:val="20"/>
        </w:rPr>
      </w:pPr>
      <w:r>
        <w:rPr>
          <w:rFonts w:ascii="Calibri" w:eastAsia="Calibri" w:hAnsi="Calibri" w:cs="Calibri"/>
          <w:sz w:val="20"/>
          <w:szCs w:val="20"/>
        </w:rPr>
        <w:t xml:space="preserve">En ningún caso está prevista la cobertura de pasaje o manutención de la familia de la becaria o del becario. </w:t>
      </w:r>
    </w:p>
    <w:p w14:paraId="00000077" w14:textId="77777777" w:rsidR="00A3459A" w:rsidRDefault="009F2833">
      <w:pPr>
        <w:spacing w:line="276" w:lineRule="auto"/>
        <w:jc w:val="both"/>
        <w:rPr>
          <w:rFonts w:ascii="Calibri" w:eastAsia="Calibri" w:hAnsi="Calibri" w:cs="Calibri"/>
          <w:sz w:val="20"/>
          <w:szCs w:val="20"/>
        </w:rPr>
      </w:pPr>
      <w:r w:rsidRPr="00B20CDC">
        <w:rPr>
          <w:rFonts w:ascii="Calibri" w:eastAsia="Calibri" w:hAnsi="Calibri" w:cs="Calibri"/>
          <w:sz w:val="20"/>
          <w:szCs w:val="20"/>
        </w:rPr>
        <w:t>El aporte total del Ministerio de Capital Humano, por todas las becas que se otorguen en el marco de esta convocatoria será de USD 64.000, incluyendo costos de gestión.</w:t>
      </w:r>
      <w:r>
        <w:rPr>
          <w:rFonts w:ascii="Calibri" w:eastAsia="Calibri" w:hAnsi="Calibri" w:cs="Calibri"/>
          <w:sz w:val="20"/>
          <w:szCs w:val="20"/>
        </w:rPr>
        <w:t xml:space="preserve"> </w:t>
      </w:r>
    </w:p>
    <w:p w14:paraId="00000078" w14:textId="77777777" w:rsidR="00A3459A" w:rsidRDefault="009F2833">
      <w:pPr>
        <w:spacing w:before="240" w:line="276" w:lineRule="auto"/>
        <w:jc w:val="both"/>
        <w:rPr>
          <w:rFonts w:ascii="Calibri" w:eastAsia="Calibri" w:hAnsi="Calibri" w:cs="Calibri"/>
          <w:b/>
          <w:sz w:val="20"/>
          <w:szCs w:val="20"/>
        </w:rPr>
      </w:pPr>
      <w:r>
        <w:rPr>
          <w:rFonts w:ascii="Calibri" w:eastAsia="Calibri" w:hAnsi="Calibri" w:cs="Calibri"/>
          <w:b/>
          <w:sz w:val="20"/>
          <w:szCs w:val="20"/>
        </w:rPr>
        <w:t>El MINISTERIO y la COMISIÓN no se responsabilizarán de ningún financiamiento que no esté especificado.</w:t>
      </w:r>
    </w:p>
    <w:p w14:paraId="00000079" w14:textId="77777777" w:rsidR="00A3459A" w:rsidRDefault="009F2833">
      <w:pPr>
        <w:numPr>
          <w:ilvl w:val="0"/>
          <w:numId w:val="1"/>
        </w:numPr>
        <w:pBdr>
          <w:top w:val="nil"/>
          <w:left w:val="nil"/>
          <w:bottom w:val="nil"/>
          <w:right w:val="nil"/>
          <w:between w:val="nil"/>
        </w:pBdr>
        <w:spacing w:before="240" w:line="276" w:lineRule="auto"/>
        <w:ind w:hanging="501"/>
        <w:jc w:val="both"/>
        <w:rPr>
          <w:rFonts w:ascii="Calibri" w:eastAsia="Calibri" w:hAnsi="Calibri" w:cs="Calibri"/>
          <w:b/>
          <w:color w:val="000000"/>
          <w:sz w:val="20"/>
          <w:szCs w:val="20"/>
        </w:rPr>
      </w:pPr>
      <w:r>
        <w:rPr>
          <w:rFonts w:ascii="Calibri" w:eastAsia="Calibri" w:hAnsi="Calibri" w:cs="Calibri"/>
          <w:b/>
          <w:color w:val="000000"/>
          <w:sz w:val="20"/>
          <w:szCs w:val="20"/>
        </w:rPr>
        <w:t>OBLIGACIONES Y COMPROMISOS DEL/DE LA BECARIO/A</w:t>
      </w:r>
    </w:p>
    <w:p w14:paraId="0000007A" w14:textId="77777777" w:rsidR="00A3459A" w:rsidRDefault="009F2833">
      <w:pPr>
        <w:spacing w:before="240" w:line="276" w:lineRule="auto"/>
        <w:jc w:val="both"/>
        <w:rPr>
          <w:rFonts w:ascii="Calibri" w:eastAsia="Calibri" w:hAnsi="Calibri" w:cs="Calibri"/>
          <w:sz w:val="20"/>
          <w:szCs w:val="20"/>
        </w:rPr>
      </w:pPr>
      <w:r>
        <w:rPr>
          <w:rFonts w:ascii="Calibri" w:eastAsia="Calibri" w:hAnsi="Calibri" w:cs="Calibri"/>
          <w:sz w:val="20"/>
          <w:szCs w:val="20"/>
        </w:rPr>
        <w:t>Quienes resulten elegidos firmarán una Carta de aceptación de la beca, en la cual se establecen sus obligaciones ante la DIRECCIÓN NACIONAL DE COOPERACIÓN INTERNACIONAL EDUCATIVA del MINISTERIO y la COMISIÓN, entre ellas:</w:t>
      </w:r>
    </w:p>
    <w:p w14:paraId="0000007B" w14:textId="77777777" w:rsidR="00A3459A" w:rsidRDefault="009F2833">
      <w:pPr>
        <w:numPr>
          <w:ilvl w:val="0"/>
          <w:numId w:val="3"/>
        </w:numPr>
        <w:pBdr>
          <w:top w:val="nil"/>
          <w:left w:val="nil"/>
          <w:bottom w:val="nil"/>
          <w:right w:val="nil"/>
          <w:between w:val="nil"/>
        </w:pBdr>
        <w:spacing w:before="240"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De acuerdo con la legislación de inmigración estadounidense, todos los becarios </w:t>
      </w:r>
      <w:proofErr w:type="spellStart"/>
      <w:r>
        <w:rPr>
          <w:rFonts w:ascii="Calibri" w:eastAsia="Calibri" w:hAnsi="Calibri" w:cs="Calibri"/>
          <w:color w:val="000000"/>
          <w:sz w:val="20"/>
          <w:szCs w:val="20"/>
        </w:rPr>
        <w:t>Fulbright</w:t>
      </w:r>
      <w:proofErr w:type="spellEnd"/>
      <w:r>
        <w:rPr>
          <w:rFonts w:ascii="Calibri" w:eastAsia="Calibri" w:hAnsi="Calibri" w:cs="Calibri"/>
          <w:color w:val="000000"/>
          <w:sz w:val="20"/>
          <w:szCs w:val="20"/>
        </w:rPr>
        <w:t xml:space="preserve"> reciben una visa de intercambio (J-1) que les exige regresar a Argentina una vez finalizado su programa académico. No son elegibles para una visa de inmigrante, de residencia, o de trabajo (visa “H”), o de transferencia entre empresas (visa “L”) para reingresar a los Estados Unidos hasta no haber acumulado dos años de residencia en Argentina luego de su regreso de los Estados Unidos. Esto no les impedirá viajar a los Estados Unidos con algún otro tipo de visas durante dicho período de dos años.</w:t>
      </w:r>
    </w:p>
    <w:p w14:paraId="0000007C" w14:textId="77777777" w:rsidR="00A3459A" w:rsidRDefault="009F2833">
      <w:pPr>
        <w:numPr>
          <w:ilvl w:val="0"/>
          <w:numId w:val="3"/>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 fin de rendir adecuadamente los fondos erogados a su favor por el MINISTERIO y siendo un instrumento de evaluación de la experiencia de formación en el exterior, al término de su estadía los becarios elaborarán un informe final (según un formulario preestablecido), adjuntando la copia de una constancia emitida por la institución anfitriona en los Estados Unidos.</w:t>
      </w:r>
    </w:p>
    <w:p w14:paraId="0000007D" w14:textId="77777777" w:rsidR="00A3459A" w:rsidRDefault="009F2833">
      <w:pPr>
        <w:numPr>
          <w:ilvl w:val="0"/>
          <w:numId w:val="3"/>
        </w:numPr>
        <w:pBdr>
          <w:top w:val="nil"/>
          <w:left w:val="nil"/>
          <w:bottom w:val="nil"/>
          <w:right w:val="nil"/>
          <w:between w:val="nil"/>
        </w:pBdr>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Cada postulante deberá verificar la compatibilidad entre esta beca y otra/s que pueda estar recibiendo al momento de realizar la beca solicitada.</w:t>
      </w:r>
    </w:p>
    <w:p w14:paraId="0000007E" w14:textId="77777777" w:rsidR="00A3459A" w:rsidRDefault="009F2833">
      <w:pPr>
        <w:numPr>
          <w:ilvl w:val="0"/>
          <w:numId w:val="3"/>
        </w:numPr>
        <w:pBdr>
          <w:top w:val="nil"/>
          <w:left w:val="nil"/>
          <w:bottom w:val="nil"/>
          <w:right w:val="nil"/>
          <w:between w:val="nil"/>
        </w:pBdr>
        <w:spacing w:line="276" w:lineRule="auto"/>
        <w:jc w:val="both"/>
        <w:rPr>
          <w:rFonts w:ascii="Calibri" w:eastAsia="Calibri" w:hAnsi="Calibri" w:cs="Calibri"/>
          <w:b/>
          <w:color w:val="000000"/>
          <w:sz w:val="20"/>
          <w:szCs w:val="20"/>
        </w:rPr>
      </w:pPr>
      <w:r>
        <w:rPr>
          <w:rFonts w:ascii="Calibri" w:eastAsia="Calibri" w:hAnsi="Calibri" w:cs="Calibri"/>
          <w:color w:val="000000"/>
          <w:sz w:val="20"/>
          <w:szCs w:val="20"/>
        </w:rPr>
        <w:t>Comprometerse a regresar al país al finalizar el desarrollo de la beca (o en caso de desistir de la misma por cualquier motivo) y a reinsertarse en sus actividades específicas.</w:t>
      </w:r>
      <w:r>
        <w:rPr>
          <w:rFonts w:ascii="Calibri" w:eastAsia="Calibri" w:hAnsi="Calibri" w:cs="Calibri"/>
          <w:color w:val="000000"/>
          <w:sz w:val="20"/>
          <w:szCs w:val="20"/>
        </w:rPr>
        <w:tab/>
      </w:r>
    </w:p>
    <w:p w14:paraId="0000007F" w14:textId="77777777" w:rsidR="00A3459A" w:rsidRDefault="00A3459A">
      <w:pPr>
        <w:pBdr>
          <w:top w:val="nil"/>
          <w:left w:val="nil"/>
          <w:bottom w:val="nil"/>
          <w:right w:val="nil"/>
          <w:between w:val="nil"/>
        </w:pBdr>
        <w:spacing w:line="276" w:lineRule="auto"/>
        <w:ind w:left="720"/>
        <w:jc w:val="both"/>
        <w:rPr>
          <w:rFonts w:ascii="Calibri" w:eastAsia="Calibri" w:hAnsi="Calibri" w:cs="Calibri"/>
          <w:color w:val="000000"/>
          <w:sz w:val="20"/>
          <w:szCs w:val="20"/>
        </w:rPr>
      </w:pPr>
    </w:p>
    <w:p w14:paraId="00000080" w14:textId="77777777" w:rsidR="00A3459A" w:rsidRDefault="009F2833">
      <w:pPr>
        <w:spacing w:after="256" w:line="268" w:lineRule="auto"/>
        <w:ind w:left="185"/>
        <w:rPr>
          <w:rFonts w:ascii="Calibri" w:eastAsia="Calibri" w:hAnsi="Calibri" w:cs="Calibri"/>
          <w:sz w:val="20"/>
          <w:szCs w:val="20"/>
        </w:rPr>
      </w:pPr>
      <w:r>
        <w:rPr>
          <w:rFonts w:ascii="Calibri" w:eastAsia="Calibri" w:hAnsi="Calibri" w:cs="Calibri"/>
          <w:b/>
          <w:sz w:val="20"/>
          <w:szCs w:val="20"/>
        </w:rPr>
        <w:t xml:space="preserve">*POSTULO A LA PRESENTE CONVOCATORIA BAJO EL TOTAL CONOCIMIENTO DE LAS CONDICIONES Y REQUISITOS MENCIONADOS EN EL REGLAMENTO, EL CUAL TIENE CARÁCTER DE DECLARACIÓN JURADA. </w:t>
      </w:r>
    </w:p>
    <w:p w14:paraId="00000081" w14:textId="77777777" w:rsidR="00A3459A" w:rsidRDefault="009F2833">
      <w:pPr>
        <w:pBdr>
          <w:top w:val="nil"/>
          <w:left w:val="nil"/>
          <w:bottom w:val="nil"/>
          <w:right w:val="nil"/>
          <w:between w:val="nil"/>
        </w:pBdr>
        <w:spacing w:before="240" w:line="276" w:lineRule="auto"/>
        <w:ind w:left="720"/>
        <w:jc w:val="both"/>
        <w:rPr>
          <w:rFonts w:ascii="Calibri" w:eastAsia="Calibri" w:hAnsi="Calibri" w:cs="Calibri"/>
          <w:b/>
          <w:color w:val="000000"/>
          <w:sz w:val="20"/>
          <w:szCs w:val="20"/>
        </w:rPr>
      </w:pPr>
      <w:r>
        <w:rPr>
          <w:rFonts w:ascii="Calibri" w:eastAsia="Calibri" w:hAnsi="Calibri" w:cs="Calibri"/>
          <w:color w:val="000000"/>
          <w:sz w:val="20"/>
          <w:szCs w:val="20"/>
        </w:rPr>
        <w:tab/>
      </w:r>
      <w:r>
        <w:rPr>
          <w:rFonts w:ascii="Calibri" w:eastAsia="Calibri" w:hAnsi="Calibri" w:cs="Calibri"/>
          <w:b/>
          <w:color w:val="000000"/>
          <w:sz w:val="20"/>
          <w:szCs w:val="20"/>
        </w:rPr>
        <w:t xml:space="preserve">LUGAR Y FECHA:                   </w:t>
      </w:r>
    </w:p>
    <w:tbl>
      <w:tblPr>
        <w:tblStyle w:val="a"/>
        <w:tblW w:w="9635"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8"/>
      </w:tblGrid>
      <w:tr w:rsidR="00A3459A" w14:paraId="01ABA627" w14:textId="77777777">
        <w:tc>
          <w:tcPr>
            <w:tcW w:w="4817" w:type="dxa"/>
          </w:tcPr>
          <w:p w14:paraId="00000082" w14:textId="40D72A4E" w:rsidR="00A3459A" w:rsidRDefault="009F2833">
            <w:pPr>
              <w:tabs>
                <w:tab w:val="left" w:pos="6540"/>
              </w:tabs>
              <w:spacing w:after="280" w:line="259" w:lineRule="auto"/>
              <w:rPr>
                <w:rFonts w:ascii="Calibri" w:eastAsia="Calibri" w:hAnsi="Calibri" w:cs="Calibri"/>
                <w:sz w:val="20"/>
                <w:szCs w:val="20"/>
              </w:rPr>
            </w:pPr>
            <w:r>
              <w:rPr>
                <w:rFonts w:ascii="Calibri" w:eastAsia="Calibri" w:hAnsi="Calibri" w:cs="Calibri"/>
                <w:sz w:val="20"/>
                <w:szCs w:val="20"/>
              </w:rPr>
              <w:t xml:space="preserve">                                 </w:t>
            </w:r>
            <w:permStart w:id="1310615470" w:edGrp="everyone"/>
            <w:r w:rsidR="005A70E9">
              <w:rPr>
                <w:rFonts w:ascii="Calibri" w:eastAsia="Calibri" w:hAnsi="Calibri" w:cs="Calibri"/>
                <w:sz w:val="20"/>
                <w:szCs w:val="20"/>
              </w:rPr>
              <w:t xml:space="preserve">                               </w:t>
            </w:r>
            <w:permEnd w:id="1310615470"/>
          </w:p>
        </w:tc>
        <w:tc>
          <w:tcPr>
            <w:tcW w:w="4818" w:type="dxa"/>
          </w:tcPr>
          <w:p w14:paraId="00000083" w14:textId="12EDF334" w:rsidR="00A3459A" w:rsidRDefault="009F2833" w:rsidP="005A70E9">
            <w:pPr>
              <w:tabs>
                <w:tab w:val="left" w:pos="6540"/>
              </w:tabs>
              <w:spacing w:after="280" w:line="259" w:lineRule="auto"/>
              <w:jc w:val="center"/>
              <w:rPr>
                <w:rFonts w:ascii="Calibri" w:eastAsia="Calibri" w:hAnsi="Calibri" w:cs="Calibri"/>
                <w:sz w:val="20"/>
                <w:szCs w:val="20"/>
              </w:rPr>
            </w:pPr>
            <w:r>
              <w:rPr>
                <w:rFonts w:ascii="Calibri" w:eastAsia="Calibri" w:hAnsi="Calibri" w:cs="Calibri"/>
                <w:sz w:val="20"/>
                <w:szCs w:val="20"/>
              </w:rPr>
              <w:t xml:space="preserve">            </w:t>
            </w:r>
            <w:permStart w:id="834148734" w:edGrp="everyone"/>
            <w:r w:rsidR="005A70E9">
              <w:rPr>
                <w:rFonts w:ascii="Calibri" w:eastAsia="Calibri" w:hAnsi="Calibri" w:cs="Calibri"/>
                <w:sz w:val="20"/>
                <w:szCs w:val="20"/>
              </w:rPr>
              <w:t xml:space="preserve">                               </w:t>
            </w:r>
            <w:permEnd w:id="834148734"/>
            <w:r>
              <w:rPr>
                <w:rFonts w:ascii="Calibri" w:eastAsia="Calibri" w:hAnsi="Calibri" w:cs="Calibri"/>
                <w:sz w:val="20"/>
                <w:szCs w:val="20"/>
              </w:rPr>
              <w:t xml:space="preserve">                 </w:t>
            </w:r>
          </w:p>
        </w:tc>
      </w:tr>
    </w:tbl>
    <w:p w14:paraId="00000084" w14:textId="77777777" w:rsidR="00A3459A" w:rsidRDefault="00A3459A">
      <w:pPr>
        <w:tabs>
          <w:tab w:val="left" w:pos="6540"/>
        </w:tabs>
        <w:spacing w:after="280" w:line="259" w:lineRule="auto"/>
        <w:ind w:left="190"/>
        <w:rPr>
          <w:rFonts w:ascii="Calibri" w:eastAsia="Calibri" w:hAnsi="Calibri" w:cs="Calibri"/>
          <w:sz w:val="20"/>
          <w:szCs w:val="20"/>
        </w:rPr>
      </w:pPr>
    </w:p>
    <w:p w14:paraId="00000085" w14:textId="77777777" w:rsidR="00A3459A" w:rsidRDefault="009F2833">
      <w:pPr>
        <w:pStyle w:val="Ttulo1"/>
        <w:tabs>
          <w:tab w:val="center" w:pos="2153"/>
          <w:tab w:val="center" w:pos="4436"/>
          <w:tab w:val="center" w:pos="7219"/>
        </w:tabs>
        <w:rPr>
          <w:rFonts w:ascii="Calibri" w:eastAsia="Calibri" w:hAnsi="Calibri" w:cs="Calibri"/>
          <w:b/>
          <w:color w:val="000000"/>
          <w:sz w:val="20"/>
          <w:szCs w:val="20"/>
        </w:rPr>
      </w:pPr>
      <w:r>
        <w:rPr>
          <w:rFonts w:ascii="Calibri" w:eastAsia="Calibri" w:hAnsi="Calibri" w:cs="Calibri"/>
          <w:b/>
          <w:color w:val="000000"/>
          <w:sz w:val="20"/>
          <w:szCs w:val="20"/>
        </w:rPr>
        <w:t xml:space="preserve">FIRMA DEL/DE LA POSTULANTE </w:t>
      </w:r>
      <w:r>
        <w:rPr>
          <w:rFonts w:ascii="Calibri" w:eastAsia="Calibri" w:hAnsi="Calibri" w:cs="Calibri"/>
          <w:b/>
          <w:sz w:val="20"/>
          <w:szCs w:val="20"/>
        </w:rPr>
        <w:tab/>
        <w:t xml:space="preserve">                                                                                             </w:t>
      </w:r>
      <w:r>
        <w:rPr>
          <w:rFonts w:ascii="Calibri" w:eastAsia="Calibri" w:hAnsi="Calibri" w:cs="Calibri"/>
          <w:b/>
          <w:color w:val="000000"/>
          <w:sz w:val="20"/>
          <w:szCs w:val="20"/>
        </w:rPr>
        <w:t>ACLARACIÓN DE LA FIRMA</w:t>
      </w:r>
    </w:p>
    <w:p w14:paraId="00000086" w14:textId="77777777" w:rsidR="00A3459A" w:rsidRDefault="009F2833">
      <w:pPr>
        <w:pStyle w:val="Ttulo1"/>
        <w:tabs>
          <w:tab w:val="center" w:pos="2153"/>
          <w:tab w:val="center" w:pos="4436"/>
          <w:tab w:val="center" w:pos="7219"/>
        </w:tabs>
        <w:rPr>
          <w:rFonts w:ascii="Calibri" w:eastAsia="Calibri" w:hAnsi="Calibri" w:cs="Calibri"/>
          <w:b/>
          <w:sz w:val="20"/>
          <w:szCs w:val="20"/>
        </w:rPr>
      </w:pPr>
      <w:r>
        <w:rPr>
          <w:rFonts w:ascii="Calibri" w:eastAsia="Calibri" w:hAnsi="Calibri" w:cs="Calibri"/>
          <w:b/>
          <w:color w:val="000000"/>
          <w:sz w:val="20"/>
          <w:szCs w:val="20"/>
        </w:rPr>
        <w:t>(Puede ser firma digital)</w:t>
      </w:r>
      <w:r>
        <w:rPr>
          <w:rFonts w:ascii="Calibri" w:eastAsia="Calibri" w:hAnsi="Calibri" w:cs="Calibri"/>
          <w:b/>
          <w:sz w:val="20"/>
          <w:szCs w:val="20"/>
        </w:rPr>
        <w:tab/>
        <w:t xml:space="preserve">                                                                                                      </w:t>
      </w:r>
    </w:p>
    <w:p w14:paraId="00000087" w14:textId="77777777" w:rsidR="00A3459A" w:rsidRDefault="00A3459A">
      <w:pPr>
        <w:pBdr>
          <w:top w:val="nil"/>
          <w:left w:val="nil"/>
          <w:bottom w:val="nil"/>
          <w:right w:val="nil"/>
          <w:between w:val="nil"/>
        </w:pBdr>
        <w:spacing w:before="240" w:line="276" w:lineRule="auto"/>
        <w:ind w:left="720"/>
        <w:jc w:val="both"/>
        <w:rPr>
          <w:rFonts w:ascii="Calibri" w:eastAsia="Calibri" w:hAnsi="Calibri" w:cs="Calibri"/>
          <w:b/>
          <w:color w:val="000000"/>
          <w:sz w:val="20"/>
          <w:szCs w:val="20"/>
        </w:rPr>
      </w:pPr>
    </w:p>
    <w:sectPr w:rsidR="00A3459A">
      <w:headerReference w:type="default" r:id="rId18"/>
      <w:footerReference w:type="default" r:id="rId19"/>
      <w:pgSz w:w="11906" w:h="16838"/>
      <w:pgMar w:top="2094" w:right="991" w:bottom="1440" w:left="1080" w:header="0" w:footer="9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FA96D" w14:textId="77777777" w:rsidR="009F2833" w:rsidRDefault="009F2833">
      <w:r>
        <w:separator/>
      </w:r>
    </w:p>
  </w:endnote>
  <w:endnote w:type="continuationSeparator" w:id="0">
    <w:p w14:paraId="0FC5373D" w14:textId="77777777" w:rsidR="009F2833" w:rsidRDefault="009F2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1888A86-8B38-4041-835C-32F0178F02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55539CF-3B01-49B4-99B2-81459F48E4F6}"/>
    <w:embedBold r:id="rId3" w:fontKey="{AC26DEC4-4E3E-403D-9B22-83275599E549}"/>
    <w:embedItalic r:id="rId4" w:fontKey="{1DEF9D9E-E2AF-433E-8DEA-496272FA1CD6}"/>
  </w:font>
  <w:font w:name="Cambria">
    <w:panose1 w:val="02040503050406030204"/>
    <w:charset w:val="00"/>
    <w:family w:val="roman"/>
    <w:pitch w:val="variable"/>
    <w:sig w:usb0="E00006FF" w:usb1="420024FF" w:usb2="02000000" w:usb3="00000000" w:csb0="0000019F" w:csb1="00000000"/>
    <w:embedRegular r:id="rId5" w:fontKey="{644DA451-4CC5-46FC-861C-43EB44A31577}"/>
  </w:font>
  <w:font w:name="Arial">
    <w:panose1 w:val="020B0604020202020204"/>
    <w:charset w:val="00"/>
    <w:family w:val="swiss"/>
    <w:pitch w:val="variable"/>
    <w:sig w:usb0="E0002EFF" w:usb1="C000785B" w:usb2="00000009" w:usb3="00000000" w:csb0="000001FF" w:csb1="00000000"/>
  </w:font>
  <w:font w:name="Coronet (W1)">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6" w:fontKey="{DFA7C9B8-0A4A-4C11-8303-089013952097}"/>
  </w:font>
  <w:font w:name="Tahoma">
    <w:panose1 w:val="020B0604030504040204"/>
    <w:charset w:val="00"/>
    <w:family w:val="swiss"/>
    <w:pitch w:val="variable"/>
    <w:sig w:usb0="E1002EFF" w:usb1="C000605B" w:usb2="00000029" w:usb3="00000000" w:csb0="000101FF" w:csb1="00000000"/>
    <w:embedRegular r:id="rId7" w:fontKey="{9D852608-D246-4E9B-9D74-95FE4258EBB0}"/>
  </w:font>
  <w:font w:name="Georgia">
    <w:panose1 w:val="02040502050405020303"/>
    <w:charset w:val="00"/>
    <w:family w:val="roman"/>
    <w:pitch w:val="variable"/>
    <w:sig w:usb0="00000287" w:usb1="00000000" w:usb2="00000000" w:usb3="00000000" w:csb0="0000009F" w:csb1="00000000"/>
    <w:embedRegular r:id="rId8" w:fontKey="{372C2593-E252-492C-9F11-DB216C0F880E}"/>
    <w:embedItalic r:id="rId9" w:fontKey="{2B36C503-C091-4E0B-8878-343CAF3ED2EB}"/>
  </w:font>
  <w:font w:name="Segoe UI">
    <w:panose1 w:val="020B0502040204020203"/>
    <w:charset w:val="00"/>
    <w:family w:val="swiss"/>
    <w:pitch w:val="variable"/>
    <w:sig w:usb0="E4002EFF" w:usb1="C000E47F" w:usb2="00000009" w:usb3="00000000" w:csb0="000001FF" w:csb1="00000000"/>
    <w:embedRegular r:id="rId10" w:fontKey="{672F4A49-2D90-4193-BBDE-71BD4F7F2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F" w14:textId="77777777" w:rsidR="00A3459A" w:rsidRDefault="00A3459A">
    <w:pPr>
      <w:widowControl w:val="0"/>
      <w:pBdr>
        <w:top w:val="nil"/>
        <w:left w:val="nil"/>
        <w:bottom w:val="nil"/>
        <w:right w:val="nil"/>
        <w:between w:val="nil"/>
      </w:pBdr>
      <w:spacing w:line="276" w:lineRule="auto"/>
      <w:rPr>
        <w:color w:val="000000"/>
      </w:rPr>
    </w:pPr>
  </w:p>
  <w:tbl>
    <w:tblPr>
      <w:tblStyle w:val="a0"/>
      <w:tblpPr w:leftFromText="180" w:rightFromText="180" w:vertAnchor="text" w:tblpY="1"/>
      <w:tblW w:w="10031" w:type="dxa"/>
      <w:tblInd w:w="0" w:type="dxa"/>
      <w:tblLayout w:type="fixed"/>
      <w:tblLook w:val="0400" w:firstRow="0" w:lastRow="0" w:firstColumn="0" w:lastColumn="0" w:noHBand="0" w:noVBand="1"/>
    </w:tblPr>
    <w:tblGrid>
      <w:gridCol w:w="4536"/>
      <w:gridCol w:w="5495"/>
    </w:tblGrid>
    <w:tr w:rsidR="00A3459A" w14:paraId="74D094FA" w14:textId="77777777">
      <w:trPr>
        <w:trHeight w:val="851"/>
      </w:trPr>
      <w:tc>
        <w:tcPr>
          <w:tcW w:w="4536" w:type="dxa"/>
          <w:vAlign w:val="center"/>
        </w:tcPr>
        <w:p w14:paraId="00000090" w14:textId="7BA516E6" w:rsidR="00A3459A" w:rsidRDefault="009F2833">
          <w:pPr>
            <w:pBdr>
              <w:top w:val="nil"/>
              <w:left w:val="nil"/>
              <w:bottom w:val="nil"/>
              <w:right w:val="nil"/>
              <w:between w:val="nil"/>
            </w:pBdr>
            <w:tabs>
              <w:tab w:val="center" w:pos="4252"/>
              <w:tab w:val="right" w:pos="8504"/>
            </w:tabs>
            <w:jc w:val="right"/>
            <w:rPr>
              <w:color w:val="000000"/>
            </w:rPr>
          </w:pPr>
          <w:r>
            <w:rPr>
              <w:rFonts w:ascii="Calibri" w:eastAsia="Calibri" w:hAnsi="Calibri" w:cs="Calibri"/>
              <w:color w:val="000000"/>
              <w:sz w:val="22"/>
              <w:szCs w:val="22"/>
            </w:rPr>
            <w:t xml:space="preserve">Página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F019CA">
            <w:rPr>
              <w:rFonts w:ascii="Calibri" w:eastAsia="Calibri" w:hAnsi="Calibri" w:cs="Calibri"/>
              <w:b/>
              <w:noProof/>
              <w:color w:val="000000"/>
              <w:sz w:val="22"/>
              <w:szCs w:val="22"/>
            </w:rPr>
            <w:t>1</w:t>
          </w:r>
          <w:r>
            <w:rPr>
              <w:rFonts w:ascii="Calibri" w:eastAsia="Calibri" w:hAnsi="Calibri" w:cs="Calibri"/>
              <w:b/>
              <w:color w:val="000000"/>
              <w:sz w:val="22"/>
              <w:szCs w:val="22"/>
            </w:rPr>
            <w:fldChar w:fldCharType="end"/>
          </w:r>
          <w:r>
            <w:rPr>
              <w:rFonts w:ascii="Calibri" w:eastAsia="Calibri" w:hAnsi="Calibri" w:cs="Calibri"/>
              <w:color w:val="000000"/>
              <w:sz w:val="22"/>
              <w:szCs w:val="22"/>
            </w:rPr>
            <w:t xml:space="preserve"> de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F019CA">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p>
      </w:tc>
      <w:tc>
        <w:tcPr>
          <w:tcW w:w="5495" w:type="dxa"/>
          <w:vAlign w:val="center"/>
        </w:tcPr>
        <w:p w14:paraId="00000091" w14:textId="77777777" w:rsidR="00A3459A" w:rsidRDefault="00A3459A">
          <w:pPr>
            <w:pBdr>
              <w:top w:val="nil"/>
              <w:left w:val="nil"/>
              <w:bottom w:val="nil"/>
              <w:right w:val="nil"/>
              <w:between w:val="nil"/>
            </w:pBdr>
            <w:tabs>
              <w:tab w:val="center" w:pos="4252"/>
              <w:tab w:val="right" w:pos="8504"/>
            </w:tabs>
            <w:jc w:val="right"/>
            <w:rPr>
              <w:color w:val="000000"/>
            </w:rPr>
          </w:pPr>
        </w:p>
      </w:tc>
    </w:tr>
  </w:tbl>
  <w:p w14:paraId="00000092" w14:textId="77777777" w:rsidR="00A3459A" w:rsidRDefault="00A3459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187D9" w14:textId="77777777" w:rsidR="009F2833" w:rsidRDefault="009F2833">
      <w:r>
        <w:separator/>
      </w:r>
    </w:p>
  </w:footnote>
  <w:footnote w:type="continuationSeparator" w:id="0">
    <w:p w14:paraId="2293A2E9" w14:textId="77777777" w:rsidR="009F2833" w:rsidRDefault="009F2833">
      <w:r>
        <w:continuationSeparator/>
      </w:r>
    </w:p>
  </w:footnote>
  <w:footnote w:id="1">
    <w:p w14:paraId="00000088" w14:textId="77777777" w:rsidR="00A3459A" w:rsidRDefault="009F283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16"/>
          <w:szCs w:val="16"/>
        </w:rPr>
        <w:t>Simple” quiere decir que no es necesario que la traducción sea hecha por traductor público.</w:t>
      </w:r>
    </w:p>
    <w:p w14:paraId="00000089" w14:textId="77777777" w:rsidR="00A3459A" w:rsidRDefault="00A3459A">
      <w:pPr>
        <w:pBdr>
          <w:top w:val="nil"/>
          <w:left w:val="nil"/>
          <w:bottom w:val="nil"/>
          <w:right w:val="nil"/>
          <w:between w:val="nil"/>
        </w:pBdr>
        <w:rPr>
          <w:color w:val="000000"/>
          <w:sz w:val="20"/>
          <w:szCs w:val="20"/>
        </w:rPr>
      </w:pPr>
    </w:p>
  </w:footnote>
  <w:footnote w:id="2">
    <w:p w14:paraId="0000008A" w14:textId="77777777" w:rsidR="00A3459A" w:rsidRDefault="009F2833">
      <w:pPr>
        <w:pBdr>
          <w:top w:val="nil"/>
          <w:left w:val="nil"/>
          <w:bottom w:val="nil"/>
          <w:right w:val="nil"/>
          <w:between w:val="nil"/>
        </w:pBdr>
        <w:rPr>
          <w:rFonts w:ascii="Calibri" w:eastAsia="Calibri" w:hAnsi="Calibri" w:cs="Calibri"/>
          <w:color w:val="000000"/>
          <w:sz w:val="16"/>
          <w:szCs w:val="16"/>
        </w:rPr>
      </w:pPr>
      <w:r>
        <w:rPr>
          <w:vertAlign w:val="superscript"/>
        </w:rPr>
        <w:footnoteRef/>
      </w:r>
      <w:r>
        <w:rPr>
          <w:color w:val="000000"/>
          <w:sz w:val="20"/>
          <w:szCs w:val="20"/>
        </w:rPr>
        <w:t xml:space="preserve"> </w:t>
      </w:r>
      <w:r>
        <w:rPr>
          <w:rFonts w:ascii="Calibri" w:eastAsia="Calibri" w:hAnsi="Calibri" w:cs="Calibri"/>
          <w:color w:val="000000"/>
          <w:sz w:val="16"/>
          <w:szCs w:val="16"/>
        </w:rPr>
        <w:t xml:space="preserve">Si tiene problemas con el enlace, copie y pegue la siguiente dirección en la barra de direcciones de su explorador de internet:  </w:t>
      </w:r>
      <w:hyperlink r:id="rId1">
        <w:r>
          <w:rPr>
            <w:rFonts w:ascii="Calibri" w:eastAsia="Calibri" w:hAnsi="Calibri" w:cs="Calibri"/>
            <w:color w:val="0000FF"/>
            <w:sz w:val="16"/>
            <w:szCs w:val="16"/>
            <w:u w:val="single"/>
          </w:rPr>
          <w:t>https://forms.office.com/r/rADFnEA0vs</w:t>
        </w:r>
      </w:hyperlink>
    </w:p>
    <w:p w14:paraId="0000008B" w14:textId="77777777" w:rsidR="00A3459A" w:rsidRDefault="00A3459A">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77777777" w:rsidR="00A3459A" w:rsidRDefault="009F2833">
    <w:r>
      <w:rPr>
        <w:noProof/>
      </w:rPr>
      <w:drawing>
        <wp:anchor distT="0" distB="0" distL="114300" distR="114300" simplePos="0" relativeHeight="251658240" behindDoc="0" locked="0" layoutInCell="1" hidden="0" allowOverlap="1" wp14:anchorId="2C27CF87" wp14:editId="0E512C03">
          <wp:simplePos x="0" y="0"/>
          <wp:positionH relativeFrom="column">
            <wp:posOffset>-619124</wp:posOffset>
          </wp:positionH>
          <wp:positionV relativeFrom="paragraph">
            <wp:posOffset>193675</wp:posOffset>
          </wp:positionV>
          <wp:extent cx="7007695" cy="971550"/>
          <wp:effectExtent l="0" t="0" r="0" b="0"/>
          <wp:wrapNone/>
          <wp:docPr id="1881266793" name="image1.jp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Forma&#10;&#10;Descripción generada automáticamente"/>
                  <pic:cNvPicPr preferRelativeResize="0"/>
                </pic:nvPicPr>
                <pic:blipFill>
                  <a:blip r:embed="rId1"/>
                  <a:srcRect/>
                  <a:stretch>
                    <a:fillRect/>
                  </a:stretch>
                </pic:blipFill>
                <pic:spPr>
                  <a:xfrm>
                    <a:off x="0" y="0"/>
                    <a:ext cx="7007695" cy="971550"/>
                  </a:xfrm>
                  <a:prstGeom prst="rect">
                    <a:avLst/>
                  </a:prstGeom>
                  <a:ln/>
                </pic:spPr>
              </pic:pic>
            </a:graphicData>
          </a:graphic>
        </wp:anchor>
      </w:drawing>
    </w:r>
  </w:p>
  <w:p w14:paraId="0000008E" w14:textId="77777777" w:rsidR="00A3459A" w:rsidRDefault="00A3459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51C35"/>
    <w:multiLevelType w:val="multilevel"/>
    <w:tmpl w:val="A6127E62"/>
    <w:lvl w:ilvl="0">
      <w:start w:val="1"/>
      <w:numFmt w:val="upperLetter"/>
      <w:lvlText w:val="%1."/>
      <w:lvlJc w:val="left"/>
      <w:pPr>
        <w:ind w:left="78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24EC0"/>
    <w:multiLevelType w:val="multilevel"/>
    <w:tmpl w:val="AD16D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B37D03"/>
    <w:multiLevelType w:val="multilevel"/>
    <w:tmpl w:val="63042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6814B7"/>
    <w:multiLevelType w:val="multilevel"/>
    <w:tmpl w:val="F0269BE6"/>
    <w:lvl w:ilvl="0">
      <w:start w:val="1"/>
      <w:numFmt w:val="upperLetter"/>
      <w:lvlText w:val="%1)"/>
      <w:lvlJc w:val="left"/>
      <w:pPr>
        <w:ind w:left="720" w:hanging="360"/>
      </w:pPr>
      <w:rPr>
        <w:rFonts w:ascii="Calibri" w:eastAsia="Calibri" w:hAnsi="Calibri" w:cs="Calibri"/>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A02C71"/>
    <w:multiLevelType w:val="multilevel"/>
    <w:tmpl w:val="2FEA6D44"/>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5" w15:restartNumberingAfterBreak="0">
    <w:nsid w:val="45910173"/>
    <w:multiLevelType w:val="multilevel"/>
    <w:tmpl w:val="A51A8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4D3D37"/>
    <w:multiLevelType w:val="multilevel"/>
    <w:tmpl w:val="4FE69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674EC4"/>
    <w:multiLevelType w:val="multilevel"/>
    <w:tmpl w:val="BBD8F644"/>
    <w:lvl w:ilvl="0">
      <w:start w:val="1"/>
      <w:numFmt w:val="upperRoman"/>
      <w:lvlText w:val="%1."/>
      <w:lvlJc w:val="right"/>
      <w:pPr>
        <w:ind w:left="78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4646AC"/>
    <w:multiLevelType w:val="multilevel"/>
    <w:tmpl w:val="E5CEC71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66B16B4C"/>
    <w:multiLevelType w:val="multilevel"/>
    <w:tmpl w:val="0F2A2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3213487">
    <w:abstractNumId w:val="7"/>
  </w:num>
  <w:num w:numId="2" w16cid:durableId="2128507331">
    <w:abstractNumId w:val="6"/>
  </w:num>
  <w:num w:numId="3" w16cid:durableId="2017148681">
    <w:abstractNumId w:val="1"/>
  </w:num>
  <w:num w:numId="4" w16cid:durableId="1647512524">
    <w:abstractNumId w:val="8"/>
  </w:num>
  <w:num w:numId="5" w16cid:durableId="478153058">
    <w:abstractNumId w:val="2"/>
  </w:num>
  <w:num w:numId="6" w16cid:durableId="325401886">
    <w:abstractNumId w:val="9"/>
  </w:num>
  <w:num w:numId="7" w16cid:durableId="1176456328">
    <w:abstractNumId w:val="4"/>
  </w:num>
  <w:num w:numId="8" w16cid:durableId="1806967613">
    <w:abstractNumId w:val="3"/>
  </w:num>
  <w:num w:numId="9" w16cid:durableId="1293440857">
    <w:abstractNumId w:val="5"/>
  </w:num>
  <w:num w:numId="10" w16cid:durableId="1414545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cumentProtection w:edit="readOnly" w:enforcement="1" w:cryptProviderType="rsaAES" w:cryptAlgorithmClass="hash" w:cryptAlgorithmType="typeAny" w:cryptAlgorithmSid="14" w:cryptSpinCount="100000" w:hash="aVF82GQEaZ6h0+jDT5RSDmx7cDSrPMVAL1wds9yWcBInstfDzBm7rhnrzguNw3Sijp2qeKd1WTfKx+JF0jnZYQ==" w:salt="54rrWL9+qMT21irHew6M0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59A"/>
    <w:rsid w:val="000B3FB8"/>
    <w:rsid w:val="001B3398"/>
    <w:rsid w:val="002D1F19"/>
    <w:rsid w:val="00530AD7"/>
    <w:rsid w:val="005674E0"/>
    <w:rsid w:val="00595655"/>
    <w:rsid w:val="005A70E9"/>
    <w:rsid w:val="006A4B06"/>
    <w:rsid w:val="006E1947"/>
    <w:rsid w:val="00741906"/>
    <w:rsid w:val="00751E11"/>
    <w:rsid w:val="00980538"/>
    <w:rsid w:val="009F2833"/>
    <w:rsid w:val="00A3459A"/>
    <w:rsid w:val="00A50D3F"/>
    <w:rsid w:val="00AE055E"/>
    <w:rsid w:val="00B20CDC"/>
    <w:rsid w:val="00C04BB1"/>
    <w:rsid w:val="00C159EB"/>
    <w:rsid w:val="00C23D64"/>
    <w:rsid w:val="00C24CFE"/>
    <w:rsid w:val="00D8017D"/>
    <w:rsid w:val="00E14F67"/>
    <w:rsid w:val="00E627D8"/>
    <w:rsid w:val="00E72A30"/>
    <w:rsid w:val="00F019CA"/>
    <w:rsid w:val="00F75F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E87CB"/>
  <w15:docId w15:val="{3F59CA1C-6051-45FE-A06D-5FA976BA3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b/>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jc w:val="center"/>
    </w:pPr>
    <w:rPr>
      <w:b/>
    </w:rPr>
  </w:style>
  <w:style w:type="character" w:customStyle="1" w:styleId="Ttulo4Car">
    <w:name w:val="Título 4 Car"/>
    <w:basedOn w:val="Fuentedeprrafopredeter"/>
    <w:rsid w:val="00EE6980"/>
    <w:rPr>
      <w:rFonts w:ascii="Arial" w:hAnsi="Arial" w:cs="Arial"/>
      <w:b/>
      <w:bCs/>
      <w:noProof/>
      <w:sz w:val="22"/>
      <w:lang w:val="es-ES" w:eastAsia="es-ES"/>
    </w:rPr>
  </w:style>
  <w:style w:type="paragraph" w:styleId="Descripcin">
    <w:name w:val="caption"/>
    <w:basedOn w:val="Normal"/>
    <w:next w:val="Normal"/>
    <w:qFormat/>
    <w:rsid w:val="00EE6980"/>
    <w:pPr>
      <w:framePr w:w="4689" w:h="1933" w:hRule="exact" w:hSpace="181" w:wrap="notBeside" w:vAnchor="page" w:hAnchor="page" w:x="710" w:y="659"/>
      <w:spacing w:before="120"/>
      <w:jc w:val="center"/>
    </w:pPr>
    <w:rPr>
      <w:rFonts w:ascii="Coronet (W1)" w:hAnsi="Coronet (W1)"/>
      <w:sz w:val="38"/>
    </w:rPr>
  </w:style>
  <w:style w:type="character" w:customStyle="1" w:styleId="TtuloCar">
    <w:name w:val="Título Car"/>
    <w:basedOn w:val="Fuentedeprrafopredeter"/>
    <w:rsid w:val="00EE6980"/>
    <w:rPr>
      <w:rFonts w:ascii="Arial" w:hAnsi="Arial"/>
      <w:b/>
      <w:sz w:val="24"/>
      <w:lang w:val="es-CL" w:eastAsia="es-ES"/>
    </w:rPr>
  </w:style>
  <w:style w:type="paragraph" w:styleId="Sinespaciado">
    <w:name w:val="No Spacing"/>
    <w:link w:val="SinespaciadoCar"/>
    <w:uiPriority w:val="1"/>
    <w:qFormat/>
    <w:rsid w:val="00EE6980"/>
    <w:rPr>
      <w:rFonts w:ascii="Calibri" w:hAnsi="Calibri"/>
      <w:sz w:val="22"/>
      <w:szCs w:val="22"/>
      <w:lang w:val="es-ES"/>
    </w:rPr>
  </w:style>
  <w:style w:type="character" w:customStyle="1" w:styleId="SinespaciadoCar">
    <w:name w:val="Sin espaciado Car"/>
    <w:basedOn w:val="Fuentedeprrafopredeter"/>
    <w:link w:val="Sinespaciado"/>
    <w:uiPriority w:val="1"/>
    <w:rsid w:val="00EE6980"/>
    <w:rPr>
      <w:rFonts w:ascii="Calibri" w:hAnsi="Calibri"/>
      <w:sz w:val="22"/>
      <w:szCs w:val="22"/>
      <w:lang w:val="es-ES"/>
    </w:rPr>
  </w:style>
  <w:style w:type="paragraph" w:styleId="Encabezado">
    <w:name w:val="header"/>
    <w:basedOn w:val="Normal"/>
    <w:link w:val="EncabezadoCar"/>
    <w:uiPriority w:val="99"/>
    <w:unhideWhenUsed/>
    <w:rsid w:val="009E30AA"/>
    <w:pPr>
      <w:tabs>
        <w:tab w:val="center" w:pos="4252"/>
        <w:tab w:val="right" w:pos="8504"/>
      </w:tabs>
    </w:pPr>
  </w:style>
  <w:style w:type="character" w:customStyle="1" w:styleId="EncabezadoCar">
    <w:name w:val="Encabezado Car"/>
    <w:basedOn w:val="Fuentedeprrafopredeter"/>
    <w:link w:val="Encabezado"/>
    <w:uiPriority w:val="99"/>
    <w:rsid w:val="009E30AA"/>
    <w:rPr>
      <w:rFonts w:ascii="Arial" w:hAnsi="Arial"/>
      <w:sz w:val="24"/>
      <w:lang w:val="es-ES" w:eastAsia="es-ES"/>
    </w:rPr>
  </w:style>
  <w:style w:type="paragraph" w:styleId="Piedepgina">
    <w:name w:val="footer"/>
    <w:basedOn w:val="Normal"/>
    <w:link w:val="PiedepginaCar"/>
    <w:uiPriority w:val="99"/>
    <w:unhideWhenUsed/>
    <w:rsid w:val="009E30AA"/>
    <w:pPr>
      <w:tabs>
        <w:tab w:val="center" w:pos="4252"/>
        <w:tab w:val="right" w:pos="8504"/>
      </w:tabs>
    </w:pPr>
  </w:style>
  <w:style w:type="character" w:customStyle="1" w:styleId="PiedepginaCar">
    <w:name w:val="Pie de página Car"/>
    <w:basedOn w:val="Fuentedeprrafopredeter"/>
    <w:link w:val="Piedepgina"/>
    <w:uiPriority w:val="99"/>
    <w:rsid w:val="009E30AA"/>
    <w:rPr>
      <w:rFonts w:ascii="Arial" w:hAnsi="Arial"/>
      <w:sz w:val="24"/>
      <w:lang w:val="es-ES" w:eastAsia="es-ES"/>
    </w:rPr>
  </w:style>
  <w:style w:type="paragraph" w:styleId="Textoindependiente2">
    <w:name w:val="Body Text 2"/>
    <w:basedOn w:val="Normal"/>
    <w:link w:val="Textoindependiente2Car"/>
    <w:uiPriority w:val="99"/>
    <w:rsid w:val="009E30AA"/>
    <w:rPr>
      <w:rFonts w:ascii="Arial Narrow" w:hAnsi="Arial Narrow"/>
      <w:bCs/>
      <w:sz w:val="22"/>
    </w:rPr>
  </w:style>
  <w:style w:type="character" w:customStyle="1" w:styleId="Textoindependiente2Car">
    <w:name w:val="Texto independiente 2 Car"/>
    <w:basedOn w:val="Fuentedeprrafopredeter"/>
    <w:link w:val="Textoindependiente2"/>
    <w:uiPriority w:val="99"/>
    <w:rsid w:val="009E30AA"/>
    <w:rPr>
      <w:rFonts w:ascii="Arial Narrow" w:hAnsi="Arial Narrow"/>
      <w:bCs/>
      <w:sz w:val="22"/>
      <w:szCs w:val="24"/>
      <w:lang w:val="es-ES" w:eastAsia="es-ES"/>
    </w:rPr>
  </w:style>
  <w:style w:type="paragraph" w:styleId="Textoindependiente">
    <w:name w:val="Body Text"/>
    <w:basedOn w:val="Normal"/>
    <w:link w:val="TextoindependienteCar"/>
    <w:uiPriority w:val="99"/>
    <w:rsid w:val="009E30AA"/>
    <w:pPr>
      <w:spacing w:after="120"/>
    </w:pPr>
  </w:style>
  <w:style w:type="character" w:customStyle="1" w:styleId="TextoindependienteCar">
    <w:name w:val="Texto independiente Car"/>
    <w:basedOn w:val="Fuentedeprrafopredeter"/>
    <w:link w:val="Textoindependiente"/>
    <w:uiPriority w:val="99"/>
    <w:rsid w:val="009E30AA"/>
    <w:rPr>
      <w:sz w:val="24"/>
      <w:szCs w:val="24"/>
      <w:lang w:val="es-ES" w:eastAsia="es-ES"/>
    </w:rPr>
  </w:style>
  <w:style w:type="table" w:styleId="Tablaconcuadrcula">
    <w:name w:val="Table Grid"/>
    <w:basedOn w:val="Tablanormal"/>
    <w:rsid w:val="009E3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9E30AA"/>
    <w:rPr>
      <w:rFonts w:cs="Times New Roman"/>
      <w:color w:val="0000FF"/>
      <w:u w:val="single"/>
    </w:rPr>
  </w:style>
  <w:style w:type="paragraph" w:styleId="Textonotapie">
    <w:name w:val="footnote text"/>
    <w:basedOn w:val="Normal"/>
    <w:link w:val="TextonotapieCar"/>
    <w:uiPriority w:val="99"/>
    <w:semiHidden/>
    <w:rsid w:val="009E30AA"/>
    <w:rPr>
      <w:sz w:val="20"/>
      <w:szCs w:val="20"/>
    </w:rPr>
  </w:style>
  <w:style w:type="character" w:customStyle="1" w:styleId="TextonotapieCar">
    <w:name w:val="Texto nota pie Car"/>
    <w:basedOn w:val="Fuentedeprrafopredeter"/>
    <w:link w:val="Textonotapie"/>
    <w:uiPriority w:val="99"/>
    <w:semiHidden/>
    <w:rsid w:val="009E30AA"/>
    <w:rPr>
      <w:lang w:val="es-ES" w:eastAsia="es-ES"/>
    </w:rPr>
  </w:style>
  <w:style w:type="character" w:styleId="Refdenotaalpie">
    <w:name w:val="footnote reference"/>
    <w:basedOn w:val="Fuentedeprrafopredeter"/>
    <w:uiPriority w:val="99"/>
    <w:rsid w:val="009E30AA"/>
    <w:rPr>
      <w:vertAlign w:val="superscript"/>
    </w:rPr>
  </w:style>
  <w:style w:type="paragraph" w:styleId="Prrafodelista">
    <w:name w:val="List Paragraph"/>
    <w:basedOn w:val="Normal"/>
    <w:uiPriority w:val="34"/>
    <w:qFormat/>
    <w:rsid w:val="00135946"/>
    <w:pPr>
      <w:ind w:left="720"/>
      <w:contextualSpacing/>
    </w:pPr>
  </w:style>
  <w:style w:type="paragraph" w:styleId="Textodeglobo">
    <w:name w:val="Balloon Text"/>
    <w:basedOn w:val="Normal"/>
    <w:link w:val="TextodegloboCar"/>
    <w:uiPriority w:val="99"/>
    <w:semiHidden/>
    <w:unhideWhenUsed/>
    <w:rsid w:val="00986F86"/>
    <w:rPr>
      <w:rFonts w:ascii="Tahoma" w:hAnsi="Tahoma" w:cs="Tahoma"/>
      <w:sz w:val="16"/>
      <w:szCs w:val="16"/>
    </w:rPr>
  </w:style>
  <w:style w:type="character" w:customStyle="1" w:styleId="TextodegloboCar">
    <w:name w:val="Texto de globo Car"/>
    <w:basedOn w:val="Fuentedeprrafopredeter"/>
    <w:link w:val="Textodeglobo"/>
    <w:uiPriority w:val="99"/>
    <w:semiHidden/>
    <w:rsid w:val="00986F86"/>
    <w:rPr>
      <w:rFonts w:ascii="Tahoma" w:hAnsi="Tahoma" w:cs="Tahoma"/>
      <w:sz w:val="16"/>
      <w:szCs w:val="16"/>
      <w:lang w:val="es-ES" w:eastAsia="es-ES"/>
    </w:rPr>
  </w:style>
  <w:style w:type="character" w:styleId="Refdecomentario">
    <w:name w:val="annotation reference"/>
    <w:basedOn w:val="Fuentedeprrafopredeter"/>
    <w:uiPriority w:val="99"/>
    <w:semiHidden/>
    <w:unhideWhenUsed/>
    <w:rsid w:val="008C32C6"/>
    <w:rPr>
      <w:sz w:val="16"/>
      <w:szCs w:val="16"/>
    </w:rPr>
  </w:style>
  <w:style w:type="paragraph" w:styleId="Textocomentario">
    <w:name w:val="annotation text"/>
    <w:basedOn w:val="Normal"/>
    <w:link w:val="TextocomentarioCar"/>
    <w:uiPriority w:val="99"/>
    <w:unhideWhenUsed/>
    <w:rsid w:val="008C32C6"/>
    <w:rPr>
      <w:sz w:val="20"/>
      <w:szCs w:val="20"/>
    </w:rPr>
  </w:style>
  <w:style w:type="character" w:customStyle="1" w:styleId="TextocomentarioCar">
    <w:name w:val="Texto comentario Car"/>
    <w:basedOn w:val="Fuentedeprrafopredeter"/>
    <w:link w:val="Textocomentario"/>
    <w:uiPriority w:val="99"/>
    <w:rsid w:val="008C32C6"/>
    <w:rPr>
      <w:lang w:val="es-ES" w:eastAsia="es-ES"/>
    </w:rPr>
  </w:style>
  <w:style w:type="paragraph" w:styleId="Asuntodelcomentario">
    <w:name w:val="annotation subject"/>
    <w:basedOn w:val="Textocomentario"/>
    <w:next w:val="Textocomentario"/>
    <w:link w:val="AsuntodelcomentarioCar"/>
    <w:uiPriority w:val="99"/>
    <w:semiHidden/>
    <w:unhideWhenUsed/>
    <w:rsid w:val="008C32C6"/>
    <w:rPr>
      <w:b/>
      <w:bCs/>
    </w:rPr>
  </w:style>
  <w:style w:type="character" w:customStyle="1" w:styleId="AsuntodelcomentarioCar">
    <w:name w:val="Asunto del comentario Car"/>
    <w:basedOn w:val="TextocomentarioCar"/>
    <w:link w:val="Asuntodelcomentario"/>
    <w:uiPriority w:val="99"/>
    <w:semiHidden/>
    <w:rsid w:val="008C32C6"/>
    <w:rPr>
      <w:b/>
      <w:bCs/>
      <w:lang w:val="es-ES" w:eastAsia="es-ES"/>
    </w:rPr>
  </w:style>
  <w:style w:type="character" w:styleId="Hipervnculovisitado">
    <w:name w:val="FollowedHyperlink"/>
    <w:basedOn w:val="Fuentedeprrafopredeter"/>
    <w:uiPriority w:val="99"/>
    <w:semiHidden/>
    <w:unhideWhenUsed/>
    <w:rsid w:val="0033057D"/>
    <w:rPr>
      <w:color w:val="800080" w:themeColor="followedHyperlink"/>
      <w:u w:val="single"/>
    </w:rPr>
  </w:style>
  <w:style w:type="paragraph" w:styleId="Textonotaalfinal">
    <w:name w:val="endnote text"/>
    <w:basedOn w:val="Normal"/>
    <w:link w:val="TextonotaalfinalCar"/>
    <w:uiPriority w:val="99"/>
    <w:semiHidden/>
    <w:unhideWhenUsed/>
    <w:rsid w:val="00FA4119"/>
    <w:rPr>
      <w:sz w:val="20"/>
      <w:szCs w:val="20"/>
    </w:rPr>
  </w:style>
  <w:style w:type="character" w:customStyle="1" w:styleId="TextonotaalfinalCar">
    <w:name w:val="Texto nota al final Car"/>
    <w:basedOn w:val="Fuentedeprrafopredeter"/>
    <w:link w:val="Textonotaalfinal"/>
    <w:uiPriority w:val="99"/>
    <w:semiHidden/>
    <w:rsid w:val="00FA4119"/>
    <w:rPr>
      <w:lang w:val="es-ES" w:eastAsia="es-ES"/>
    </w:rPr>
  </w:style>
  <w:style w:type="character" w:styleId="Refdenotaalfinal">
    <w:name w:val="endnote reference"/>
    <w:basedOn w:val="Fuentedeprrafopredeter"/>
    <w:uiPriority w:val="99"/>
    <w:semiHidden/>
    <w:unhideWhenUsed/>
    <w:rsid w:val="00FA4119"/>
    <w:rPr>
      <w:vertAlign w:val="superscript"/>
    </w:rPr>
  </w:style>
  <w:style w:type="character" w:customStyle="1" w:styleId="Ttulo1Car">
    <w:name w:val="Título 1 Car"/>
    <w:basedOn w:val="Fuentedeprrafopredeter"/>
    <w:rsid w:val="00E5075A"/>
    <w:rPr>
      <w:rFonts w:asciiTheme="majorHAnsi" w:eastAsiaTheme="majorEastAsia" w:hAnsiTheme="majorHAnsi" w:cstheme="majorBidi"/>
      <w:color w:val="365F91" w:themeColor="accent1" w:themeShade="BF"/>
      <w:sz w:val="32"/>
      <w:szCs w:val="32"/>
      <w:lang w:val="es-ES" w:eastAsia="es-ES"/>
    </w:rPr>
  </w:style>
  <w:style w:type="table" w:customStyle="1" w:styleId="TableGrid">
    <w:name w:val="TableGrid"/>
    <w:rsid w:val="00780FA5"/>
    <w:rPr>
      <w:rFonts w:asciiTheme="minorHAnsi" w:eastAsiaTheme="minorEastAsia" w:hAnsiTheme="minorHAnsi" w:cstheme="minorBidi"/>
      <w:sz w:val="22"/>
      <w:szCs w:val="22"/>
      <w:lang w:val="es-AR"/>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9F6394"/>
    <w:rPr>
      <w:rFonts w:asciiTheme="minorHAnsi" w:eastAsiaTheme="minorEastAsia" w:hAnsiTheme="minorHAnsi" w:cstheme="minorBidi"/>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E161F"/>
    <w:rPr>
      <w:color w:val="605E5C"/>
      <w:shd w:val="clear" w:color="auto" w:fill="E1DFDD"/>
    </w:rPr>
  </w:style>
  <w:style w:type="paragraph" w:styleId="Revisin">
    <w:name w:val="Revision"/>
    <w:hidden/>
    <w:uiPriority w:val="99"/>
    <w:semiHidden/>
    <w:rsid w:val="005D7230"/>
    <w:rPr>
      <w:lang w:val="es-ES" w:eastAsia="es-ES"/>
    </w:rPr>
  </w:style>
  <w:style w:type="paragraph" w:styleId="NormalWeb">
    <w:name w:val="Normal (Web)"/>
    <w:basedOn w:val="Normal"/>
    <w:uiPriority w:val="99"/>
    <w:unhideWhenUsed/>
    <w:rsid w:val="00C60877"/>
    <w:pPr>
      <w:spacing w:before="100" w:beforeAutospacing="1" w:after="100" w:afterAutospacing="1"/>
    </w:pPr>
    <w:rPr>
      <w:lang w:val="es-AR"/>
    </w:rPr>
  </w:style>
  <w:style w:type="character" w:styleId="Textoennegrita">
    <w:name w:val="Strong"/>
    <w:basedOn w:val="Fuentedeprrafopredeter"/>
    <w:uiPriority w:val="22"/>
    <w:qFormat/>
    <w:rsid w:val="0012420B"/>
    <w:rPr>
      <w:b/>
      <w:bCs/>
    </w:rPr>
  </w:style>
  <w:style w:type="character" w:styleId="Mencinsinresolver">
    <w:name w:val="Unresolved Mention"/>
    <w:basedOn w:val="Fuentedeprrafopredeter"/>
    <w:uiPriority w:val="99"/>
    <w:semiHidden/>
    <w:unhideWhenUsed/>
    <w:rsid w:val="002E6253"/>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ulbright.edu.ar/servicios/" TargetMode="External"/><Relationship Id="rId13" Type="http://schemas.openxmlformats.org/officeDocument/2006/relationships/hyperlink" Target="mailto:posgrado.dncibecas@educacion.gob.a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ulbright.edu.ar/postularse/" TargetMode="External"/><Relationship Id="rId17" Type="http://schemas.openxmlformats.org/officeDocument/2006/relationships/hyperlink" Target="http://www.fulbright.edu.ar" TargetMode="External"/><Relationship Id="rId2" Type="http://schemas.openxmlformats.org/officeDocument/2006/relationships/numbering" Target="numbering.xml"/><Relationship Id="rId16" Type="http://schemas.openxmlformats.org/officeDocument/2006/relationships/hyperlink" Target="mailto:becas.internacionales@educacion.gob.a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r/rADFnEA0vs" TargetMode="External"/><Relationship Id="rId5" Type="http://schemas.openxmlformats.org/officeDocument/2006/relationships/webSettings" Target="webSettings.xml"/><Relationship Id="rId15" Type="http://schemas.openxmlformats.org/officeDocument/2006/relationships/hyperlink" Target="https://www.argentina.gob.ar/educacion/campusglobal/becas-extranjero/fulbright-investigacion-eeuu" TargetMode="External"/><Relationship Id="rId10" Type="http://schemas.openxmlformats.org/officeDocument/2006/relationships/hyperlink" Target="https://www.argentina.gob.ar/educacion/campusglobal/becas-extranjero/fulbright-investigacion-eeu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rgentina.gob.ar/educacion/campusglobal/becas-extranjero/fulbright-investigacion-eeuu" TargetMode="External"/><Relationship Id="rId14" Type="http://schemas.openxmlformats.org/officeDocument/2006/relationships/hyperlink" Target="mailto:award+investigacion@fulbright.com.a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forms.office.com/r/rADFnEA0v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EAZE0ZMNY3IsMOPAgLIxZtPAQw==">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2614</Words>
  <Characters>14381</Characters>
  <Application>Microsoft Office Word</Application>
  <DocSecurity>8</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Marianela Bonilla</cp:lastModifiedBy>
  <cp:revision>6</cp:revision>
  <dcterms:created xsi:type="dcterms:W3CDTF">2025-09-01T12:57:00Z</dcterms:created>
  <dcterms:modified xsi:type="dcterms:W3CDTF">2025-09-02T11:56:00Z</dcterms:modified>
</cp:coreProperties>
</file>