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453" w14:textId="77777777" w:rsidR="0094283F" w:rsidRPr="00272732" w:rsidRDefault="0094283F" w:rsidP="0094283F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272732">
        <w:rPr>
          <w:rFonts w:ascii="Source Sans Pro" w:hAnsi="Source Sans Pro"/>
          <w:b/>
          <w:bCs/>
          <w:sz w:val="24"/>
          <w:szCs w:val="24"/>
        </w:rPr>
        <w:t>Erklärung zu sicherheitsrelevanten und ethischen Aspekten der Promotion / des Forschungsvorhabens</w:t>
      </w:r>
    </w:p>
    <w:p w14:paraId="608EF4EC" w14:textId="77777777" w:rsidR="0094283F" w:rsidRDefault="0094283F" w:rsidP="0094283F">
      <w:pPr>
        <w:spacing w:after="0"/>
        <w:jc w:val="center"/>
        <w:rPr>
          <w:rFonts w:ascii="Source Sans Pro" w:hAnsi="Source Sans Pro"/>
          <w:i/>
          <w:iCs/>
          <w:szCs w:val="24"/>
        </w:rPr>
      </w:pPr>
      <w:r w:rsidRPr="00272732">
        <w:rPr>
          <w:rFonts w:ascii="Source Sans Pro" w:hAnsi="Source Sans Pro"/>
          <w:i/>
          <w:iCs/>
          <w:szCs w:val="24"/>
        </w:rPr>
        <w:t>(durch die wissenschaftliche Betreuerin / den wissenschaftlichen Betreuer auszufüllen)</w:t>
      </w:r>
    </w:p>
    <w:p w14:paraId="481794AA" w14:textId="77777777" w:rsidR="00327C76" w:rsidRDefault="00327C76" w:rsidP="0094283F">
      <w:pPr>
        <w:spacing w:after="0"/>
        <w:jc w:val="center"/>
        <w:rPr>
          <w:rFonts w:ascii="Source Sans Pro" w:hAnsi="Source Sans Pro"/>
          <w:i/>
          <w:iCs/>
          <w:szCs w:val="24"/>
        </w:rPr>
      </w:pPr>
    </w:p>
    <w:p w14:paraId="1717DB08" w14:textId="4CA01565" w:rsidR="00327C76" w:rsidRPr="00327C76" w:rsidRDefault="00327C76" w:rsidP="00327C76">
      <w:pPr>
        <w:jc w:val="center"/>
        <w:rPr>
          <w:rFonts w:ascii="Source Sans Pro" w:hAnsi="Source Sans Pro"/>
          <w:i/>
          <w:iCs/>
          <w:szCs w:val="24"/>
          <w:lang w:val="en-GB"/>
        </w:rPr>
      </w:pPr>
      <w:r w:rsidRPr="00E630FC">
        <w:rPr>
          <w:rFonts w:ascii="Source Sans Pro" w:hAnsi="Source Sans Pro"/>
          <w:b/>
          <w:bCs/>
          <w:sz w:val="24"/>
          <w:szCs w:val="24"/>
          <w:lang w:val="en-GB"/>
        </w:rPr>
        <w:t>Declaration on safety-relevant and ethical aspects of the doctorate / research project</w:t>
      </w:r>
    </w:p>
    <w:p w14:paraId="7FF44342" w14:textId="664D6D2D" w:rsidR="0080412A" w:rsidRPr="00E630FC" w:rsidRDefault="00327C76" w:rsidP="00327C76">
      <w:pPr>
        <w:spacing w:after="0"/>
        <w:jc w:val="center"/>
        <w:rPr>
          <w:rFonts w:ascii="Source Sans Pro" w:hAnsi="Source Sans Pro"/>
          <w:i/>
          <w:iCs/>
          <w:szCs w:val="24"/>
          <w:lang w:val="en-GB"/>
        </w:rPr>
      </w:pPr>
      <w:r w:rsidRPr="00E630FC">
        <w:rPr>
          <w:rFonts w:ascii="Source Sans Pro" w:hAnsi="Source Sans Pro"/>
          <w:i/>
          <w:iCs/>
          <w:szCs w:val="24"/>
          <w:lang w:val="en-GB"/>
        </w:rPr>
        <w:t>(to be completed by the academic supervisor)</w:t>
      </w:r>
    </w:p>
    <w:p w14:paraId="74965FFE" w14:textId="77777777" w:rsidR="00327C76" w:rsidRPr="00E630FC" w:rsidRDefault="00327C76" w:rsidP="00327C76">
      <w:pPr>
        <w:spacing w:after="0"/>
        <w:jc w:val="center"/>
        <w:rPr>
          <w:rFonts w:ascii="Source Sans Pro" w:hAnsi="Source Sans Pro"/>
          <w:i/>
          <w:iCs/>
          <w:szCs w:val="24"/>
          <w:lang w:val="en-GB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387"/>
      </w:tblGrid>
      <w:tr w:rsidR="0080412A" w:rsidRPr="00272732" w14:paraId="7AA86FB4" w14:textId="77777777" w:rsidTr="0080412A">
        <w:trPr>
          <w:trHeight w:hRule="exact" w:val="5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3A7" w14:textId="77777777" w:rsidR="00D37316" w:rsidRDefault="0094283F" w:rsidP="001B150B">
            <w:pPr>
              <w:pStyle w:val="Encabezado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t>Name der Bewerberin/des Bewerbers</w:t>
            </w:r>
            <w:r w:rsidR="00327C76">
              <w:rPr>
                <w:rFonts w:ascii="Source Sans Pro" w:hAnsi="Source Sans Pro" w:cs="Arial"/>
              </w:rPr>
              <w:t xml:space="preserve"> / </w:t>
            </w:r>
          </w:p>
          <w:p w14:paraId="6B01ADA9" w14:textId="6DA6D88E" w:rsidR="0080412A" w:rsidRPr="00272732" w:rsidRDefault="00327C76" w:rsidP="001B150B">
            <w:pPr>
              <w:pStyle w:val="Encabezado"/>
              <w:rPr>
                <w:rFonts w:ascii="Source Sans Pro" w:hAnsi="Source Sans Pro" w:cs="Arial"/>
              </w:rPr>
            </w:pPr>
            <w:r w:rsidRPr="00327C76">
              <w:rPr>
                <w:rFonts w:ascii="Source Sans Pro" w:hAnsi="Source Sans Pro" w:cs="Arial"/>
              </w:rPr>
              <w:t>Name of applicant</w:t>
            </w:r>
            <w:r w:rsidR="0094283F" w:rsidRPr="00272732">
              <w:rPr>
                <w:rFonts w:ascii="Source Sans Pro" w:hAnsi="Source Sans Pro" w:cs="Arial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0D5" w14:textId="77777777" w:rsidR="0080412A" w:rsidRPr="00272732" w:rsidRDefault="0080412A" w:rsidP="001B150B">
            <w:pPr>
              <w:pStyle w:val="Encabezado"/>
              <w:rPr>
                <w:rFonts w:ascii="Source Sans Pro" w:hAnsi="Source Sans Pro" w:cs="Arial"/>
                <w:b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bookmarkEnd w:id="0"/>
          </w:p>
        </w:tc>
      </w:tr>
      <w:tr w:rsidR="0080412A" w:rsidRPr="00272732" w14:paraId="64B03B0B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66B2F" w14:textId="437ABD5A" w:rsidR="00084279" w:rsidRPr="00E630FC" w:rsidRDefault="00354337" w:rsidP="00084279">
            <w:pPr>
              <w:spacing w:after="0"/>
              <w:rPr>
                <w:rFonts w:ascii="Source Sans Pro" w:hAnsi="Source Sans Pro"/>
                <w:szCs w:val="24"/>
                <w:lang w:val="en-GB"/>
              </w:rPr>
            </w:pPr>
            <w:r>
              <w:rPr>
                <w:rFonts w:ascii="Source Sans Pro" w:hAnsi="Source Sans Pro"/>
                <w:b/>
                <w:bCs/>
                <w:szCs w:val="24"/>
              </w:rPr>
              <w:t>Ergeben sich aus dem</w:t>
            </w:r>
            <w:r w:rsidR="00084279" w:rsidRPr="00272732">
              <w:rPr>
                <w:rFonts w:ascii="Source Sans Pro" w:hAnsi="Source Sans Pro"/>
                <w:b/>
                <w:bCs/>
                <w:szCs w:val="24"/>
              </w:rPr>
              <w:t xml:space="preserve"> beantragten Promotionsvorhaben / Forschungsvorhaben sicherheitsrelevante Aspekte oder Aspekte der Wissenschaftsethik</w:t>
            </w:r>
            <w:r w:rsidR="00084279" w:rsidRPr="00272732">
              <w:rPr>
                <w:rFonts w:ascii="Source Sans Pro" w:hAnsi="Source Sans Pro"/>
                <w:szCs w:val="24"/>
              </w:rPr>
              <w:t xml:space="preserve">, z.B. mögliche Konflikte mit </w:t>
            </w:r>
            <w:r w:rsidR="00793B5E">
              <w:rPr>
                <w:rFonts w:ascii="Source Sans Pro" w:hAnsi="Source Sans Pro"/>
                <w:szCs w:val="24"/>
              </w:rPr>
              <w:t>den</w:t>
            </w:r>
            <w:r w:rsidR="00084279" w:rsidRPr="00272732">
              <w:rPr>
                <w:rFonts w:ascii="Source Sans Pro" w:hAnsi="Source Sans Pro"/>
                <w:szCs w:val="24"/>
              </w:rPr>
              <w:t xml:space="preserve"> Grundsätzen der Wissenschaftsethik (s.a. </w:t>
            </w:r>
            <w:hyperlink r:id="rId7" w:history="1">
              <w:r w:rsidR="00084279" w:rsidRPr="00272732">
                <w:rPr>
                  <w:rStyle w:val="Hipervnculo"/>
                  <w:rFonts w:ascii="Source Sans Pro" w:hAnsi="Source Sans Pro"/>
                  <w:szCs w:val="24"/>
                </w:rPr>
                <w:t>DFG und Leopoldina: Wissenschaftsfreiheit und Wissenschaftsverantwortung - Empfehlungen zum Umgang mit sicherheitsrelevanter Forschung</w:t>
              </w:r>
            </w:hyperlink>
            <w:r w:rsidR="00084279" w:rsidRPr="00272732">
              <w:rPr>
                <w:rFonts w:ascii="Source Sans Pro" w:hAnsi="Source Sans Pro"/>
                <w:szCs w:val="24"/>
              </w:rPr>
              <w:t xml:space="preserve">), Gefahr des rüstungsrelevanten Technologie- und Wissenstransfers im Sinne der gesetzlichen Regelungen </w:t>
            </w:r>
            <w:r w:rsidR="00084279" w:rsidRPr="00272732">
              <w:rPr>
                <w:rFonts w:ascii="Source Sans Pro" w:hAnsi="Source Sans Pro"/>
              </w:rPr>
              <w:t>(</w:t>
            </w:r>
            <w:r w:rsidR="00084279" w:rsidRPr="00272732">
              <w:rPr>
                <w:rFonts w:ascii="Source Sans Pro" w:hAnsi="Source Sans Pro"/>
                <w:b/>
                <w:bCs/>
              </w:rPr>
              <w:t>„</w:t>
            </w:r>
            <w:r w:rsidR="00084279" w:rsidRPr="00272732">
              <w:rPr>
                <w:rFonts w:ascii="Source Sans Pro" w:hAnsi="Source Sans Pro"/>
                <w:b/>
                <w:bCs/>
                <w:i/>
                <w:iCs/>
              </w:rPr>
              <w:t>Dual-Use</w:t>
            </w:r>
            <w:r w:rsidR="00084279" w:rsidRPr="00272732">
              <w:rPr>
                <w:rFonts w:ascii="Source Sans Pro" w:hAnsi="Source Sans Pro"/>
                <w:b/>
                <w:bCs/>
              </w:rPr>
              <w:t xml:space="preserve">“, </w:t>
            </w:r>
            <w:r w:rsidR="00084279" w:rsidRPr="00272732">
              <w:rPr>
                <w:rFonts w:ascii="Source Sans Pro" w:hAnsi="Source Sans Pro"/>
              </w:rPr>
              <w:t xml:space="preserve">s.a. </w:t>
            </w:r>
            <w:hyperlink r:id="rId8" w:history="1">
              <w:r w:rsidR="00084279" w:rsidRPr="00E630FC">
                <w:rPr>
                  <w:rStyle w:val="Hipervnculo"/>
                  <w:rFonts w:ascii="Source Sans Pro" w:hAnsi="Source Sans Pro"/>
                  <w:lang w:val="en-GB"/>
                </w:rPr>
                <w:t>BAFA: Handbuch Exportkontrolle und Academia, 2. Auflage</w:t>
              </w:r>
            </w:hyperlink>
            <w:r w:rsidR="00084279" w:rsidRPr="00E630FC">
              <w:rPr>
                <w:rFonts w:ascii="Source Sans Pro" w:hAnsi="Source Sans Pro"/>
                <w:szCs w:val="24"/>
                <w:lang w:val="en-GB"/>
              </w:rPr>
              <w:t xml:space="preserve">), etc.?        </w:t>
            </w:r>
          </w:p>
          <w:p w14:paraId="250415FD" w14:textId="77777777" w:rsidR="00084279" w:rsidRPr="00E630FC" w:rsidRDefault="00084279" w:rsidP="00084279">
            <w:pPr>
              <w:spacing w:after="0"/>
              <w:rPr>
                <w:rFonts w:ascii="Source Sans Pro" w:hAnsi="Source Sans Pro"/>
                <w:szCs w:val="24"/>
                <w:lang w:val="en-GB"/>
              </w:rPr>
            </w:pPr>
          </w:p>
          <w:p w14:paraId="1F13BD9D" w14:textId="77777777" w:rsidR="00D840D1" w:rsidRDefault="00D37316" w:rsidP="00084279">
            <w:pPr>
              <w:spacing w:after="0"/>
              <w:rPr>
                <w:rFonts w:ascii="Source Sans Pro" w:hAnsi="Source Sans Pro"/>
                <w:lang w:val="en-GB"/>
              </w:rPr>
            </w:pPr>
            <w:r w:rsidRPr="00D37316">
              <w:rPr>
                <w:rFonts w:ascii="Source Sans Pro" w:hAnsi="Source Sans Pro"/>
                <w:b/>
                <w:bCs/>
                <w:lang w:val="en-GB"/>
              </w:rPr>
              <w:t>Does the proposed doctoral project / research project give rise to security-relevant aspects or aspects of scientific ethics</w:t>
            </w:r>
            <w:r w:rsidRPr="00D37316">
              <w:rPr>
                <w:rFonts w:ascii="Source Sans Pro" w:hAnsi="Source Sans Pro"/>
                <w:lang w:val="en-GB"/>
              </w:rPr>
              <w:t xml:space="preserve">, e.g. possible conflicts with the principles of scientific ethics </w:t>
            </w:r>
            <w:r w:rsidRPr="00D37316">
              <w:rPr>
                <w:rFonts w:ascii="Source Sans Pro" w:hAnsi="Source Sans Pro" w:cs="Arial"/>
                <w:lang w:val="en-GB"/>
              </w:rPr>
              <w:t xml:space="preserve">(s.a. </w:t>
            </w:r>
            <w:hyperlink r:id="rId9" w:history="1">
              <w:r w:rsidRPr="00D37316">
                <w:rPr>
                  <w:rStyle w:val="Hipervnculo"/>
                  <w:rFonts w:ascii="Source Sans Pro" w:hAnsi="Source Sans Pro" w:cs="Arial"/>
                  <w:lang w:val="en-GB"/>
                </w:rPr>
                <w:t>DFG and Leopoldina: Scientific Freedom and Scientific Responsibility – Recommendations for Handling of Security-Relevant Research</w:t>
              </w:r>
            </w:hyperlink>
            <w:r w:rsidRPr="00D37316">
              <w:rPr>
                <w:rFonts w:ascii="Source Sans Pro" w:hAnsi="Source Sans Pro" w:cs="Arial"/>
                <w:lang w:val="en-GB"/>
              </w:rPr>
              <w:t>)</w:t>
            </w:r>
            <w:r w:rsidRPr="00D37316">
              <w:rPr>
                <w:rFonts w:ascii="Source Sans Pro" w:hAnsi="Source Sans Pro"/>
                <w:lang w:val="en-GB"/>
              </w:rPr>
              <w:t xml:space="preserve">, risk of dual use technology and knowledge transfer in the sense of legal regulations </w:t>
            </w:r>
            <w:r w:rsidRPr="00D37316">
              <w:rPr>
                <w:rFonts w:ascii="Source Sans Pro" w:hAnsi="Source Sans Pro" w:cs="Arial"/>
                <w:lang w:val="en-GB"/>
              </w:rPr>
              <w:t xml:space="preserve">(s.a. </w:t>
            </w:r>
            <w:hyperlink r:id="rId10" w:history="1">
              <w:r w:rsidRPr="00D37316">
                <w:rPr>
                  <w:rStyle w:val="Hipervnculo"/>
                  <w:rFonts w:ascii="Source Sans Pro" w:hAnsi="Source Sans Pro" w:cs="Arial"/>
                  <w:lang w:val="en-GB"/>
                </w:rPr>
                <w:t>Federal Office for Economic Affairs and Export Control: Handbuch Exportkontrolle und Academia, 2nd edition</w:t>
              </w:r>
            </w:hyperlink>
            <w:r w:rsidRPr="00D37316">
              <w:rPr>
                <w:rFonts w:ascii="Source Sans Pro" w:hAnsi="Source Sans Pro" w:cs="Arial"/>
                <w:lang w:val="en-GB"/>
              </w:rPr>
              <w:t>)</w:t>
            </w:r>
            <w:r w:rsidRPr="00D37316">
              <w:rPr>
                <w:rFonts w:ascii="Source Sans Pro" w:hAnsi="Source Sans Pro"/>
                <w:lang w:val="en-GB"/>
              </w:rPr>
              <w:t>, etc.?</w:t>
            </w:r>
          </w:p>
          <w:p w14:paraId="0C0D2F0A" w14:textId="1736742E" w:rsidR="00D37316" w:rsidRPr="00D37316" w:rsidRDefault="00D37316" w:rsidP="00084279">
            <w:pPr>
              <w:spacing w:after="0"/>
              <w:rPr>
                <w:rFonts w:ascii="Source Sans Pro" w:hAnsi="Source Sans Pro"/>
                <w:lang w:val="en-GB"/>
              </w:rPr>
            </w:pPr>
            <w:r w:rsidRPr="00D37316">
              <w:rPr>
                <w:rFonts w:ascii="Source Sans Pro" w:hAnsi="Source Sans Pro"/>
                <w:lang w:val="en-GB"/>
              </w:rPr>
              <w:t xml:space="preserve">   </w:t>
            </w:r>
          </w:p>
          <w:p w14:paraId="7F9A7CBC" w14:textId="14567CB6" w:rsidR="00E72584" w:rsidRPr="00151EFC" w:rsidRDefault="006D0611" w:rsidP="00E72584">
            <w:pPr>
              <w:spacing w:after="0"/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-18994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0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272732">
              <w:rPr>
                <w:rFonts w:ascii="Source Sans Pro" w:hAnsi="Source Sans Pro" w:cs="Arial"/>
              </w:rPr>
              <w:t xml:space="preserve"> ja</w:t>
            </w:r>
            <w:r w:rsidR="00D37316">
              <w:rPr>
                <w:rFonts w:ascii="Source Sans Pro" w:hAnsi="Source Sans Pro" w:cs="Arial"/>
              </w:rPr>
              <w:t xml:space="preserve"> / yes</w:t>
            </w:r>
            <w:r w:rsidR="00084279" w:rsidRPr="00272732">
              <w:rPr>
                <w:rFonts w:ascii="Source Sans Pro" w:hAnsi="Source Sans Pro" w:cs="Arial"/>
              </w:rPr>
              <w:tab/>
            </w:r>
            <w:r w:rsidR="00D840D1">
              <w:rPr>
                <w:rFonts w:ascii="Source Sans Pro" w:hAnsi="Source Sans Pro" w:cs="Arial"/>
              </w:rPr>
              <w:t xml:space="preserve">                                       </w:t>
            </w:r>
            <w:sdt>
              <w:sdtPr>
                <w:rPr>
                  <w:rFonts w:ascii="Source Sans Pro" w:eastAsia="MS Gothic" w:hAnsi="Source Sans Pro" w:cs="Arial"/>
                </w:rPr>
                <w:id w:val="-67203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584" w:rsidRPr="00272732">
              <w:rPr>
                <w:rFonts w:ascii="Source Sans Pro" w:eastAsia="MS Gothic" w:hAnsi="Source Sans Pro" w:cs="Arial"/>
              </w:rPr>
              <w:t xml:space="preserve"> </w:t>
            </w:r>
            <w:r w:rsidR="00E72584">
              <w:rPr>
                <w:rFonts w:ascii="Source Sans Pro" w:eastAsia="MS Gothic" w:hAnsi="Source Sans Pro" w:cs="Arial"/>
              </w:rPr>
              <w:t xml:space="preserve"> </w:t>
            </w:r>
            <w:r w:rsidR="00E72584" w:rsidRPr="00272732">
              <w:rPr>
                <w:rFonts w:ascii="Source Sans Pro" w:eastAsia="MS Gothic" w:hAnsi="Source Sans Pro" w:cs="Arial"/>
              </w:rPr>
              <w:t>nein</w:t>
            </w:r>
            <w:r w:rsidR="00E72584">
              <w:rPr>
                <w:rFonts w:ascii="Source Sans Pro" w:eastAsia="MS Gothic" w:hAnsi="Source Sans Pro" w:cs="Arial"/>
              </w:rPr>
              <w:t xml:space="preserve"> / no</w:t>
            </w:r>
            <w:r w:rsidR="00D840D1">
              <w:rPr>
                <w:rFonts w:ascii="Source Sans Pro" w:eastAsia="MS Gothic" w:hAnsi="Source Sans Pro" w:cs="Arial"/>
              </w:rPr>
              <w:t xml:space="preserve">                                       </w:t>
            </w:r>
            <w:r w:rsidR="00E72584">
              <w:rPr>
                <w:rFonts w:ascii="Source Sans Pro" w:eastAsia="MS Gothic" w:hAnsi="Source Sans Pro" w:cs="Arial"/>
              </w:rPr>
              <w:t xml:space="preserve"> </w:t>
            </w:r>
            <w:sdt>
              <w:sdtPr>
                <w:rPr>
                  <w:rFonts w:ascii="Source Sans Pro" w:eastAsia="MS Gothic" w:hAnsi="Source Sans Pro" w:cs="Arial"/>
                </w:rPr>
                <w:id w:val="-101083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584" w:rsidRPr="00272732">
              <w:rPr>
                <w:rFonts w:ascii="Source Sans Pro" w:eastAsia="MS Gothic" w:hAnsi="Source Sans Pro" w:cs="Arial"/>
              </w:rPr>
              <w:t xml:space="preserve"> </w:t>
            </w:r>
            <w:r w:rsidR="00D840D1" w:rsidRPr="00272732">
              <w:rPr>
                <w:rFonts w:ascii="Source Sans Pro" w:eastAsia="MS Gothic" w:hAnsi="Source Sans Pro" w:cs="Arial"/>
              </w:rPr>
              <w:t>keine Aussage möglich</w:t>
            </w:r>
            <w:r w:rsidR="00D840D1">
              <w:rPr>
                <w:rFonts w:ascii="Source Sans Pro" w:eastAsia="MS Gothic" w:hAnsi="Source Sans Pro" w:cs="Arial"/>
              </w:rPr>
              <w:t xml:space="preserve"> / </w:t>
            </w:r>
            <w:r w:rsidR="00E72584">
              <w:rPr>
                <w:rFonts w:ascii="Source Sans Pro" w:eastAsia="MS Gothic" w:hAnsi="Source Sans Pro" w:cs="Arial"/>
              </w:rPr>
              <w:t>I cannot judge</w:t>
            </w:r>
          </w:p>
        </w:tc>
      </w:tr>
      <w:tr w:rsidR="0094283F" w:rsidRPr="00272732" w14:paraId="3992278E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39AEF" w14:textId="77777777" w:rsidR="00084279" w:rsidRDefault="00084279" w:rsidP="00084279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/>
                <w:b/>
                <w:bCs/>
              </w:rPr>
              <w:t>Falls ja, sind bereits hochschulinterne Prüfprozesse erfolgt bzw. wurden veranlasst?</w:t>
            </w:r>
          </w:p>
          <w:p w14:paraId="51D3C279" w14:textId="633CF87E" w:rsidR="00D37316" w:rsidRPr="00D37316" w:rsidRDefault="00D37316" w:rsidP="00084279">
            <w:pPr>
              <w:rPr>
                <w:rFonts w:ascii="Source Sans Pro" w:hAnsi="Source Sans Pro"/>
                <w:b/>
                <w:bCs/>
                <w:lang w:val="en-GB"/>
              </w:rPr>
            </w:pPr>
            <w:r w:rsidRPr="00D37316">
              <w:rPr>
                <w:rFonts w:ascii="Source Sans Pro" w:hAnsi="Source Sans Pro"/>
                <w:b/>
                <w:bCs/>
                <w:lang w:val="en-GB"/>
              </w:rPr>
              <w:t>If yes, have internal university review processes already taken place or been initiated?</w:t>
            </w:r>
          </w:p>
          <w:p w14:paraId="22603325" w14:textId="4CF1A28D" w:rsidR="00D840D1" w:rsidRDefault="006D0611" w:rsidP="00D840D1">
            <w:pPr>
              <w:spacing w:after="0"/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-131995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272732">
              <w:rPr>
                <w:rFonts w:ascii="Source Sans Pro" w:hAnsi="Source Sans Pro" w:cs="Arial"/>
              </w:rPr>
              <w:t xml:space="preserve"> ja</w:t>
            </w:r>
            <w:r w:rsidR="00D37316">
              <w:rPr>
                <w:rFonts w:ascii="Source Sans Pro" w:hAnsi="Source Sans Pro" w:cs="Arial"/>
              </w:rPr>
              <w:t xml:space="preserve"> / yes</w:t>
            </w:r>
            <w:r w:rsidR="00D840D1">
              <w:rPr>
                <w:rFonts w:ascii="Source Sans Pro" w:hAnsi="Source Sans Pro" w:cs="Arial"/>
              </w:rPr>
              <w:t xml:space="preserve">                                    </w:t>
            </w:r>
            <w:r w:rsidR="00151EFC">
              <w:rPr>
                <w:rFonts w:ascii="Source Sans Pro" w:hAnsi="Source Sans Pro" w:cs="Arial"/>
              </w:rPr>
              <w:t xml:space="preserve"> </w:t>
            </w:r>
            <w:r w:rsidR="00D840D1">
              <w:rPr>
                <w:rFonts w:ascii="Source Sans Pro" w:hAnsi="Source Sans Pro" w:cs="Arial"/>
              </w:rPr>
              <w:t xml:space="preserve">             </w:t>
            </w:r>
            <w:sdt>
              <w:sdtPr>
                <w:rPr>
                  <w:rFonts w:ascii="Source Sans Pro" w:eastAsia="MS Gothic" w:hAnsi="Source Sans Pro" w:cs="Arial"/>
                </w:rPr>
                <w:id w:val="-4078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0D1" w:rsidRPr="00272732">
              <w:rPr>
                <w:rFonts w:ascii="Source Sans Pro" w:eastAsia="MS Gothic" w:hAnsi="Source Sans Pro" w:cs="Arial"/>
              </w:rPr>
              <w:t xml:space="preserve"> nein</w:t>
            </w:r>
            <w:r w:rsidR="00D840D1">
              <w:rPr>
                <w:rFonts w:ascii="Source Sans Pro" w:eastAsia="MS Gothic" w:hAnsi="Source Sans Pro" w:cs="Arial"/>
              </w:rPr>
              <w:t xml:space="preserve"> / no</w:t>
            </w:r>
          </w:p>
          <w:p w14:paraId="6006C8D7" w14:textId="77777777" w:rsidR="00E72584" w:rsidRPr="00E72584" w:rsidRDefault="00E72584" w:rsidP="00E72584">
            <w:pPr>
              <w:spacing w:after="0"/>
              <w:rPr>
                <w:rFonts w:ascii="Source Sans Pro" w:eastAsia="MS Gothic" w:hAnsi="Source Sans Pro" w:cs="Arial"/>
              </w:rPr>
            </w:pPr>
          </w:p>
          <w:p w14:paraId="7F064FFD" w14:textId="55C732A8" w:rsidR="0094283F" w:rsidRPr="00272732" w:rsidRDefault="00084279" w:rsidP="0094283F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  <w:b/>
                <w:bCs/>
              </w:rPr>
              <w:t xml:space="preserve">Bitte </w:t>
            </w:r>
            <w:r w:rsidRPr="00E72584">
              <w:rPr>
                <w:rFonts w:ascii="Source Sans Pro" w:hAnsi="Source Sans Pro" w:cs="Arial"/>
                <w:b/>
                <w:bCs/>
              </w:rPr>
              <w:t>erläutern</w:t>
            </w:r>
            <w:r w:rsidR="00E72584" w:rsidRPr="00E72584">
              <w:rPr>
                <w:rFonts w:ascii="Source Sans Pro" w:hAnsi="Source Sans Pro" w:cs="Arial"/>
                <w:b/>
                <w:bCs/>
              </w:rPr>
              <w:t xml:space="preserve"> / </w:t>
            </w:r>
            <w:r w:rsidR="00E72584">
              <w:rPr>
                <w:rFonts w:ascii="Source Sans Pro" w:hAnsi="Source Sans Pro" w:cs="Arial"/>
                <w:b/>
                <w:bCs/>
              </w:rPr>
              <w:t>Kindly</w:t>
            </w:r>
            <w:r w:rsidR="00E72584" w:rsidRPr="00E72584">
              <w:rPr>
                <w:rFonts w:ascii="Source Sans Pro" w:hAnsi="Source Sans Pro" w:cs="Arial"/>
                <w:b/>
                <w:bCs/>
              </w:rPr>
              <w:t xml:space="preserve"> explain:</w:t>
            </w:r>
          </w:p>
          <w:p w14:paraId="292989A4" w14:textId="2D6283E1" w:rsidR="0094283F" w:rsidRPr="00272732" w:rsidRDefault="0094283F" w:rsidP="00084279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r w:rsidRPr="00272732">
              <w:rPr>
                <w:rFonts w:ascii="Source Sans Pro" w:hAnsi="Source Sans Pro" w:cs="Arial"/>
              </w:rPr>
              <w:t xml:space="preserve"> </w:t>
            </w:r>
          </w:p>
        </w:tc>
      </w:tr>
      <w:tr w:rsidR="00084279" w:rsidRPr="00272732" w14:paraId="30642B7C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DC69" w14:textId="47D7BBFA" w:rsidR="00084279" w:rsidRPr="004074A1" w:rsidRDefault="00084279" w:rsidP="00084279">
            <w:pPr>
              <w:rPr>
                <w:rFonts w:ascii="Source Sans Pro" w:hAnsi="Source Sans Pro"/>
                <w:b/>
                <w:bCs/>
                <w:lang w:val="en-GB"/>
              </w:rPr>
            </w:pPr>
            <w:r w:rsidRPr="004074A1">
              <w:rPr>
                <w:rFonts w:ascii="Source Sans Pro" w:hAnsi="Source Sans Pro"/>
                <w:b/>
                <w:bCs/>
                <w:lang w:val="en-GB"/>
              </w:rPr>
              <w:t>Falls ja, liegt bereits ein Ergebnis der Prüfung vor?</w:t>
            </w:r>
            <w:r w:rsidR="004074A1" w:rsidRPr="004074A1">
              <w:rPr>
                <w:rFonts w:ascii="Source Sans Pro" w:hAnsi="Source Sans Pro"/>
                <w:b/>
                <w:bCs/>
                <w:lang w:val="en-GB"/>
              </w:rPr>
              <w:t xml:space="preserve"> / </w:t>
            </w:r>
            <w:r w:rsidR="004074A1" w:rsidRPr="00E72584">
              <w:rPr>
                <w:rFonts w:ascii="Source Sans Pro" w:hAnsi="Source Sans Pro"/>
                <w:b/>
                <w:bCs/>
                <w:lang w:val="en-GB"/>
              </w:rPr>
              <w:t>If yes, is a result of the review already available?</w:t>
            </w:r>
          </w:p>
          <w:p w14:paraId="4546B62C" w14:textId="6CF5C83F" w:rsidR="00084279" w:rsidRPr="00D840D1" w:rsidRDefault="006D0611" w:rsidP="00D840D1">
            <w:pPr>
              <w:spacing w:after="0"/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5787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272732">
              <w:rPr>
                <w:rFonts w:ascii="Source Sans Pro" w:hAnsi="Source Sans Pro" w:cs="Arial"/>
              </w:rPr>
              <w:t xml:space="preserve"> ja</w:t>
            </w:r>
            <w:r w:rsidR="00E72584">
              <w:rPr>
                <w:rFonts w:ascii="Source Sans Pro" w:hAnsi="Source Sans Pro" w:cs="Arial"/>
              </w:rPr>
              <w:t xml:space="preserve"> / yes</w:t>
            </w:r>
            <w:r w:rsidR="00084279" w:rsidRPr="00272732">
              <w:rPr>
                <w:rFonts w:ascii="Source Sans Pro" w:hAnsi="Source Sans Pro" w:cs="Arial"/>
              </w:rPr>
              <w:tab/>
            </w:r>
            <w:r w:rsidR="00D840D1">
              <w:rPr>
                <w:rFonts w:ascii="Source Sans Pro" w:hAnsi="Source Sans Pro" w:cs="Arial"/>
              </w:rPr>
              <w:t xml:space="preserve">                   </w:t>
            </w:r>
            <w:r w:rsidR="00151EFC">
              <w:rPr>
                <w:rFonts w:ascii="Source Sans Pro" w:hAnsi="Source Sans Pro" w:cs="Arial"/>
              </w:rPr>
              <w:t xml:space="preserve"> </w:t>
            </w:r>
            <w:r w:rsidR="00D840D1">
              <w:rPr>
                <w:rFonts w:ascii="Source Sans Pro" w:hAnsi="Source Sans Pro" w:cs="Arial"/>
              </w:rPr>
              <w:t xml:space="preserve">                 </w:t>
            </w:r>
            <w:sdt>
              <w:sdtPr>
                <w:rPr>
                  <w:rFonts w:ascii="Source Sans Pro" w:eastAsia="MS Gothic" w:hAnsi="Source Sans Pro" w:cs="Arial"/>
                </w:rPr>
                <w:id w:val="908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0D1" w:rsidRPr="00272732">
              <w:rPr>
                <w:rFonts w:ascii="Source Sans Pro" w:eastAsia="MS Gothic" w:hAnsi="Source Sans Pro" w:cs="Arial"/>
              </w:rPr>
              <w:t xml:space="preserve"> nein</w:t>
            </w:r>
            <w:r w:rsidR="00D840D1">
              <w:rPr>
                <w:rFonts w:ascii="Source Sans Pro" w:eastAsia="MS Gothic" w:hAnsi="Source Sans Pro" w:cs="Arial"/>
              </w:rPr>
              <w:t xml:space="preserve"> / no</w:t>
            </w:r>
          </w:p>
          <w:p w14:paraId="74A2B4C1" w14:textId="77777777" w:rsidR="00E72584" w:rsidRPr="00E72584" w:rsidRDefault="00E72584" w:rsidP="00E72584">
            <w:pPr>
              <w:spacing w:after="0"/>
              <w:rPr>
                <w:rFonts w:ascii="Source Sans Pro" w:eastAsia="MS Gothic" w:hAnsi="Source Sans Pro" w:cs="Arial"/>
              </w:rPr>
            </w:pPr>
          </w:p>
          <w:p w14:paraId="16DC0529" w14:textId="3A533BD7" w:rsidR="00084279" w:rsidRPr="00E72584" w:rsidRDefault="00084279" w:rsidP="00084279">
            <w:pPr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lang w:val="en-GB"/>
              </w:rPr>
            </w:pPr>
            <w:r w:rsidRPr="00E72584">
              <w:rPr>
                <w:rFonts w:ascii="Source Sans Pro" w:hAnsi="Source Sans Pro" w:cs="Arial"/>
                <w:b/>
                <w:bCs/>
              </w:rPr>
              <w:t xml:space="preserve">Falls ja, welches? </w:t>
            </w:r>
            <w:r w:rsidRPr="00E72584">
              <w:rPr>
                <w:rFonts w:ascii="Source Sans Pro" w:hAnsi="Source Sans Pro" w:cs="Arial"/>
                <w:b/>
                <w:bCs/>
                <w:lang w:val="en-GB"/>
              </w:rPr>
              <w:t>Bitte erläutern</w:t>
            </w:r>
            <w:r w:rsidR="004074A1">
              <w:rPr>
                <w:rFonts w:ascii="Source Sans Pro" w:hAnsi="Source Sans Pro" w:cs="Arial"/>
                <w:b/>
                <w:bCs/>
                <w:lang w:val="en-GB"/>
              </w:rPr>
              <w:t>:</w:t>
            </w:r>
            <w:r w:rsidR="00E72584" w:rsidRPr="00E72584">
              <w:rPr>
                <w:rFonts w:ascii="Source Sans Pro" w:hAnsi="Source Sans Pro" w:cs="Arial"/>
                <w:b/>
                <w:bCs/>
                <w:lang w:val="en-GB"/>
              </w:rPr>
              <w:t xml:space="preserve"> / If yes, which one? Kindly explain:</w:t>
            </w:r>
          </w:p>
          <w:p w14:paraId="56A91A56" w14:textId="11BEB2F7" w:rsidR="00084279" w:rsidRPr="00272732" w:rsidRDefault="00084279" w:rsidP="00084279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</w:tr>
      <w:tr w:rsidR="00084279" w:rsidRPr="00272732" w14:paraId="69BB7705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813AC" w14:textId="325972B5" w:rsidR="00084279" w:rsidRPr="00D840D1" w:rsidRDefault="007A1DC3" w:rsidP="007A1DC3">
            <w:pPr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840D1">
              <w:rPr>
                <w:rFonts w:ascii="Source Sans Pro" w:hAnsi="Source Sans Pro"/>
                <w:b/>
                <w:bCs/>
                <w:sz w:val="20"/>
                <w:szCs w:val="20"/>
              </w:rPr>
              <w:t>Sofern sicherheitsrelevante Aspekte aufgrund des Vorhabens betroffen sind, erläutern Sie bitte anhand Ihrer Abwägung von Chancen und Risiken, warum Sie den Antrag dennoch unterstützen</w:t>
            </w:r>
            <w:r w:rsidR="00084279" w:rsidRPr="00D840D1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:</w:t>
            </w:r>
          </w:p>
          <w:p w14:paraId="59036769" w14:textId="71A8FDE1" w:rsidR="00E72584" w:rsidRPr="00D840D1" w:rsidRDefault="00E72584" w:rsidP="007A1DC3">
            <w:pPr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</w:pPr>
            <w:r w:rsidRPr="00D840D1"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  <w:t>If safety-relevant aspects are affected by the project, please explain why you nevertheless support the application based on your assessment of the opportunities and risks:</w:t>
            </w:r>
          </w:p>
          <w:p w14:paraId="38B097C7" w14:textId="79F76F1E" w:rsidR="00084279" w:rsidRPr="00272732" w:rsidRDefault="00084279" w:rsidP="00084279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</w:tr>
      <w:tr w:rsidR="00D840D1" w:rsidRPr="00272732" w14:paraId="5CA62BBB" w14:textId="77777777" w:rsidTr="008B0EDD">
        <w:trPr>
          <w:trHeight w:hRule="exact" w:val="5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2D6" w14:textId="1021CD5F" w:rsidR="00D840D1" w:rsidRPr="00272732" w:rsidRDefault="004074A1" w:rsidP="008B0EDD">
            <w:pPr>
              <w:pStyle w:val="Encabezado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Datum / Date</w:t>
            </w:r>
            <w:r w:rsidR="00D840D1" w:rsidRPr="00272732">
              <w:rPr>
                <w:rFonts w:ascii="Source Sans Pro" w:hAnsi="Source Sans Pro" w:cs="Arial"/>
              </w:rPr>
              <w:t>:</w:t>
            </w:r>
            <w:r>
              <w:rPr>
                <w:rFonts w:ascii="Source Sans Pro" w:hAnsi="Source Sans Pro" w:cs="Arial"/>
              </w:rPr>
              <w:t xml:space="preserve"> </w:t>
            </w: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DA5" w14:textId="4B2E74AB" w:rsidR="00D840D1" w:rsidRPr="004074A1" w:rsidRDefault="004074A1" w:rsidP="008B0EDD">
            <w:pPr>
              <w:pStyle w:val="Encabezado"/>
              <w:rPr>
                <w:rFonts w:ascii="Source Sans Pro" w:hAnsi="Source Sans Pro" w:cs="Arial"/>
                <w:bCs/>
              </w:rPr>
            </w:pPr>
            <w:r w:rsidRPr="004074A1">
              <w:rPr>
                <w:rFonts w:ascii="Source Sans Pro" w:hAnsi="Source Sans Pro" w:cs="Arial"/>
                <w:bCs/>
              </w:rPr>
              <w:t>Unterschrift / Signature:</w:t>
            </w:r>
          </w:p>
        </w:tc>
      </w:tr>
      <w:tr w:rsidR="0094283F" w:rsidRPr="00272732" w14:paraId="2F03D428" w14:textId="77777777" w:rsidTr="00AB25A5">
        <w:trPr>
          <w:trHeight w:hRule="exact" w:val="68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6E7" w14:textId="05AF14F3" w:rsidR="0094283F" w:rsidRPr="00272732" w:rsidRDefault="007A1DC3" w:rsidP="00272732">
            <w:pPr>
              <w:pStyle w:val="Encabezado"/>
              <w:tabs>
                <w:tab w:val="clear" w:pos="4536"/>
                <w:tab w:val="clear" w:pos="9072"/>
                <w:tab w:val="center" w:pos="3331"/>
              </w:tabs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t>Name, Vorname, Funktion</w:t>
            </w:r>
            <w:r w:rsidR="00E72584">
              <w:rPr>
                <w:rFonts w:ascii="Source Sans Pro" w:hAnsi="Source Sans Pro" w:cs="Arial"/>
              </w:rPr>
              <w:t xml:space="preserve"> / </w:t>
            </w:r>
            <w:r w:rsidR="00E72584" w:rsidRPr="00E72584">
              <w:rPr>
                <w:rFonts w:ascii="Source Sans Pro" w:hAnsi="Source Sans Pro" w:cs="Arial"/>
              </w:rPr>
              <w:t>Surname, first name, position</w:t>
            </w:r>
            <w:r w:rsidRPr="00272732">
              <w:rPr>
                <w:rFonts w:ascii="Source Sans Pro" w:hAnsi="Source Sans Pro" w:cs="Arial"/>
              </w:rPr>
              <w:t xml:space="preserve">: </w:t>
            </w: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r w:rsidRPr="00272732">
              <w:rPr>
                <w:rFonts w:ascii="Source Sans Pro" w:hAnsi="Source Sans Pro" w:cs="Arial"/>
              </w:rPr>
              <w:t xml:space="preserve"> </w:t>
            </w:r>
          </w:p>
          <w:p w14:paraId="2C4004C5" w14:textId="1D336357" w:rsidR="007A1DC3" w:rsidRPr="00272732" w:rsidRDefault="007A1DC3" w:rsidP="007A1DC3">
            <w:pPr>
              <w:rPr>
                <w:rFonts w:ascii="Source Sans Pro" w:hAnsi="Source Sans Pro" w:cs="Arial"/>
              </w:rPr>
            </w:pPr>
          </w:p>
        </w:tc>
      </w:tr>
    </w:tbl>
    <w:p w14:paraId="6B413524" w14:textId="563048DB" w:rsidR="004074A1" w:rsidRPr="004074A1" w:rsidRDefault="004074A1" w:rsidP="004074A1">
      <w:pPr>
        <w:tabs>
          <w:tab w:val="left" w:pos="5655"/>
        </w:tabs>
        <w:rPr>
          <w:rFonts w:ascii="Source Sans Pro" w:hAnsi="Source Sans Pro" w:cs="Arial"/>
        </w:rPr>
      </w:pPr>
    </w:p>
    <w:sectPr w:rsidR="004074A1" w:rsidRPr="004074A1" w:rsidSect="001B586E">
      <w:headerReference w:type="default" r:id="rId11"/>
      <w:footerReference w:type="default" r:id="rId12"/>
      <w:headerReference w:type="first" r:id="rId13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31AD" w14:textId="77777777" w:rsidR="00370949" w:rsidRDefault="00370949" w:rsidP="00544EC0">
      <w:pPr>
        <w:spacing w:after="0"/>
      </w:pPr>
      <w:r>
        <w:separator/>
      </w:r>
    </w:p>
  </w:endnote>
  <w:endnote w:type="continuationSeparator" w:id="0">
    <w:p w14:paraId="7907C009" w14:textId="77777777" w:rsidR="00370949" w:rsidRDefault="00370949" w:rsidP="00544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7A1DC3" w:rsidRPr="000654CB" w14:paraId="0564E241" w14:textId="77777777" w:rsidTr="00CB6288">
      <w:tc>
        <w:tcPr>
          <w:tcW w:w="4819" w:type="dxa"/>
        </w:tcPr>
        <w:p w14:paraId="0BD7C732" w14:textId="254432F4" w:rsidR="007A1DC3" w:rsidRPr="000654CB" w:rsidRDefault="009B7F60" w:rsidP="007A1DC3">
          <w:pPr>
            <w:pStyle w:val="Piedepgina"/>
            <w:rPr>
              <w:rFonts w:asciiTheme="minorHAnsi" w:hAnsiTheme="minorHAnsi"/>
              <w:sz w:val="16"/>
              <w:szCs w:val="16"/>
            </w:rPr>
          </w:pPr>
          <w:r w:rsidRPr="009B7F60">
            <w:rPr>
              <w:rFonts w:asciiTheme="minorHAnsi" w:hAnsiTheme="minorHAnsi"/>
              <w:sz w:val="16"/>
              <w:szCs w:val="16"/>
            </w:rPr>
            <w:t>A436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 xml:space="preserve"> – </w:t>
          </w:r>
          <w:r w:rsidR="007A1DC3">
            <w:rPr>
              <w:rFonts w:asciiTheme="minorHAnsi" w:hAnsiTheme="minorHAnsi"/>
              <w:sz w:val="16"/>
              <w:szCs w:val="16"/>
            </w:rPr>
            <w:t>Zusatz Betreuungszusage Wissenschaftsethik/Dual-Use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 xml:space="preserve"> – </w:t>
          </w:r>
          <w:r w:rsidR="007A1DC3">
            <w:rPr>
              <w:rFonts w:asciiTheme="minorHAnsi" w:hAnsiTheme="minorHAnsi"/>
              <w:sz w:val="16"/>
              <w:szCs w:val="16"/>
            </w:rPr>
            <w:t>0</w:t>
          </w:r>
          <w:r w:rsidR="00151EFC">
            <w:rPr>
              <w:rFonts w:asciiTheme="minorHAnsi" w:hAnsiTheme="minorHAnsi"/>
              <w:sz w:val="16"/>
              <w:szCs w:val="16"/>
            </w:rPr>
            <w:t>8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>/</w:t>
          </w:r>
          <w:r w:rsidR="007A1DC3">
            <w:rPr>
              <w:rFonts w:asciiTheme="minorHAnsi" w:hAnsiTheme="minorHAnsi"/>
              <w:sz w:val="16"/>
              <w:szCs w:val="16"/>
            </w:rPr>
            <w:t>24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 xml:space="preserve"> </w:t>
          </w: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0018554" w14:textId="77777777" w:rsidR="007A1DC3" w:rsidRPr="000654CB" w:rsidRDefault="007A1DC3" w:rsidP="007A1DC3">
              <w:pPr>
                <w:pStyle w:val="Piedepgina"/>
                <w:tabs>
                  <w:tab w:val="clear" w:pos="4536"/>
                  <w:tab w:val="center" w:pos="4429"/>
                </w:tabs>
                <w:jc w:val="right"/>
                <w:rPr>
                  <w:rFonts w:asciiTheme="minorHAnsi" w:hAnsiTheme="minorHAnsi"/>
                  <w:sz w:val="16"/>
                  <w:szCs w:val="16"/>
                </w:rPr>
              </w:pPr>
              <w:r w:rsidRPr="000654CB">
                <w:rPr>
                  <w:rFonts w:asciiTheme="minorHAnsi" w:hAnsiTheme="minorHAns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AF47419" w14:textId="53129B2C" w:rsidR="00370949" w:rsidRPr="004A53FE" w:rsidRDefault="000D09F1">
    <w:pPr>
      <w:pStyle w:val="Piedepgina"/>
      <w:rPr>
        <w:rFonts w:ascii="Source Sans Pro" w:hAnsi="Source Sans Pro" w:cs="Arial"/>
        <w:sz w:val="16"/>
        <w:szCs w:val="16"/>
      </w:rPr>
    </w:pPr>
    <w:r w:rsidRPr="004A53FE">
      <w:rPr>
        <w:rFonts w:ascii="Source Sans Pro" w:hAnsi="Source Sans Pro" w:cs="Arial"/>
        <w:sz w:val="16"/>
        <w:szCs w:val="16"/>
      </w:rPr>
      <w:tab/>
    </w:r>
    <w:r w:rsidRPr="004A53FE">
      <w:rPr>
        <w:rFonts w:ascii="Source Sans Pro" w:hAnsi="Source Sans Pro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79D2" w14:textId="77777777" w:rsidR="00370949" w:rsidRDefault="00370949" w:rsidP="00544EC0">
      <w:pPr>
        <w:spacing w:after="0"/>
      </w:pPr>
      <w:r>
        <w:separator/>
      </w:r>
    </w:p>
  </w:footnote>
  <w:footnote w:type="continuationSeparator" w:id="0">
    <w:p w14:paraId="48AA853C" w14:textId="77777777" w:rsidR="00370949" w:rsidRDefault="00370949" w:rsidP="00544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78"/>
    </w:tblGrid>
    <w:tr w:rsidR="0080412A" w:rsidRPr="00E7013C" w14:paraId="696E61FB" w14:textId="77777777" w:rsidTr="0080412A">
      <w:trPr>
        <w:trHeight w:hRule="exact" w:val="720"/>
      </w:trPr>
      <w:tc>
        <w:tcPr>
          <w:tcW w:w="7678" w:type="dxa"/>
        </w:tcPr>
        <w:p w14:paraId="118D010F" w14:textId="08C863F4" w:rsidR="0080412A" w:rsidRPr="00E7013C" w:rsidRDefault="0080412A" w:rsidP="0080412A">
          <w:pPr>
            <w:pStyle w:val="Ttulo2"/>
            <w:widowControl/>
            <w:tabs>
              <w:tab w:val="right" w:pos="4876"/>
            </w:tabs>
            <w:spacing w:before="40" w:after="0" w:line="240" w:lineRule="exact"/>
            <w:rPr>
              <w:rFonts w:ascii="Arial" w:hAnsi="Arial" w:cs="Arial"/>
            </w:rPr>
          </w:pPr>
        </w:p>
      </w:tc>
    </w:tr>
  </w:tbl>
  <w:p w14:paraId="180CD02F" w14:textId="0AAF3D98" w:rsidR="0080412A" w:rsidRDefault="003447FF" w:rsidP="0080412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46278D4" wp14:editId="11031633">
          <wp:simplePos x="0" y="0"/>
          <wp:positionH relativeFrom="column">
            <wp:posOffset>3528778</wp:posOffset>
          </wp:positionH>
          <wp:positionV relativeFrom="paragraph">
            <wp:posOffset>-898359</wp:posOffset>
          </wp:positionV>
          <wp:extent cx="2858400" cy="1040400"/>
          <wp:effectExtent l="0" t="0" r="0" b="762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84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957"/>
      <w:gridCol w:w="7662"/>
    </w:tblGrid>
    <w:tr w:rsidR="00470F6B" w:rsidRPr="006F53EA" w14:paraId="1396E22E" w14:textId="77777777" w:rsidTr="00D76654">
      <w:trPr>
        <w:trHeight w:hRule="exact" w:val="720"/>
      </w:trPr>
      <w:tc>
        <w:tcPr>
          <w:tcW w:w="20" w:type="dxa"/>
        </w:tcPr>
        <w:p w14:paraId="2388FBDE" w14:textId="77777777" w:rsidR="00470F6B" w:rsidRPr="006F53EA" w:rsidRDefault="00470F6B" w:rsidP="00470F6B">
          <w:pPr>
            <w:spacing w:line="360" w:lineRule="auto"/>
            <w:rPr>
              <w:rFonts w:ascii="Arial" w:hAnsi="Arial" w:cs="Arial"/>
              <w:sz w:val="24"/>
              <w:lang w:val="en-GB"/>
            </w:rPr>
          </w:pPr>
        </w:p>
      </w:tc>
      <w:tc>
        <w:tcPr>
          <w:tcW w:w="1957" w:type="dxa"/>
        </w:tcPr>
        <w:p w14:paraId="59334BB0" w14:textId="77777777" w:rsidR="00470F6B" w:rsidRPr="006F53EA" w:rsidRDefault="00470F6B" w:rsidP="00470F6B">
          <w:pPr>
            <w:pStyle w:val="Ttulo5"/>
            <w:spacing w:line="240" w:lineRule="auto"/>
            <w:rPr>
              <w:rFonts w:ascii="Arial" w:hAnsi="Arial" w:cs="Arial"/>
              <w:color w:val="808080"/>
              <w:lang w:val="en-GB"/>
            </w:rPr>
          </w:pPr>
          <w:r w:rsidRPr="003862C7">
            <w:rPr>
              <w:rFonts w:ascii="Arial" w:hAnsi="Arial" w:cs="Arial"/>
              <w:color w:val="0070C0"/>
              <w:lang w:val="en-GB"/>
            </w:rPr>
            <w:t>DAAD</w:t>
          </w:r>
        </w:p>
      </w:tc>
      <w:tc>
        <w:tcPr>
          <w:tcW w:w="7662" w:type="dxa"/>
        </w:tcPr>
        <w:p w14:paraId="1FEB8930" w14:textId="77777777" w:rsidR="00470F6B" w:rsidRPr="00E7013C" w:rsidRDefault="00470F6B" w:rsidP="00470F6B">
          <w:pPr>
            <w:pStyle w:val="Ttulo2"/>
            <w:widowControl/>
            <w:tabs>
              <w:tab w:val="right" w:pos="4876"/>
            </w:tabs>
            <w:spacing w:before="120" w:after="0" w:line="240" w:lineRule="exact"/>
            <w:rPr>
              <w:rFonts w:ascii="Arial" w:hAnsi="Arial" w:cs="Arial"/>
              <w:b w:val="0"/>
              <w:spacing w:val="1"/>
            </w:rPr>
          </w:pPr>
          <w:r w:rsidRPr="00E7013C">
            <w:rPr>
              <w:rFonts w:ascii="Arial" w:hAnsi="Arial" w:cs="Arial"/>
              <w:b w:val="0"/>
              <w:spacing w:val="1"/>
            </w:rPr>
            <w:t>Deutscher</w:t>
          </w:r>
          <w:r w:rsidRPr="00E7013C">
            <w:rPr>
              <w:rFonts w:ascii="Arial" w:hAnsi="Arial" w:cs="Arial"/>
              <w:b w:val="0"/>
              <w:spacing w:val="8"/>
            </w:rPr>
            <w:t xml:space="preserve"> </w:t>
          </w:r>
          <w:r w:rsidRPr="00E7013C">
            <w:rPr>
              <w:rFonts w:ascii="Arial" w:hAnsi="Arial" w:cs="Arial"/>
              <w:b w:val="0"/>
              <w:spacing w:val="1"/>
            </w:rPr>
            <w:t>Akademischer</w:t>
          </w:r>
          <w:r w:rsidRPr="00E7013C">
            <w:rPr>
              <w:rFonts w:ascii="Arial" w:hAnsi="Arial" w:cs="Arial"/>
              <w:b w:val="0"/>
              <w:spacing w:val="6"/>
            </w:rPr>
            <w:t xml:space="preserve"> </w:t>
          </w:r>
          <w:r w:rsidRPr="00E7013C">
            <w:rPr>
              <w:rFonts w:ascii="Arial" w:hAnsi="Arial" w:cs="Arial"/>
              <w:b w:val="0"/>
              <w:spacing w:val="1"/>
            </w:rPr>
            <w:t>Austausch</w:t>
          </w:r>
          <w:r>
            <w:rPr>
              <w:rFonts w:ascii="Arial" w:hAnsi="Arial" w:cs="Arial"/>
              <w:b w:val="0"/>
              <w:spacing w:val="8"/>
            </w:rPr>
            <w:t>d</w:t>
          </w:r>
          <w:r w:rsidRPr="00E7013C">
            <w:rPr>
              <w:rFonts w:ascii="Arial" w:hAnsi="Arial" w:cs="Arial"/>
              <w:b w:val="0"/>
              <w:spacing w:val="1"/>
            </w:rPr>
            <w:t>ienst</w:t>
          </w:r>
        </w:p>
        <w:p w14:paraId="29FABFA5" w14:textId="77777777" w:rsidR="00470F6B" w:rsidRPr="00E7013C" w:rsidRDefault="00470F6B" w:rsidP="00470F6B">
          <w:pPr>
            <w:pStyle w:val="Ttulo2"/>
            <w:widowControl/>
            <w:tabs>
              <w:tab w:val="right" w:pos="4876"/>
            </w:tabs>
            <w:spacing w:before="40" w:after="0" w:line="240" w:lineRule="exact"/>
            <w:rPr>
              <w:rFonts w:ascii="Arial" w:hAnsi="Arial" w:cs="Arial"/>
            </w:rPr>
          </w:pPr>
          <w:r w:rsidRPr="00E7013C">
            <w:rPr>
              <w:rFonts w:ascii="Arial" w:hAnsi="Arial" w:cs="Arial"/>
              <w:b w:val="0"/>
              <w:spacing w:val="1"/>
            </w:rPr>
            <w:t>German Academic Exchange Service</w:t>
          </w:r>
        </w:p>
      </w:tc>
    </w:tr>
  </w:tbl>
  <w:p w14:paraId="1E6FABE5" w14:textId="77777777" w:rsidR="00470F6B" w:rsidRDefault="00470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925"/>
    <w:multiLevelType w:val="hybridMultilevel"/>
    <w:tmpl w:val="F7066D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1DC7"/>
    <w:multiLevelType w:val="hybridMultilevel"/>
    <w:tmpl w:val="4494685C"/>
    <w:lvl w:ilvl="0" w:tplc="ACB8C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429F2"/>
    <w:multiLevelType w:val="hybridMultilevel"/>
    <w:tmpl w:val="9B8E343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290099"/>
    <w:multiLevelType w:val="hybridMultilevel"/>
    <w:tmpl w:val="4494685C"/>
    <w:lvl w:ilvl="0" w:tplc="ACB8C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4C3207"/>
    <w:multiLevelType w:val="hybridMultilevel"/>
    <w:tmpl w:val="ECD0A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47A5"/>
    <w:multiLevelType w:val="hybridMultilevel"/>
    <w:tmpl w:val="A49C8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7250">
    <w:abstractNumId w:val="3"/>
  </w:num>
  <w:num w:numId="2" w16cid:durableId="859395595">
    <w:abstractNumId w:val="1"/>
  </w:num>
  <w:num w:numId="3" w16cid:durableId="378018201">
    <w:abstractNumId w:val="4"/>
  </w:num>
  <w:num w:numId="4" w16cid:durableId="767851667">
    <w:abstractNumId w:val="5"/>
  </w:num>
  <w:num w:numId="5" w16cid:durableId="1786999071">
    <w:abstractNumId w:val="0"/>
  </w:num>
  <w:num w:numId="6" w16cid:durableId="684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8jnBc8E/xENtGCleqcJj7Z32/dLE46jMTqsAZ5ZVq+OTZi7cNsg9LoKSPnoj5TwvEJMDzTS1PJTovU34hgHA==" w:salt="H74pN0tSHcFzh3MblXl2T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77"/>
    <w:rsid w:val="000056C9"/>
    <w:rsid w:val="000061F0"/>
    <w:rsid w:val="000248AF"/>
    <w:rsid w:val="00026B5D"/>
    <w:rsid w:val="00033F3B"/>
    <w:rsid w:val="00060284"/>
    <w:rsid w:val="0006491D"/>
    <w:rsid w:val="00080560"/>
    <w:rsid w:val="00084279"/>
    <w:rsid w:val="000D09F1"/>
    <w:rsid w:val="000F3660"/>
    <w:rsid w:val="001150C9"/>
    <w:rsid w:val="001261BE"/>
    <w:rsid w:val="00130C4F"/>
    <w:rsid w:val="00145323"/>
    <w:rsid w:val="0014564F"/>
    <w:rsid w:val="00151EFC"/>
    <w:rsid w:val="00171AD6"/>
    <w:rsid w:val="00183BD0"/>
    <w:rsid w:val="001B586E"/>
    <w:rsid w:val="001C3A42"/>
    <w:rsid w:val="001D21E8"/>
    <w:rsid w:val="002076BC"/>
    <w:rsid w:val="00230A6C"/>
    <w:rsid w:val="0023274B"/>
    <w:rsid w:val="00241201"/>
    <w:rsid w:val="0024528D"/>
    <w:rsid w:val="002530C3"/>
    <w:rsid w:val="00261240"/>
    <w:rsid w:val="00272732"/>
    <w:rsid w:val="002761CE"/>
    <w:rsid w:val="00291D6D"/>
    <w:rsid w:val="002B1B53"/>
    <w:rsid w:val="002B5E02"/>
    <w:rsid w:val="002B6FB0"/>
    <w:rsid w:val="002E536E"/>
    <w:rsid w:val="003049C7"/>
    <w:rsid w:val="00311F2A"/>
    <w:rsid w:val="00324410"/>
    <w:rsid w:val="00327C76"/>
    <w:rsid w:val="003421EF"/>
    <w:rsid w:val="003447FF"/>
    <w:rsid w:val="0034661A"/>
    <w:rsid w:val="00354337"/>
    <w:rsid w:val="00370949"/>
    <w:rsid w:val="00376298"/>
    <w:rsid w:val="0038132C"/>
    <w:rsid w:val="003862C7"/>
    <w:rsid w:val="003D0140"/>
    <w:rsid w:val="003D58D9"/>
    <w:rsid w:val="004074A1"/>
    <w:rsid w:val="0043476E"/>
    <w:rsid w:val="0044790A"/>
    <w:rsid w:val="00451AC3"/>
    <w:rsid w:val="00470F6B"/>
    <w:rsid w:val="00477B77"/>
    <w:rsid w:val="00480ADD"/>
    <w:rsid w:val="004A53FE"/>
    <w:rsid w:val="004B32EB"/>
    <w:rsid w:val="004B4219"/>
    <w:rsid w:val="004B4A9E"/>
    <w:rsid w:val="004C2CC2"/>
    <w:rsid w:val="004D4725"/>
    <w:rsid w:val="004D49FE"/>
    <w:rsid w:val="004E1D43"/>
    <w:rsid w:val="004F1100"/>
    <w:rsid w:val="00543915"/>
    <w:rsid w:val="00544EC0"/>
    <w:rsid w:val="00546076"/>
    <w:rsid w:val="00550AE8"/>
    <w:rsid w:val="005556B6"/>
    <w:rsid w:val="00566478"/>
    <w:rsid w:val="005703EC"/>
    <w:rsid w:val="00595A0A"/>
    <w:rsid w:val="00595BED"/>
    <w:rsid w:val="005B2A5A"/>
    <w:rsid w:val="006178C4"/>
    <w:rsid w:val="00622466"/>
    <w:rsid w:val="006261C0"/>
    <w:rsid w:val="006265E1"/>
    <w:rsid w:val="00632837"/>
    <w:rsid w:val="00637E91"/>
    <w:rsid w:val="00654E36"/>
    <w:rsid w:val="006747D2"/>
    <w:rsid w:val="006843A4"/>
    <w:rsid w:val="006A342C"/>
    <w:rsid w:val="006A7883"/>
    <w:rsid w:val="006B2ECC"/>
    <w:rsid w:val="006B40B2"/>
    <w:rsid w:val="006B6EFC"/>
    <w:rsid w:val="006C247C"/>
    <w:rsid w:val="006C6E5E"/>
    <w:rsid w:val="006D0611"/>
    <w:rsid w:val="006D6DE8"/>
    <w:rsid w:val="006E6A8D"/>
    <w:rsid w:val="006F2355"/>
    <w:rsid w:val="006F53EA"/>
    <w:rsid w:val="007070A4"/>
    <w:rsid w:val="00717932"/>
    <w:rsid w:val="00721E59"/>
    <w:rsid w:val="00722DD4"/>
    <w:rsid w:val="00746ACB"/>
    <w:rsid w:val="00750462"/>
    <w:rsid w:val="00765B41"/>
    <w:rsid w:val="00767B74"/>
    <w:rsid w:val="007732A3"/>
    <w:rsid w:val="00790334"/>
    <w:rsid w:val="00793B5E"/>
    <w:rsid w:val="007A1DC3"/>
    <w:rsid w:val="007C1FB8"/>
    <w:rsid w:val="007C2A3A"/>
    <w:rsid w:val="007C74D6"/>
    <w:rsid w:val="007D0667"/>
    <w:rsid w:val="007D0BE7"/>
    <w:rsid w:val="007D5C74"/>
    <w:rsid w:val="007E58AE"/>
    <w:rsid w:val="007F1ADB"/>
    <w:rsid w:val="007F7C85"/>
    <w:rsid w:val="008011E4"/>
    <w:rsid w:val="0080412A"/>
    <w:rsid w:val="008143DD"/>
    <w:rsid w:val="00816D8B"/>
    <w:rsid w:val="008206CC"/>
    <w:rsid w:val="00821279"/>
    <w:rsid w:val="00823535"/>
    <w:rsid w:val="00844C2C"/>
    <w:rsid w:val="00854679"/>
    <w:rsid w:val="0086525C"/>
    <w:rsid w:val="008707B0"/>
    <w:rsid w:val="008742ED"/>
    <w:rsid w:val="00891579"/>
    <w:rsid w:val="00893B52"/>
    <w:rsid w:val="00894187"/>
    <w:rsid w:val="008A07F3"/>
    <w:rsid w:val="008C5B0E"/>
    <w:rsid w:val="008C70EF"/>
    <w:rsid w:val="008F1280"/>
    <w:rsid w:val="008F6EDC"/>
    <w:rsid w:val="00914BDA"/>
    <w:rsid w:val="0091589B"/>
    <w:rsid w:val="0091698D"/>
    <w:rsid w:val="009214AD"/>
    <w:rsid w:val="0092346E"/>
    <w:rsid w:val="0092553E"/>
    <w:rsid w:val="00934F5C"/>
    <w:rsid w:val="0094283F"/>
    <w:rsid w:val="00954903"/>
    <w:rsid w:val="009607E1"/>
    <w:rsid w:val="00967DC9"/>
    <w:rsid w:val="00970536"/>
    <w:rsid w:val="0097750F"/>
    <w:rsid w:val="00985BD4"/>
    <w:rsid w:val="00986612"/>
    <w:rsid w:val="00994C51"/>
    <w:rsid w:val="009976C1"/>
    <w:rsid w:val="009B0884"/>
    <w:rsid w:val="009B2516"/>
    <w:rsid w:val="009B40C0"/>
    <w:rsid w:val="009B7F60"/>
    <w:rsid w:val="00A06037"/>
    <w:rsid w:val="00A12A60"/>
    <w:rsid w:val="00A4430C"/>
    <w:rsid w:val="00A469B1"/>
    <w:rsid w:val="00A96119"/>
    <w:rsid w:val="00A97006"/>
    <w:rsid w:val="00AA0492"/>
    <w:rsid w:val="00AA69C7"/>
    <w:rsid w:val="00AB24FE"/>
    <w:rsid w:val="00AB25A5"/>
    <w:rsid w:val="00AD1EB6"/>
    <w:rsid w:val="00AD3A82"/>
    <w:rsid w:val="00AE5D41"/>
    <w:rsid w:val="00AE6A3D"/>
    <w:rsid w:val="00AE7D25"/>
    <w:rsid w:val="00B10B3A"/>
    <w:rsid w:val="00B16EDA"/>
    <w:rsid w:val="00B5403D"/>
    <w:rsid w:val="00B6173B"/>
    <w:rsid w:val="00B8134B"/>
    <w:rsid w:val="00B952B3"/>
    <w:rsid w:val="00BA0B9A"/>
    <w:rsid w:val="00BC71AE"/>
    <w:rsid w:val="00BF1679"/>
    <w:rsid w:val="00C320C4"/>
    <w:rsid w:val="00C365CA"/>
    <w:rsid w:val="00C64606"/>
    <w:rsid w:val="00C74BBA"/>
    <w:rsid w:val="00C80777"/>
    <w:rsid w:val="00C822B6"/>
    <w:rsid w:val="00C84D2A"/>
    <w:rsid w:val="00C94C4A"/>
    <w:rsid w:val="00C9531B"/>
    <w:rsid w:val="00CB79C0"/>
    <w:rsid w:val="00CC02D5"/>
    <w:rsid w:val="00D0368F"/>
    <w:rsid w:val="00D0409C"/>
    <w:rsid w:val="00D0569D"/>
    <w:rsid w:val="00D264F6"/>
    <w:rsid w:val="00D36F4A"/>
    <w:rsid w:val="00D37316"/>
    <w:rsid w:val="00D44637"/>
    <w:rsid w:val="00D6681E"/>
    <w:rsid w:val="00D700E3"/>
    <w:rsid w:val="00D840D1"/>
    <w:rsid w:val="00DE0468"/>
    <w:rsid w:val="00DE4C14"/>
    <w:rsid w:val="00E038C6"/>
    <w:rsid w:val="00E044C1"/>
    <w:rsid w:val="00E04662"/>
    <w:rsid w:val="00E51087"/>
    <w:rsid w:val="00E55229"/>
    <w:rsid w:val="00E5560A"/>
    <w:rsid w:val="00E630FC"/>
    <w:rsid w:val="00E7013C"/>
    <w:rsid w:val="00E72584"/>
    <w:rsid w:val="00E73398"/>
    <w:rsid w:val="00EA07AC"/>
    <w:rsid w:val="00EA0DB6"/>
    <w:rsid w:val="00EA1EC4"/>
    <w:rsid w:val="00EB46BB"/>
    <w:rsid w:val="00EB7B0A"/>
    <w:rsid w:val="00EE0ABB"/>
    <w:rsid w:val="00EF5D5B"/>
    <w:rsid w:val="00F040C0"/>
    <w:rsid w:val="00F2141A"/>
    <w:rsid w:val="00F238D8"/>
    <w:rsid w:val="00F262B9"/>
    <w:rsid w:val="00F36BB6"/>
    <w:rsid w:val="00F3791B"/>
    <w:rsid w:val="00F54161"/>
    <w:rsid w:val="00F65577"/>
    <w:rsid w:val="00F975B3"/>
    <w:rsid w:val="00FB57D5"/>
    <w:rsid w:val="00FB5CF6"/>
    <w:rsid w:val="00FB6C3E"/>
    <w:rsid w:val="00FD2ACD"/>
    <w:rsid w:val="00FE159B"/>
    <w:rsid w:val="00FE226B"/>
    <w:rsid w:val="00FE60E5"/>
    <w:rsid w:val="00FF057F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B6F6CE4"/>
  <w15:docId w15:val="{1D9AB2D2-EED5-46FA-A07F-BBD96F5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79"/>
    <w:pPr>
      <w:spacing w:after="120"/>
      <w:jc w:val="both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AB24FE"/>
    <w:pPr>
      <w:widowControl w:val="0"/>
      <w:spacing w:before="60" w:after="60"/>
      <w:outlineLvl w:val="1"/>
    </w:pPr>
    <w:rPr>
      <w:rFonts w:ascii="Times New Roman" w:eastAsia="Times New Roman" w:hAnsi="Times New Roman"/>
      <w:b/>
      <w:sz w:val="24"/>
      <w:szCs w:val="20"/>
      <w:lang w:eastAsia="de-DE"/>
    </w:rPr>
  </w:style>
  <w:style w:type="paragraph" w:styleId="Ttulo5">
    <w:name w:val="heading 5"/>
    <w:basedOn w:val="Normal"/>
    <w:next w:val="Normal"/>
    <w:link w:val="Ttulo5Car"/>
    <w:uiPriority w:val="99"/>
    <w:qFormat/>
    <w:rsid w:val="00AB24FE"/>
    <w:pPr>
      <w:keepNext/>
      <w:spacing w:after="0" w:line="360" w:lineRule="auto"/>
      <w:outlineLvl w:val="4"/>
    </w:pPr>
    <w:rPr>
      <w:rFonts w:ascii="Univers" w:eastAsia="Times New Roman" w:hAnsi="Univers"/>
      <w:b/>
      <w:sz w:val="60"/>
      <w:szCs w:val="20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B24FE"/>
    <w:rPr>
      <w:rFonts w:ascii="Times New Roman" w:hAnsi="Times New Roman" w:cs="Times New Roman"/>
      <w:b/>
      <w:sz w:val="20"/>
      <w:szCs w:val="20"/>
      <w:lang w:eastAsia="de-DE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B24FE"/>
    <w:rPr>
      <w:rFonts w:ascii="Univers" w:hAnsi="Univers" w:cs="Times New Roman"/>
      <w:b/>
      <w:sz w:val="20"/>
      <w:szCs w:val="20"/>
      <w:lang w:eastAsia="de-DE"/>
    </w:rPr>
  </w:style>
  <w:style w:type="paragraph" w:styleId="Prrafodelista">
    <w:name w:val="List Paragraph"/>
    <w:basedOn w:val="Normal"/>
    <w:uiPriority w:val="99"/>
    <w:qFormat/>
    <w:rsid w:val="008652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742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742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51A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44EC0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locked/>
    <w:rsid w:val="00544EC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44EC0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44EC0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722DD4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semiHidden/>
    <w:rsid w:val="006265E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265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265E1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26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265E1"/>
    <w:rPr>
      <w:rFonts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265E1"/>
    <w:rPr>
      <w:lang w:eastAsia="en-US"/>
    </w:rPr>
  </w:style>
  <w:style w:type="character" w:styleId="Hipervnculo">
    <w:name w:val="Hyperlink"/>
    <w:basedOn w:val="Fuentedeprrafopredeter"/>
    <w:uiPriority w:val="99"/>
    <w:unhideWhenUsed/>
    <w:rsid w:val="0008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fa.de/SharedDocs/Downloads/DE/Aussenwirtschaft/afk_aca_broschuere_handbuch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leopoldina.org/publikationen/detailansicht/publication/wissenschaftsfreiheit-und-wissenschaftsverantwortung-2022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afa.de/SharedDocs/Downloads/DE/Aussenwirtschaft/afk_aca_broschuere_handbu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poldina.org/en/publications/detailview/publication/wissenschaftsfreiheit-und-wissenschaftsverantwortung-202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DAAD</vt:lpstr>
    </vt:vector>
  </TitlesOfParts>
  <Company>DAAD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DAAD</dc:title>
  <dc:creator>Beate Schnier</dc:creator>
  <cp:lastModifiedBy>Laura Miconi</cp:lastModifiedBy>
  <cp:revision>2</cp:revision>
  <cp:lastPrinted>2015-02-27T15:28:00Z</cp:lastPrinted>
  <dcterms:created xsi:type="dcterms:W3CDTF">2025-06-13T15:20:00Z</dcterms:created>
  <dcterms:modified xsi:type="dcterms:W3CDTF">2025-06-13T15:20:00Z</dcterms:modified>
</cp:coreProperties>
</file>