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INFORME FINAL DE RENDICIÓN DEL PROYECTO PRESENTADO POR LA EMPRESA BENEFICIARIA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PNUD ARG/20/007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PROGRAMA “PRODUCIR CON EQUIDAD - MIPYMES CON ENFOQUE DE GÉNERO”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Referencia: N° de Expediente del PROYECTO …………………………………….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Razón Social EMPRESA BENEFICIARIA: …………………………….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informo que se ha completado la ejecución del PLAN DE ACTIVIDADES y se han realizado las inversiones previstas en el PLAN DE INVERSIONES presentado dentro del marco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referencia de acuerdo al siguiente detalle: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Reseñar los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 planteados y las actividades realizadas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efectivamente en el marco del PROYECTO: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Los objetivos y las actividades planteados al inicio del PROYECTO se lograron: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Como se habían planificado inicialmente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alguna/s modificaciones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(Detallar cuáles se modificaron, por qué motivo/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 y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cómo se solucionaron)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Con respecto a 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inversiones (detalladas en la solapa del PLAN DE INVERSIONES aprobado -ANEXO I-B):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ue posible implementar todas las inversiones en tiempo y forma en los plazos pautados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Algunas inversiones se retrasaron por algún/os motivo/s obstáculo/s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(Detallar cuáles se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retrasaron,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por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qué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motivo/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 y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cómo se solucionaron)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Desarrollar aspectos a destacar 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dificultades presentadas a lo largo del proceso de implementación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PROYECTO: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45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Desarrollar las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fortalezas y debilidades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identificadas a lo largo del proceso por el equipo de implementación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PROYECTO: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45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Detallar qué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cambios se observaron en la distribución de los puestos de trabajo por género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(mujeres, varones, otras identidades de género) dentro de las áreas de trabajo que posee la empresa luego de la implementación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(en el caso de corresponder):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Indicar si la implementación del PROYECTO requirió algún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cambio/incorporación en las políticas de gestión de la empresa o se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complementó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con otras acciones/políticas existentes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45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Indicar los resultados directos derivados de la implementación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(tanto el previsto en el PROYECTO aprobado como en otras modificaciones y/o mejoras no previstas):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45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partir de la implementación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PROYECTO se han planificado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próximas acciones para avanzar en la incorporación del enfoque de género en la empresa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Si (¿Cuáles? Completar) / No (Pasar a la firma del formulario):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45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4960.6299212598415" w:right="15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Firma, aclaración y tipo y N° de documento del/a Representante Legal/Apoderado/a de la EMPRESA BENEFICIARIA</w:t>
      </w:r>
    </w:p>
    <w:p w:rsidR="00000000" w:rsidDel="00000000" w:rsidP="00000000" w:rsidRDefault="00000000" w:rsidRPr="00000000" w14:paraId="0000004B">
      <w:pPr>
        <w:spacing w:line="276" w:lineRule="auto"/>
        <w:ind w:left="0" w:right="157.795275590551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231.7716535433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spacing w:line="240" w:lineRule="auto"/>
      <w:ind w:right="143.74015748031638" w:hanging="566.9291338582675"/>
      <w:rPr/>
    </w:pPr>
    <w:r w:rsidDel="00000000" w:rsidR="00000000" w:rsidRPr="00000000">
      <w:rPr>
        <w:rFonts w:ascii="Encode Sans" w:cs="Encode Sans" w:eastAsia="Encode Sans" w:hAnsi="Encode Sans"/>
      </w:rPr>
      <w:drawing>
        <wp:inline distB="114300" distT="114300" distL="114300" distR="114300">
          <wp:extent cx="4687253" cy="7715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87253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-228599</wp:posOffset>
          </wp:positionV>
          <wp:extent cx="491594" cy="998550"/>
          <wp:effectExtent b="0" l="0" r="0" t="0"/>
          <wp:wrapNone/>
          <wp:docPr descr="C:\Documents and Settings\erabey_minprod\Escritorio\Logo PNUD.bmp" id="1" name="image1.png"/>
          <a:graphic>
            <a:graphicData uri="http://schemas.openxmlformats.org/drawingml/2006/picture">
              <pic:pic>
                <pic:nvPicPr>
                  <pic:cNvPr descr="C:\Documents and Settings\erabey_minprod\Escritorio\Logo PNUD.bmp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1594" cy="998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