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3">
      <w:pPr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“PROGRAMA  EMPRENDEDORES/AS PARA LA TRANSFORMACIÓN DIGITAL’’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GRILLA DE EVALUACIÓN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1943359375" w:line="240" w:lineRule="auto"/>
        <w:ind w:left="0" w:right="27.401574803150197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95"/>
        <w:gridCol w:w="2160"/>
        <w:tblGridChange w:id="0">
          <w:tblGrid>
            <w:gridCol w:w="7095"/>
            <w:gridCol w:w="216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89999771118164" w:lineRule="auto"/>
              <w:ind w:left="7950.052490234375" w:right="301.981201171875" w:hanging="7819.832763671875"/>
              <w:jc w:val="left"/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VARIABLE PUNTAJE MÁXIMO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4006958007812" w:right="0" w:firstLine="0"/>
              <w:jc w:val="left"/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 Factibilidad del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PROYECTO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(Puntaje máximo: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puntos)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Factibilidad Técnica del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PROYECTO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Determina si el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PROYECTO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presenta el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4.2559814453125" w:firstLine="0"/>
              <w:jc w:val="righ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60498046875" w:line="240" w:lineRule="auto"/>
              <w:ind w:left="140.339965820312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equipo, los conocimientos, habilidades y/o herramientas necesarias para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60498046875" w:line="240" w:lineRule="auto"/>
              <w:ind w:left="146.71997070312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llevarlo a cabo.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Factibilidad Económica Financiera del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PROYECTO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Determina si el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PROYECTO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0.726318359375" w:firstLine="0"/>
              <w:jc w:val="righ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60498046875" w:line="240" w:lineRule="auto"/>
              <w:ind w:left="140.339965820312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económicamente viable y factible; y Razonabilidad del plan de inversiones.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Factibilidad Comercial: Se analizará el producto y/o servicio, el público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0.2459716796875" w:firstLine="0"/>
              <w:jc w:val="righ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598876953125" w:line="240" w:lineRule="auto"/>
              <w:ind w:left="140.3399658203125" w:right="0" w:firstLine="0"/>
              <w:jc w:val="left"/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objetivo, el mercado y la competencia.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69995117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B. Transformación digital  (Puntaje máximo: 30 puntos)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4006958007812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Tecnología implementada/utilizada en relación a lo existente en el mercado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0.726318359375" w:firstLine="0"/>
              <w:jc w:val="righ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598876953125" w:line="240" w:lineRule="auto"/>
              <w:ind w:left="146.71997070312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nacional e internacional - Innovación radical/incremental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54006958007812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00073242187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I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mpacto de la innovación en el proceso productivo de la empresa que ac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ompaña y en el 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sector productivo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de la misma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2000732421875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 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3399658203125" w:right="0" w:firstLine="0"/>
              <w:jc w:val="lef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 </w:t>
            </w: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PROYECTO</w:t>
            </w: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genera una solución innovadora en una determinada cadena de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85.404052734375" w:firstLine="0"/>
              <w:jc w:val="right"/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2598876953125" w:line="240" w:lineRule="auto"/>
              <w:ind w:left="131.75994873046875" w:right="0" w:firstLine="0"/>
              <w:jc w:val="left"/>
              <w:rPr>
                <w:rFonts w:ascii="Encode Sans" w:cs="Encode Sans" w:eastAsia="Encode Sans" w:hAnsi="Encode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y su potencial grado de aceptación.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3399658203125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3399658203125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C. Equipo de trabajo  (Puntaje Máximo: 20 puntos)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Competencia del equipo para llevar adelante el PROYECTO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(actividades claves,  formación, interdisciplinariedad)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66000366210938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Se valorará una conformación equitativa en términos de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género (cantidad, mujeres y/o diversidades desempeñándose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en cargos/roles jerárquicos)                 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66000366210938" w:right="0" w:firstLine="0"/>
              <w:jc w:val="left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10 puntos</w:t>
            </w:r>
          </w:p>
        </w:tc>
      </w:tr>
      <w:tr>
        <w:trPr>
          <w:cantSplit w:val="0"/>
          <w:trHeight w:val="1180.0006103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243.2598876953125" w:line="240" w:lineRule="auto"/>
              <w:ind w:left="141.7322834645668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C. Vinculación del PROYECTO con la Subsecretaría de Emprendedores  y EEAE /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highlight w:val="white"/>
                <w:rtl w:val="0"/>
              </w:rPr>
              <w:t xml:space="preserve">UTD </w:t>
            </w:r>
            <w:r w:rsidDel="00000000" w:rsidR="00000000" w:rsidRPr="00000000">
              <w:rPr>
                <w:rFonts w:ascii="Encode Sans" w:cs="Encode Sans" w:eastAsia="Encode Sans" w:hAnsi="Encode Sans"/>
                <w:b w:val="1"/>
                <w:rtl w:val="0"/>
              </w:rPr>
              <w:t xml:space="preserve">(Puntaje Máximo: 15 puntos)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El Emprendimiento  ha participado de algún programa de la Subsecretaría  de Emprendedores                                    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5 puntos</w:t>
            </w:r>
          </w:p>
        </w:tc>
      </w:tr>
      <w:tr>
        <w:trPr>
          <w:cantSplit w:val="0"/>
          <w:trHeight w:val="118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59.5086669921875" w:line="240" w:lineRule="auto"/>
              <w:ind w:left="141.66000366210938" w:right="667.7952755905511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41.66000366210938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Plan de trabajo con la EEAE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before="59.5086669921875" w:line="240" w:lineRule="auto"/>
              <w:ind w:left="141.66000366210938" w:right="667.7952755905511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5 puntos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59.5086669921875" w:line="240" w:lineRule="auto"/>
              <w:ind w:left="140.3399658203125" w:right="667.7952755905511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El PROYECTO viene acompañado adicionalmente con una UTD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59.5086669921875" w:line="287.38609313964844" w:lineRule="auto"/>
              <w:ind w:left="140.3399658203125" w:right="667.7952755905511" w:firstLine="0"/>
              <w:rPr>
                <w:rFonts w:ascii="Encode Sans" w:cs="Encode Sans" w:eastAsia="Encode Sans" w:hAnsi="Encode Sans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rtl w:val="0"/>
              </w:rPr>
              <w:t xml:space="preserve">5 puntos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5049.9993896484375" w:top="1447.19970703125" w:left="1310" w:right="13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