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D0" w:rsidRDefault="000A5C8F">
      <w:pPr>
        <w:pStyle w:val="Ttulo1"/>
        <w:spacing w:before="62"/>
        <w:ind w:left="0"/>
        <w:jc w:val="right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280DD0" w:rsidRDefault="00280DD0">
      <w:pPr>
        <w:pStyle w:val="Textoindependiente"/>
        <w:rPr>
          <w:b/>
          <w:sz w:val="20"/>
        </w:rPr>
      </w:pPr>
    </w:p>
    <w:p w:rsidR="00280DD0" w:rsidRDefault="00280DD0">
      <w:pPr>
        <w:pStyle w:val="Textoindependiente"/>
        <w:spacing w:before="6"/>
        <w:rPr>
          <w:b/>
        </w:rPr>
      </w:pPr>
    </w:p>
    <w:p w:rsidR="00280DD0" w:rsidRDefault="000A5C8F">
      <w:pPr>
        <w:ind w:left="2451" w:right="2936"/>
        <w:jc w:val="center"/>
        <w:rPr>
          <w:b/>
        </w:rPr>
      </w:pPr>
      <w:r>
        <w:rPr>
          <w:b/>
        </w:rPr>
        <w:t>“Apéndice</w:t>
      </w:r>
      <w:r>
        <w:rPr>
          <w:b/>
          <w:spacing w:val="-4"/>
        </w:rPr>
        <w:t xml:space="preserve"> </w:t>
      </w:r>
      <w:r>
        <w:rPr>
          <w:b/>
        </w:rPr>
        <w:t>B”</w:t>
      </w:r>
    </w:p>
    <w:p w:rsidR="00280DD0" w:rsidRDefault="000A5C8F">
      <w:pPr>
        <w:pStyle w:val="Ttulo1"/>
        <w:spacing w:before="127"/>
        <w:ind w:right="2938"/>
      </w:pPr>
      <w:r>
        <w:t>Memoria</w:t>
      </w:r>
      <w:r>
        <w:rPr>
          <w:spacing w:val="-1"/>
        </w:rPr>
        <w:t xml:space="preserve"> </w:t>
      </w:r>
      <w:r>
        <w:t>descriptiva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proyecto</w:t>
      </w:r>
    </w:p>
    <w:p w:rsidR="00280DD0" w:rsidRDefault="00280DD0">
      <w:pPr>
        <w:pStyle w:val="Textoindependiente"/>
        <w:spacing w:before="8"/>
        <w:rPr>
          <w:b/>
          <w:sz w:val="34"/>
        </w:rPr>
      </w:pPr>
    </w:p>
    <w:p w:rsidR="00280DD0" w:rsidRDefault="000A5C8F">
      <w:pPr>
        <w:pStyle w:val="Textoindependiente"/>
        <w:ind w:left="102"/>
      </w:pPr>
      <w:r>
        <w:t>Breve</w:t>
      </w:r>
      <w:r>
        <w:rPr>
          <w:spacing w:val="-2"/>
        </w:rPr>
        <w:t xml:space="preserve"> </w:t>
      </w:r>
      <w:r>
        <w:t>descripción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empresa.</w:t>
      </w:r>
    </w:p>
    <w:p w:rsidR="00280DD0" w:rsidRDefault="000A5C8F">
      <w:pPr>
        <w:pStyle w:val="Textoindependiente"/>
        <w:spacing w:before="9"/>
        <w:rPr>
          <w:sz w:val="28"/>
        </w:rPr>
      </w:pPr>
      <w:r>
        <w:pict>
          <v:shape id="_x0000_s1033" style="position:absolute;margin-left:85.1pt;margin-top:18.8pt;width:450.95pt;height:.1pt;z-index:-15728640;mso-wrap-distance-left:0;mso-wrap-distance-right:0;mso-position-horizontal-relative:page" coordorigin="1702,376" coordsize="9019,0" path="m1702,376r9019,e" filled="f" strokeweight=".15578mm">
            <v:path arrowok="t"/>
            <w10:wrap type="topAndBottom" anchorx="page"/>
          </v:shape>
        </w:pict>
      </w:r>
      <w:r>
        <w:pict>
          <v:shape id="_x0000_s1032" style="position:absolute;margin-left:85.1pt;margin-top:37.75pt;width:450.95pt;height:.1pt;z-index:-15728128;mso-wrap-distance-left:0;mso-wrap-distance-right:0;mso-position-horizontal-relative:page" coordorigin="1702,755" coordsize="9019,0" path="m1702,755r9019,e" filled="f" strokeweight=".15578mm">
            <v:path arrowok="t"/>
            <w10:wrap type="topAndBottom" anchorx="page"/>
          </v:shape>
        </w:pict>
      </w:r>
      <w:r>
        <w:pict>
          <v:shape id="_x0000_s1031" style="position:absolute;margin-left:85.1pt;margin-top:56.7pt;width:450.95pt;height:.1pt;z-index:-15727616;mso-wrap-distance-left:0;mso-wrap-distance-right:0;mso-position-horizontal-relative:page" coordorigin="1702,1134" coordsize="9019,0" path="m1702,1134r9019,e" filled="f" strokeweight=".15578mm">
            <v:path arrowok="t"/>
            <w10:wrap type="topAndBottom" anchorx="page"/>
          </v:shape>
        </w:pict>
      </w:r>
      <w:r>
        <w:pict>
          <v:shape id="_x0000_s1030" style="position:absolute;margin-left:85.1pt;margin-top:75.65pt;width:451pt;height:.1pt;z-index:-15727104;mso-wrap-distance-left:0;mso-wrap-distance-right:0;mso-position-horizontal-relative:page" coordorigin="1702,1513" coordsize="9020,0" path="m1702,1513r9020,e" filled="f" strokeweight=".15578mm">
            <v:path arrowok="t"/>
            <w10:wrap type="topAndBottom" anchorx="page"/>
          </v:shape>
        </w:pict>
      </w:r>
    </w:p>
    <w:p w:rsidR="00280DD0" w:rsidRDefault="00280DD0">
      <w:pPr>
        <w:pStyle w:val="Textoindependiente"/>
        <w:spacing w:before="2"/>
        <w:rPr>
          <w:sz w:val="26"/>
        </w:rPr>
      </w:pPr>
    </w:p>
    <w:p w:rsidR="00280DD0" w:rsidRDefault="00280DD0">
      <w:pPr>
        <w:pStyle w:val="Textoindependiente"/>
        <w:spacing w:before="2"/>
        <w:rPr>
          <w:sz w:val="26"/>
        </w:rPr>
      </w:pPr>
    </w:p>
    <w:p w:rsidR="00280DD0" w:rsidRDefault="00280DD0">
      <w:pPr>
        <w:pStyle w:val="Textoindependiente"/>
        <w:spacing w:before="2"/>
        <w:rPr>
          <w:sz w:val="26"/>
        </w:rPr>
      </w:pPr>
    </w:p>
    <w:p w:rsidR="00280DD0" w:rsidRDefault="00280DD0">
      <w:pPr>
        <w:pStyle w:val="Textoindependiente"/>
        <w:rPr>
          <w:sz w:val="20"/>
        </w:rPr>
      </w:pPr>
    </w:p>
    <w:p w:rsidR="00280DD0" w:rsidRDefault="00280DD0">
      <w:pPr>
        <w:pStyle w:val="Textoindependiente"/>
        <w:spacing w:before="4"/>
        <w:rPr>
          <w:sz w:val="21"/>
        </w:rPr>
      </w:pPr>
    </w:p>
    <w:p w:rsidR="00280DD0" w:rsidRDefault="000A5C8F">
      <w:pPr>
        <w:pStyle w:val="Textoindependiente"/>
        <w:ind w:left="102"/>
      </w:pPr>
      <w:r>
        <w:t>Detalle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clientes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proveedores.</w:t>
      </w:r>
    </w:p>
    <w:p w:rsidR="00280DD0" w:rsidRDefault="000A5C8F">
      <w:pPr>
        <w:pStyle w:val="Textoindependiente"/>
        <w:rPr>
          <w:sz w:val="29"/>
        </w:rPr>
      </w:pPr>
      <w:r>
        <w:pict>
          <v:shape id="_x0000_s1029" style="position:absolute;margin-left:85.1pt;margin-top:18.9pt;width:450.95pt;height:.1pt;z-index:-15726592;mso-wrap-distance-left:0;mso-wrap-distance-right:0;mso-position-horizontal-relative:page" coordorigin="1702,378" coordsize="9019,0" path="m1702,378r9019,e" filled="f" strokeweight=".15578mm">
            <v:path arrowok="t"/>
            <w10:wrap type="topAndBottom" anchorx="page"/>
          </v:shape>
        </w:pict>
      </w:r>
      <w:r>
        <w:pict>
          <v:shape id="_x0000_s1028" style="position:absolute;margin-left:85.1pt;margin-top:37.85pt;width:451pt;height:.1pt;z-index:-15726080;mso-wrap-distance-left:0;mso-wrap-distance-right:0;mso-position-horizontal-relative:page" coordorigin="1702,757" coordsize="9020,0" path="m1702,757r9020,e" filled="f" strokeweight=".15578mm">
            <v:path arrowok="t"/>
            <w10:wrap type="topAndBottom" anchorx="page"/>
          </v:shape>
        </w:pict>
      </w:r>
      <w:r>
        <w:pict>
          <v:shape id="_x0000_s1027" style="position:absolute;margin-left:85.1pt;margin-top:56.85pt;width:450.95pt;height:.1pt;z-index:-15725568;mso-wrap-distance-left:0;mso-wrap-distance-right:0;mso-position-horizontal-relative:page" coordorigin="1702,1137" coordsize="9019,0" path="m1702,1137r9019,e" filled="f" strokeweight=".15578mm">
            <v:path arrowok="t"/>
            <w10:wrap type="topAndBottom" anchorx="page"/>
          </v:shape>
        </w:pict>
      </w:r>
      <w:r>
        <w:pict>
          <v:shape id="_x0000_s1026" style="position:absolute;margin-left:85.1pt;margin-top:75.8pt;width:451pt;height:.1pt;z-index:-15725056;mso-wrap-distance-left:0;mso-wrap-distance-right:0;mso-position-horizontal-relative:page" coordorigin="1702,1516" coordsize="9020,0" path="m1702,1516r9020,e" filled="f" strokeweight=".15578mm">
            <v:path arrowok="t"/>
            <w10:wrap type="topAndBottom" anchorx="page"/>
          </v:shape>
        </w:pict>
      </w:r>
    </w:p>
    <w:p w:rsidR="00280DD0" w:rsidRDefault="00280DD0">
      <w:pPr>
        <w:pStyle w:val="Textoindependiente"/>
        <w:spacing w:before="2"/>
        <w:rPr>
          <w:sz w:val="26"/>
        </w:rPr>
      </w:pPr>
    </w:p>
    <w:p w:rsidR="00280DD0" w:rsidRDefault="00280DD0">
      <w:pPr>
        <w:pStyle w:val="Textoindependiente"/>
        <w:spacing w:before="2"/>
        <w:rPr>
          <w:sz w:val="26"/>
        </w:rPr>
      </w:pPr>
    </w:p>
    <w:p w:rsidR="00280DD0" w:rsidRDefault="00280DD0">
      <w:pPr>
        <w:pStyle w:val="Textoindependiente"/>
        <w:spacing w:before="2"/>
        <w:rPr>
          <w:sz w:val="26"/>
        </w:rPr>
      </w:pPr>
    </w:p>
    <w:p w:rsidR="00280DD0" w:rsidRDefault="00280DD0">
      <w:pPr>
        <w:pStyle w:val="Textoindependiente"/>
        <w:rPr>
          <w:sz w:val="20"/>
        </w:rPr>
      </w:pPr>
    </w:p>
    <w:p w:rsidR="00280DD0" w:rsidRDefault="00280DD0">
      <w:pPr>
        <w:pStyle w:val="Textoindependiente"/>
        <w:spacing w:before="4"/>
        <w:rPr>
          <w:sz w:val="21"/>
        </w:rPr>
      </w:pPr>
    </w:p>
    <w:p w:rsidR="00280DD0" w:rsidRDefault="000A5C8F">
      <w:pPr>
        <w:pStyle w:val="Textoindependiente"/>
        <w:ind w:left="102"/>
      </w:pPr>
      <w:r>
        <w:t>Productos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elaborar -</w:t>
      </w:r>
      <w:r>
        <w:rPr>
          <w:spacing w:val="-2"/>
        </w:rPr>
        <w:t xml:space="preserve"> </w:t>
      </w:r>
      <w:r>
        <w:t>Indicar en</w:t>
      </w:r>
      <w:r>
        <w:rPr>
          <w:spacing w:val="-3"/>
        </w:rPr>
        <w:t xml:space="preserve"> </w:t>
      </w:r>
      <w:r>
        <w:t>cada caso</w:t>
      </w:r>
      <w:r>
        <w:rPr>
          <w:spacing w:val="-1"/>
        </w:rPr>
        <w:t xml:space="preserve"> </w:t>
      </w:r>
      <w:r>
        <w:t>si es</w:t>
      </w:r>
      <w:r>
        <w:rPr>
          <w:spacing w:val="-2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o existente:</w:t>
      </w:r>
    </w:p>
    <w:p w:rsidR="00280DD0" w:rsidRDefault="000A5C8F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2194"/>
        </w:tabs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(nueva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existente)</w:t>
      </w:r>
    </w:p>
    <w:p w:rsidR="00280DD0" w:rsidRDefault="000A5C8F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2194"/>
        </w:tabs>
        <w:spacing w:before="126"/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(nueva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existente)</w:t>
      </w:r>
    </w:p>
    <w:p w:rsidR="00280DD0" w:rsidRDefault="000A5C8F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2194"/>
        </w:tabs>
        <w:spacing w:before="127"/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(nueva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existente)</w:t>
      </w:r>
    </w:p>
    <w:p w:rsidR="00280DD0" w:rsidRDefault="00280DD0">
      <w:pPr>
        <w:pStyle w:val="Textoindependiente"/>
        <w:rPr>
          <w:sz w:val="26"/>
        </w:rPr>
      </w:pPr>
    </w:p>
    <w:p w:rsidR="00280DD0" w:rsidRDefault="000A5C8F">
      <w:pPr>
        <w:pStyle w:val="Textoindependiente"/>
        <w:spacing w:before="206"/>
        <w:ind w:left="102"/>
      </w:pPr>
      <w:r>
        <w:t>Incorporaciones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proyectadas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del Programa:</w:t>
      </w:r>
    </w:p>
    <w:p w:rsidR="00280DD0" w:rsidRDefault="00280DD0">
      <w:pPr>
        <w:pStyle w:val="Textoindependiente"/>
        <w:rPr>
          <w:sz w:val="20"/>
        </w:rPr>
      </w:pPr>
    </w:p>
    <w:p w:rsidR="00280DD0" w:rsidRDefault="00280DD0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797"/>
        <w:gridCol w:w="795"/>
        <w:gridCol w:w="795"/>
        <w:gridCol w:w="795"/>
        <w:gridCol w:w="797"/>
        <w:gridCol w:w="795"/>
        <w:gridCol w:w="794"/>
      </w:tblGrid>
      <w:tr w:rsidR="00280DD0">
        <w:trPr>
          <w:trHeight w:val="452"/>
        </w:trPr>
        <w:tc>
          <w:tcPr>
            <w:tcW w:w="2761" w:type="dxa"/>
          </w:tcPr>
          <w:p w:rsidR="00280DD0" w:rsidRDefault="000A5C8F">
            <w:pPr>
              <w:pStyle w:val="TableParagraph"/>
              <w:spacing w:before="99"/>
              <w:ind w:left="303" w:right="283"/>
              <w:jc w:val="center"/>
            </w:pPr>
            <w:r>
              <w:t>Mes</w:t>
            </w:r>
          </w:p>
        </w:tc>
        <w:tc>
          <w:tcPr>
            <w:tcW w:w="797" w:type="dxa"/>
          </w:tcPr>
          <w:p w:rsidR="00280DD0" w:rsidRDefault="000A5C8F">
            <w:pPr>
              <w:pStyle w:val="TableParagraph"/>
              <w:spacing w:before="99"/>
              <w:ind w:left="183"/>
            </w:pPr>
            <w:r>
              <w:t>Base</w:t>
            </w:r>
          </w:p>
        </w:tc>
        <w:tc>
          <w:tcPr>
            <w:tcW w:w="795" w:type="dxa"/>
          </w:tcPr>
          <w:p w:rsidR="00280DD0" w:rsidRDefault="000A5C8F">
            <w:pPr>
              <w:pStyle w:val="TableParagraph"/>
              <w:spacing w:before="99"/>
              <w:ind w:left="289" w:right="277"/>
              <w:jc w:val="center"/>
            </w:pPr>
            <w:r>
              <w:t>...</w:t>
            </w:r>
          </w:p>
        </w:tc>
        <w:tc>
          <w:tcPr>
            <w:tcW w:w="795" w:type="dxa"/>
          </w:tcPr>
          <w:p w:rsidR="00280DD0" w:rsidRDefault="000A5C8F">
            <w:pPr>
              <w:pStyle w:val="TableParagraph"/>
              <w:spacing w:before="99"/>
              <w:ind w:left="14"/>
              <w:jc w:val="center"/>
            </w:pPr>
            <w:r>
              <w:t>…</w:t>
            </w:r>
          </w:p>
        </w:tc>
        <w:tc>
          <w:tcPr>
            <w:tcW w:w="795" w:type="dxa"/>
          </w:tcPr>
          <w:p w:rsidR="00280DD0" w:rsidRDefault="000A5C8F">
            <w:pPr>
              <w:pStyle w:val="TableParagraph"/>
              <w:spacing w:before="99"/>
              <w:ind w:left="289" w:right="274"/>
              <w:jc w:val="center"/>
            </w:pPr>
            <w:r>
              <w:t>...</w:t>
            </w:r>
          </w:p>
        </w:tc>
        <w:tc>
          <w:tcPr>
            <w:tcW w:w="797" w:type="dxa"/>
          </w:tcPr>
          <w:p w:rsidR="00280DD0" w:rsidRDefault="000A5C8F">
            <w:pPr>
              <w:pStyle w:val="TableParagraph"/>
              <w:spacing w:before="99"/>
              <w:ind w:left="292" w:right="280"/>
              <w:jc w:val="center"/>
            </w:pPr>
            <w:r>
              <w:t>...</w:t>
            </w:r>
          </w:p>
        </w:tc>
        <w:tc>
          <w:tcPr>
            <w:tcW w:w="795" w:type="dxa"/>
          </w:tcPr>
          <w:p w:rsidR="00280DD0" w:rsidRDefault="000A5C8F">
            <w:pPr>
              <w:pStyle w:val="TableParagraph"/>
              <w:spacing w:before="99"/>
              <w:ind w:left="286" w:right="277"/>
              <w:jc w:val="center"/>
            </w:pPr>
            <w:r>
              <w:t>...</w:t>
            </w:r>
          </w:p>
        </w:tc>
        <w:tc>
          <w:tcPr>
            <w:tcW w:w="794" w:type="dxa"/>
          </w:tcPr>
          <w:p w:rsidR="00280DD0" w:rsidRDefault="000A5C8F">
            <w:pPr>
              <w:pStyle w:val="TableParagraph"/>
              <w:spacing w:before="99"/>
              <w:ind w:left="289" w:right="279"/>
              <w:jc w:val="center"/>
            </w:pPr>
            <w:r>
              <w:t>...</w:t>
            </w:r>
          </w:p>
        </w:tc>
      </w:tr>
      <w:tr w:rsidR="00280DD0">
        <w:trPr>
          <w:trHeight w:val="1211"/>
        </w:trPr>
        <w:tc>
          <w:tcPr>
            <w:tcW w:w="2761" w:type="dxa"/>
          </w:tcPr>
          <w:p w:rsidR="00280DD0" w:rsidRDefault="000A5C8F">
            <w:pPr>
              <w:pStyle w:val="TableParagraph"/>
              <w:spacing w:before="99"/>
              <w:ind w:left="304" w:right="283"/>
              <w:jc w:val="center"/>
            </w:pPr>
            <w:r>
              <w:t>Incorporaciones del mes</w:t>
            </w:r>
            <w:r>
              <w:rPr>
                <w:spacing w:val="-52"/>
              </w:rPr>
              <w:t xml:space="preserve"> </w:t>
            </w:r>
            <w:r>
              <w:t>(subdividir por planta</w:t>
            </w:r>
            <w:r>
              <w:rPr>
                <w:spacing w:val="1"/>
              </w:rPr>
              <w:t xml:space="preserve"> </w:t>
            </w:r>
            <w:r>
              <w:t>productiva en caso de</w:t>
            </w:r>
            <w:r>
              <w:rPr>
                <w:spacing w:val="1"/>
              </w:rPr>
              <w:t xml:space="preserve"> </w:t>
            </w:r>
            <w:r>
              <w:t>corresponder)</w:t>
            </w:r>
          </w:p>
        </w:tc>
        <w:tc>
          <w:tcPr>
            <w:tcW w:w="797" w:type="dxa"/>
          </w:tcPr>
          <w:p w:rsidR="00280DD0" w:rsidRDefault="00280DD0">
            <w:pPr>
              <w:pStyle w:val="TableParagraph"/>
            </w:pPr>
          </w:p>
        </w:tc>
        <w:tc>
          <w:tcPr>
            <w:tcW w:w="795" w:type="dxa"/>
          </w:tcPr>
          <w:p w:rsidR="00280DD0" w:rsidRDefault="00280DD0">
            <w:pPr>
              <w:pStyle w:val="TableParagraph"/>
            </w:pPr>
          </w:p>
        </w:tc>
        <w:tc>
          <w:tcPr>
            <w:tcW w:w="795" w:type="dxa"/>
          </w:tcPr>
          <w:p w:rsidR="00280DD0" w:rsidRDefault="00280DD0">
            <w:pPr>
              <w:pStyle w:val="TableParagraph"/>
            </w:pPr>
          </w:p>
        </w:tc>
        <w:tc>
          <w:tcPr>
            <w:tcW w:w="795" w:type="dxa"/>
          </w:tcPr>
          <w:p w:rsidR="00280DD0" w:rsidRDefault="00280DD0">
            <w:pPr>
              <w:pStyle w:val="TableParagraph"/>
            </w:pPr>
          </w:p>
        </w:tc>
        <w:tc>
          <w:tcPr>
            <w:tcW w:w="797" w:type="dxa"/>
          </w:tcPr>
          <w:p w:rsidR="00280DD0" w:rsidRDefault="00280DD0">
            <w:pPr>
              <w:pStyle w:val="TableParagraph"/>
            </w:pPr>
          </w:p>
        </w:tc>
        <w:tc>
          <w:tcPr>
            <w:tcW w:w="795" w:type="dxa"/>
          </w:tcPr>
          <w:p w:rsidR="00280DD0" w:rsidRDefault="00280DD0">
            <w:pPr>
              <w:pStyle w:val="TableParagraph"/>
            </w:pPr>
          </w:p>
        </w:tc>
        <w:tc>
          <w:tcPr>
            <w:tcW w:w="794" w:type="dxa"/>
          </w:tcPr>
          <w:p w:rsidR="00280DD0" w:rsidRDefault="00280DD0">
            <w:pPr>
              <w:pStyle w:val="TableParagraph"/>
            </w:pPr>
          </w:p>
        </w:tc>
      </w:tr>
      <w:tr w:rsidR="00280DD0">
        <w:trPr>
          <w:trHeight w:val="932"/>
        </w:trPr>
        <w:tc>
          <w:tcPr>
            <w:tcW w:w="2761" w:type="dxa"/>
          </w:tcPr>
          <w:p w:rsidR="00280DD0" w:rsidRDefault="00280DD0">
            <w:pPr>
              <w:pStyle w:val="TableParagraph"/>
              <w:spacing w:before="5"/>
              <w:rPr>
                <w:sz w:val="29"/>
              </w:rPr>
            </w:pPr>
          </w:p>
          <w:p w:rsidR="00280DD0" w:rsidRDefault="000A5C8F">
            <w:pPr>
              <w:pStyle w:val="TableParagraph"/>
              <w:ind w:left="302" w:right="283"/>
              <w:jc w:val="center"/>
            </w:pPr>
            <w:r>
              <w:t>Puestos</w:t>
            </w:r>
            <w:r>
              <w:rPr>
                <w:spacing w:val="-1"/>
              </w:rPr>
              <w:t xml:space="preserve"> </w:t>
            </w:r>
            <w:r>
              <w:t>totales</w:t>
            </w:r>
          </w:p>
        </w:tc>
        <w:tc>
          <w:tcPr>
            <w:tcW w:w="797" w:type="dxa"/>
          </w:tcPr>
          <w:p w:rsidR="00280DD0" w:rsidRDefault="00280DD0">
            <w:pPr>
              <w:pStyle w:val="TableParagraph"/>
            </w:pPr>
          </w:p>
        </w:tc>
        <w:tc>
          <w:tcPr>
            <w:tcW w:w="795" w:type="dxa"/>
          </w:tcPr>
          <w:p w:rsidR="00280DD0" w:rsidRDefault="00280DD0">
            <w:pPr>
              <w:pStyle w:val="TableParagraph"/>
            </w:pPr>
          </w:p>
        </w:tc>
        <w:tc>
          <w:tcPr>
            <w:tcW w:w="795" w:type="dxa"/>
          </w:tcPr>
          <w:p w:rsidR="00280DD0" w:rsidRDefault="00280DD0">
            <w:pPr>
              <w:pStyle w:val="TableParagraph"/>
            </w:pPr>
          </w:p>
        </w:tc>
        <w:tc>
          <w:tcPr>
            <w:tcW w:w="795" w:type="dxa"/>
          </w:tcPr>
          <w:p w:rsidR="00280DD0" w:rsidRDefault="00280DD0">
            <w:pPr>
              <w:pStyle w:val="TableParagraph"/>
            </w:pPr>
          </w:p>
        </w:tc>
        <w:tc>
          <w:tcPr>
            <w:tcW w:w="797" w:type="dxa"/>
          </w:tcPr>
          <w:p w:rsidR="00280DD0" w:rsidRDefault="00280DD0">
            <w:pPr>
              <w:pStyle w:val="TableParagraph"/>
            </w:pPr>
          </w:p>
        </w:tc>
        <w:tc>
          <w:tcPr>
            <w:tcW w:w="795" w:type="dxa"/>
          </w:tcPr>
          <w:p w:rsidR="00280DD0" w:rsidRDefault="00280DD0">
            <w:pPr>
              <w:pStyle w:val="TableParagraph"/>
            </w:pPr>
          </w:p>
        </w:tc>
        <w:tc>
          <w:tcPr>
            <w:tcW w:w="794" w:type="dxa"/>
          </w:tcPr>
          <w:p w:rsidR="00280DD0" w:rsidRDefault="00280DD0">
            <w:pPr>
              <w:pStyle w:val="TableParagraph"/>
            </w:pPr>
          </w:p>
        </w:tc>
      </w:tr>
    </w:tbl>
    <w:p w:rsidR="00280DD0" w:rsidRDefault="00280DD0">
      <w:pPr>
        <w:pStyle w:val="Textoindependiente"/>
        <w:rPr>
          <w:sz w:val="20"/>
        </w:rPr>
      </w:pPr>
    </w:p>
    <w:p w:rsidR="00280DD0" w:rsidRDefault="00280DD0">
      <w:pPr>
        <w:pStyle w:val="Textoindependiente"/>
        <w:rPr>
          <w:sz w:val="20"/>
        </w:rPr>
      </w:pPr>
    </w:p>
    <w:p w:rsidR="00280DD0" w:rsidRDefault="00280DD0">
      <w:pPr>
        <w:pStyle w:val="Textoindependiente"/>
        <w:rPr>
          <w:sz w:val="20"/>
        </w:rPr>
      </w:pPr>
    </w:p>
    <w:p w:rsidR="00280DD0" w:rsidRDefault="00280DD0">
      <w:pPr>
        <w:pStyle w:val="Textoindependiente"/>
        <w:rPr>
          <w:sz w:val="20"/>
        </w:rPr>
      </w:pPr>
    </w:p>
    <w:p w:rsidR="00280DD0" w:rsidRDefault="00280DD0">
      <w:pPr>
        <w:pStyle w:val="Textoindependiente"/>
        <w:rPr>
          <w:sz w:val="20"/>
        </w:rPr>
      </w:pPr>
    </w:p>
    <w:p w:rsidR="00280DD0" w:rsidRDefault="00280DD0">
      <w:pPr>
        <w:pStyle w:val="Textoindependiente"/>
        <w:ind w:left="5746"/>
      </w:pPr>
      <w:bookmarkStart w:id="0" w:name="_GoBack"/>
      <w:bookmarkEnd w:id="0"/>
    </w:p>
    <w:sectPr w:rsidR="00280DD0">
      <w:type w:val="continuous"/>
      <w:pgSz w:w="11910" w:h="16840"/>
      <w:pgMar w:top="880" w:right="5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886"/>
    <w:multiLevelType w:val="hybridMultilevel"/>
    <w:tmpl w:val="CDD864CE"/>
    <w:lvl w:ilvl="0" w:tplc="B3AC444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DB8D6F0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774C3FDE">
      <w:numFmt w:val="bullet"/>
      <w:lvlText w:val="•"/>
      <w:lvlJc w:val="left"/>
      <w:pPr>
        <w:ind w:left="2609" w:hanging="360"/>
      </w:pPr>
      <w:rPr>
        <w:rFonts w:hint="default"/>
        <w:lang w:val="es-ES" w:eastAsia="en-US" w:bidi="ar-SA"/>
      </w:rPr>
    </w:lvl>
    <w:lvl w:ilvl="3" w:tplc="8EE20A8A">
      <w:numFmt w:val="bullet"/>
      <w:lvlText w:val="•"/>
      <w:lvlJc w:val="left"/>
      <w:pPr>
        <w:ind w:left="3503" w:hanging="360"/>
      </w:pPr>
      <w:rPr>
        <w:rFonts w:hint="default"/>
        <w:lang w:val="es-ES" w:eastAsia="en-US" w:bidi="ar-SA"/>
      </w:rPr>
    </w:lvl>
    <w:lvl w:ilvl="4" w:tplc="C28ABEBC"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5" w:tplc="D0A87B2C">
      <w:numFmt w:val="bullet"/>
      <w:lvlText w:val="•"/>
      <w:lvlJc w:val="left"/>
      <w:pPr>
        <w:ind w:left="5293" w:hanging="360"/>
      </w:pPr>
      <w:rPr>
        <w:rFonts w:hint="default"/>
        <w:lang w:val="es-ES" w:eastAsia="en-US" w:bidi="ar-SA"/>
      </w:rPr>
    </w:lvl>
    <w:lvl w:ilvl="6" w:tplc="B8286EA4">
      <w:numFmt w:val="bullet"/>
      <w:lvlText w:val="•"/>
      <w:lvlJc w:val="left"/>
      <w:pPr>
        <w:ind w:left="6187" w:hanging="360"/>
      </w:pPr>
      <w:rPr>
        <w:rFonts w:hint="default"/>
        <w:lang w:val="es-ES" w:eastAsia="en-US" w:bidi="ar-SA"/>
      </w:rPr>
    </w:lvl>
    <w:lvl w:ilvl="7" w:tplc="E8860C34">
      <w:numFmt w:val="bullet"/>
      <w:lvlText w:val="•"/>
      <w:lvlJc w:val="left"/>
      <w:pPr>
        <w:ind w:left="7082" w:hanging="360"/>
      </w:pPr>
      <w:rPr>
        <w:rFonts w:hint="default"/>
        <w:lang w:val="es-ES" w:eastAsia="en-US" w:bidi="ar-SA"/>
      </w:rPr>
    </w:lvl>
    <w:lvl w:ilvl="8" w:tplc="8392DA54">
      <w:numFmt w:val="bullet"/>
      <w:lvlText w:val="•"/>
      <w:lvlJc w:val="left"/>
      <w:pPr>
        <w:ind w:left="797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DD0"/>
    <w:rsid w:val="000A5C8F"/>
    <w:rsid w:val="002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881D88E"/>
  <w15:docId w15:val="{1E7468FD-691E-4A22-8CFB-22429B0A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451" w:right="589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25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Company>Ministerio de Desarrollo Productivos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Belen Di Nardo</cp:lastModifiedBy>
  <cp:revision>2</cp:revision>
  <dcterms:created xsi:type="dcterms:W3CDTF">2021-07-08T18:00:00Z</dcterms:created>
  <dcterms:modified xsi:type="dcterms:W3CDTF">2021-07-08T18:01:00Z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2021-07-08T00:00:00Z</vt:filetime>
  </property>
</Properties>
</file>