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98358" w14:textId="12A18918" w:rsidR="00C12380" w:rsidRPr="00EE7715" w:rsidRDefault="00F34E0A" w:rsidP="00BE6207">
      <w:pPr>
        <w:rPr>
          <w:b/>
          <w:lang w:val="en-US"/>
        </w:rPr>
      </w:pPr>
      <w:r w:rsidRPr="00EE7715">
        <w:rPr>
          <w:b/>
          <w:lang w:val="en-US"/>
        </w:rPr>
        <w:t>Livestock</w:t>
      </w:r>
      <w:r w:rsidR="00081795">
        <w:rPr>
          <w:b/>
          <w:lang w:val="en-US"/>
        </w:rPr>
        <w:t xml:space="preserve"> Precision</w:t>
      </w:r>
      <w:r w:rsidRPr="00EE7715">
        <w:rPr>
          <w:b/>
          <w:lang w:val="en-US"/>
        </w:rPr>
        <w:t xml:space="preserve"> Farming</w:t>
      </w:r>
    </w:p>
    <w:p w14:paraId="5FB0BF01" w14:textId="77777777" w:rsidR="00BE6207" w:rsidRPr="00EE7715" w:rsidRDefault="00B51435" w:rsidP="00BE6207">
      <w:pPr>
        <w:rPr>
          <w:b/>
          <w:lang w:val="en-US"/>
        </w:rPr>
      </w:pPr>
      <w:r w:rsidRPr="00EE7715">
        <w:rPr>
          <w:b/>
          <w:lang w:val="en-US"/>
        </w:rPr>
        <w:t xml:space="preserve">Automated Measurement System to Assess </w:t>
      </w:r>
      <w:r w:rsidR="007A761A" w:rsidRPr="00EE7715">
        <w:rPr>
          <w:b/>
          <w:lang w:val="en-US"/>
        </w:rPr>
        <w:t xml:space="preserve">Animal </w:t>
      </w:r>
      <w:r w:rsidRPr="00EE7715">
        <w:rPr>
          <w:b/>
          <w:lang w:val="en-US"/>
        </w:rPr>
        <w:t>Residual Consumption and Behavior</w:t>
      </w:r>
    </w:p>
    <w:p w14:paraId="1A9C62C1" w14:textId="77777777" w:rsidR="00BE6207" w:rsidRPr="002B3565" w:rsidRDefault="007A761A" w:rsidP="00BE6207">
      <w:pPr>
        <w:rPr>
          <w:b/>
          <w:lang w:val="en-US"/>
        </w:rPr>
      </w:pPr>
      <w:r w:rsidRPr="002B3565">
        <w:rPr>
          <w:b/>
          <w:lang w:val="en-US"/>
        </w:rPr>
        <w:t>Development Requirements</w:t>
      </w:r>
      <w:r w:rsidR="00BE6207" w:rsidRPr="002B3565">
        <w:rPr>
          <w:b/>
          <w:lang w:val="en-US"/>
        </w:rPr>
        <w:t xml:space="preserve"> (</w:t>
      </w:r>
      <w:r w:rsidRPr="002B3565">
        <w:rPr>
          <w:b/>
          <w:lang w:val="en-US"/>
        </w:rPr>
        <w:t>testing, scale</w:t>
      </w:r>
      <w:r w:rsidR="00A87E50" w:rsidRPr="002B3565">
        <w:rPr>
          <w:b/>
          <w:lang w:val="en-US"/>
        </w:rPr>
        <w:t>-up</w:t>
      </w:r>
      <w:r w:rsidRPr="002B3565">
        <w:rPr>
          <w:b/>
          <w:lang w:val="en-US"/>
        </w:rPr>
        <w:t xml:space="preserve"> production, investment, </w:t>
      </w:r>
      <w:r w:rsidR="00BE6207" w:rsidRPr="002B3565">
        <w:rPr>
          <w:b/>
          <w:lang w:val="en-US"/>
        </w:rPr>
        <w:t>etc.):</w:t>
      </w:r>
    </w:p>
    <w:p w14:paraId="7C855456" w14:textId="77777777" w:rsidR="00BE6207" w:rsidRPr="00EE7715" w:rsidRDefault="006E740D" w:rsidP="00BE6207">
      <w:pPr>
        <w:rPr>
          <w:lang w:val="en-US"/>
        </w:rPr>
      </w:pPr>
      <w:r w:rsidRPr="00EE7715">
        <w:rPr>
          <w:lang w:val="en-US"/>
        </w:rPr>
        <w:t>W</w:t>
      </w:r>
      <w:r w:rsidR="00FD7F63" w:rsidRPr="00EE7715">
        <w:rPr>
          <w:lang w:val="en-US"/>
        </w:rPr>
        <w:t xml:space="preserve">e plan to add </w:t>
      </w:r>
      <w:r w:rsidR="005F77C4" w:rsidRPr="00EE7715">
        <w:rPr>
          <w:lang w:val="en-US"/>
        </w:rPr>
        <w:t>feed-weigh troughs</w:t>
      </w:r>
      <w:r w:rsidR="007E1E25" w:rsidRPr="00EE7715">
        <w:rPr>
          <w:lang w:val="en-US"/>
        </w:rPr>
        <w:t xml:space="preserve"> </w:t>
      </w:r>
      <w:r w:rsidRPr="00EE7715">
        <w:rPr>
          <w:lang w:val="en-US"/>
        </w:rPr>
        <w:t xml:space="preserve">in the future, </w:t>
      </w:r>
      <w:r w:rsidR="007E1E25" w:rsidRPr="00EE7715">
        <w:rPr>
          <w:lang w:val="en-US"/>
        </w:rPr>
        <w:t xml:space="preserve">with a view to obtaining the animal’s weight at the feeding trough, to enable the automated calculation of the </w:t>
      </w:r>
      <w:r w:rsidR="00012FFC" w:rsidRPr="00EE7715">
        <w:rPr>
          <w:lang w:val="en-US"/>
        </w:rPr>
        <w:t xml:space="preserve">feed conversion ratio, among other developments. This project is </w:t>
      </w:r>
      <w:r w:rsidR="00AF210C">
        <w:rPr>
          <w:lang w:val="en-US"/>
        </w:rPr>
        <w:t>a joint undertaking</w:t>
      </w:r>
      <w:r w:rsidR="00012FFC" w:rsidRPr="00EE7715">
        <w:rPr>
          <w:lang w:val="en-US"/>
        </w:rPr>
        <w:t xml:space="preserve"> with the Central </w:t>
      </w:r>
      <w:r w:rsidR="00BE6207" w:rsidRPr="00EE7715">
        <w:rPr>
          <w:lang w:val="en-US"/>
        </w:rPr>
        <w:t xml:space="preserve">Queensland </w:t>
      </w:r>
      <w:r w:rsidR="00012FFC" w:rsidRPr="00EE7715">
        <w:rPr>
          <w:lang w:val="en-US"/>
        </w:rPr>
        <w:t>University of</w:t>
      </w:r>
      <w:r w:rsidR="00BE6207" w:rsidRPr="00EE7715">
        <w:rPr>
          <w:lang w:val="en-US"/>
        </w:rPr>
        <w:t xml:space="preserve"> Australia.</w:t>
      </w:r>
    </w:p>
    <w:p w14:paraId="2201595C" w14:textId="1AD8F6E6" w:rsidR="00BE6207" w:rsidRPr="00EE7715" w:rsidRDefault="005F77C4" w:rsidP="00BE6207">
      <w:pPr>
        <w:rPr>
          <w:lang w:val="en-US"/>
        </w:rPr>
      </w:pPr>
      <w:r w:rsidRPr="00EE7715">
        <w:rPr>
          <w:lang w:val="en-US"/>
        </w:rPr>
        <w:t>Additiona</w:t>
      </w:r>
      <w:r w:rsidR="006E740D" w:rsidRPr="00EE7715">
        <w:rPr>
          <w:lang w:val="en-US"/>
        </w:rPr>
        <w:t>l</w:t>
      </w:r>
      <w:r w:rsidRPr="00EE7715">
        <w:rPr>
          <w:lang w:val="en-US"/>
        </w:rPr>
        <w:t xml:space="preserve">ly, farmers will be able to purchase the feed-weigh troughs through the adopter company, and </w:t>
      </w:r>
      <w:r w:rsidR="00B40ED1" w:rsidRPr="00EE7715">
        <w:rPr>
          <w:lang w:val="en-US"/>
        </w:rPr>
        <w:t>subscribe to</w:t>
      </w:r>
      <w:r w:rsidRPr="00EE7715">
        <w:rPr>
          <w:lang w:val="en-US"/>
        </w:rPr>
        <w:t xml:space="preserve"> the “INTA Monitoring Network”, which will allow them </w:t>
      </w:r>
      <w:r w:rsidR="003B09FB" w:rsidRPr="00EE7715">
        <w:rPr>
          <w:lang w:val="en-US"/>
        </w:rPr>
        <w:t xml:space="preserve">to </w:t>
      </w:r>
      <w:r w:rsidRPr="00EE7715">
        <w:rPr>
          <w:lang w:val="en-US"/>
        </w:rPr>
        <w:t xml:space="preserve">access an extended </w:t>
      </w:r>
      <w:r w:rsidR="00B40ED1" w:rsidRPr="00EE7715">
        <w:rPr>
          <w:lang w:val="en-US"/>
        </w:rPr>
        <w:t xml:space="preserve">software </w:t>
      </w:r>
      <w:r w:rsidRPr="00EE7715">
        <w:rPr>
          <w:lang w:val="en-US"/>
        </w:rPr>
        <w:t xml:space="preserve">version and compare their yields with other herds anonymously. To such end, </w:t>
      </w:r>
      <w:r w:rsidR="00391E78" w:rsidRPr="00EE7715">
        <w:rPr>
          <w:lang w:val="en-US"/>
        </w:rPr>
        <w:t xml:space="preserve">connectivity improvements are required at </w:t>
      </w:r>
      <w:r w:rsidR="00BE6207" w:rsidRPr="00EE7715">
        <w:rPr>
          <w:lang w:val="en-US"/>
        </w:rPr>
        <w:t xml:space="preserve">EEA </w:t>
      </w:r>
      <w:proofErr w:type="spellStart"/>
      <w:r w:rsidR="00BE6207" w:rsidRPr="00EE7715">
        <w:rPr>
          <w:lang w:val="en-US"/>
        </w:rPr>
        <w:t>Anguil</w:t>
      </w:r>
      <w:proofErr w:type="spellEnd"/>
      <w:r w:rsidR="003B09FB" w:rsidRPr="00EE7715">
        <w:rPr>
          <w:lang w:val="en-US"/>
        </w:rPr>
        <w:t xml:space="preserve"> facility</w:t>
      </w:r>
      <w:r w:rsidR="00BE6207" w:rsidRPr="00EE7715">
        <w:rPr>
          <w:lang w:val="en-US"/>
        </w:rPr>
        <w:t xml:space="preserve">. </w:t>
      </w:r>
      <w:r w:rsidR="00391E78" w:rsidRPr="00EE7715">
        <w:rPr>
          <w:lang w:val="en-US"/>
        </w:rPr>
        <w:t>We will assess whe</w:t>
      </w:r>
      <w:r w:rsidR="00B9547A" w:rsidRPr="00EE7715">
        <w:rPr>
          <w:lang w:val="en-US"/>
        </w:rPr>
        <w:t xml:space="preserve">ther it would be feasible </w:t>
      </w:r>
      <w:r w:rsidR="001062CE">
        <w:rPr>
          <w:lang w:val="en-US"/>
        </w:rPr>
        <w:t xml:space="preserve">to </w:t>
      </w:r>
      <w:r w:rsidR="00B9547A" w:rsidRPr="00EE7715">
        <w:rPr>
          <w:lang w:val="en-US"/>
        </w:rPr>
        <w:t xml:space="preserve">employ </w:t>
      </w:r>
      <w:r w:rsidR="00391E78" w:rsidRPr="00EE7715">
        <w:rPr>
          <w:lang w:val="en-US"/>
        </w:rPr>
        <w:t xml:space="preserve">INTA servers, or otherwise, </w:t>
      </w:r>
      <w:r w:rsidR="001062CE">
        <w:rPr>
          <w:lang w:val="en-US"/>
        </w:rPr>
        <w:t>to contract</w:t>
      </w:r>
      <w:r w:rsidR="00391E78" w:rsidRPr="00EE7715">
        <w:rPr>
          <w:lang w:val="en-US"/>
        </w:rPr>
        <w:t xml:space="preserve"> an external server using the income obtained from farmers’ Network subscriptions.</w:t>
      </w:r>
    </w:p>
    <w:p w14:paraId="28CDEA7A" w14:textId="1ABDE9A7" w:rsidR="00BE6207" w:rsidRPr="00EE7715" w:rsidRDefault="00391E78" w:rsidP="00BE6207">
      <w:pPr>
        <w:rPr>
          <w:lang w:val="en-US"/>
        </w:rPr>
      </w:pPr>
      <w:r w:rsidRPr="002B3565">
        <w:rPr>
          <w:b/>
          <w:lang w:val="en-US"/>
        </w:rPr>
        <w:t>Working group</w:t>
      </w:r>
      <w:r w:rsidR="00BE6207" w:rsidRPr="002B3565">
        <w:rPr>
          <w:b/>
          <w:lang w:val="en-US"/>
        </w:rPr>
        <w:t>:</w:t>
      </w:r>
      <w:r w:rsidR="00BE6207" w:rsidRPr="00EE7715">
        <w:rPr>
          <w:lang w:val="en-US"/>
        </w:rPr>
        <w:t xml:space="preserve"> EEA </w:t>
      </w:r>
      <w:proofErr w:type="spellStart"/>
      <w:r w:rsidR="00BE6207" w:rsidRPr="00EE7715">
        <w:rPr>
          <w:lang w:val="en-US"/>
        </w:rPr>
        <w:t>Anguil</w:t>
      </w:r>
      <w:proofErr w:type="spellEnd"/>
      <w:r w:rsidR="00BE6207" w:rsidRPr="00EE7715">
        <w:rPr>
          <w:lang w:val="en-US"/>
        </w:rPr>
        <w:t xml:space="preserve">. </w:t>
      </w:r>
      <w:r w:rsidR="000247F1" w:rsidRPr="00EE7715">
        <w:rPr>
          <w:lang w:val="en-US"/>
        </w:rPr>
        <w:t>P</w:t>
      </w:r>
      <w:r w:rsidR="001062CE">
        <w:rPr>
          <w:lang w:val="en-US"/>
        </w:rPr>
        <w:t xml:space="preserve">rincipal </w:t>
      </w:r>
      <w:r w:rsidR="000247F1" w:rsidRPr="00EE7715">
        <w:rPr>
          <w:lang w:val="en-US"/>
        </w:rPr>
        <w:t>I</w:t>
      </w:r>
      <w:r w:rsidR="001062CE">
        <w:rPr>
          <w:lang w:val="en-US"/>
        </w:rPr>
        <w:t>nvestigators</w:t>
      </w:r>
      <w:r w:rsidR="000247F1" w:rsidRPr="00EE7715">
        <w:rPr>
          <w:lang w:val="en-US"/>
        </w:rPr>
        <w:t xml:space="preserve">: </w:t>
      </w:r>
      <w:proofErr w:type="spellStart"/>
      <w:r w:rsidR="000247F1" w:rsidRPr="00EE7715">
        <w:rPr>
          <w:lang w:val="en-US"/>
        </w:rPr>
        <w:t>Aníbal</w:t>
      </w:r>
      <w:proofErr w:type="spellEnd"/>
      <w:r w:rsidR="000247F1" w:rsidRPr="00EE7715">
        <w:rPr>
          <w:lang w:val="en-US"/>
        </w:rPr>
        <w:t xml:space="preserve"> </w:t>
      </w:r>
      <w:proofErr w:type="spellStart"/>
      <w:r w:rsidR="000247F1" w:rsidRPr="00EE7715">
        <w:rPr>
          <w:lang w:val="en-US"/>
        </w:rPr>
        <w:t>Pordomingo</w:t>
      </w:r>
      <w:proofErr w:type="spellEnd"/>
      <w:r w:rsidR="000247F1" w:rsidRPr="00EE7715">
        <w:rPr>
          <w:lang w:val="en-US"/>
        </w:rPr>
        <w:t xml:space="preserve"> and</w:t>
      </w:r>
      <w:r w:rsidR="00BE6207" w:rsidRPr="00EE7715">
        <w:rPr>
          <w:lang w:val="en-US"/>
        </w:rPr>
        <w:t xml:space="preserve"> Ricardo </w:t>
      </w:r>
      <w:proofErr w:type="spellStart"/>
      <w:r w:rsidR="00BE6207" w:rsidRPr="00EE7715">
        <w:rPr>
          <w:lang w:val="en-US"/>
        </w:rPr>
        <w:t>Garro</w:t>
      </w:r>
      <w:proofErr w:type="spellEnd"/>
      <w:r w:rsidR="00BE6207" w:rsidRPr="00EE7715">
        <w:rPr>
          <w:lang w:val="en-US"/>
        </w:rPr>
        <w:t>.</w:t>
      </w:r>
    </w:p>
    <w:p w14:paraId="7EA90BCE" w14:textId="77777777" w:rsidR="00BE6207" w:rsidRPr="002B3565" w:rsidRDefault="000247F1" w:rsidP="00BE6207">
      <w:pPr>
        <w:rPr>
          <w:b/>
          <w:lang w:val="en-US"/>
        </w:rPr>
      </w:pPr>
      <w:r w:rsidRPr="002B3565">
        <w:rPr>
          <w:b/>
          <w:lang w:val="en-US"/>
        </w:rPr>
        <w:t>Statement of problem:</w:t>
      </w:r>
      <w:r w:rsidR="00BE6207" w:rsidRPr="002B3565">
        <w:rPr>
          <w:b/>
          <w:lang w:val="en-US"/>
        </w:rPr>
        <w:t xml:space="preserve"> </w:t>
      </w:r>
    </w:p>
    <w:p w14:paraId="3636D499" w14:textId="77777777" w:rsidR="00BE6207" w:rsidRPr="00EE7715" w:rsidRDefault="000247F1" w:rsidP="00BE6207">
      <w:pPr>
        <w:rPr>
          <w:lang w:val="en-US"/>
        </w:rPr>
      </w:pPr>
      <w:r w:rsidRPr="00EE7715">
        <w:rPr>
          <w:lang w:val="en-US"/>
        </w:rPr>
        <w:t xml:space="preserve">One of the </w:t>
      </w:r>
      <w:r w:rsidR="00C87ECE" w:rsidRPr="00EE7715">
        <w:rPr>
          <w:lang w:val="en-US"/>
        </w:rPr>
        <w:t>beef cattle</w:t>
      </w:r>
      <w:r w:rsidRPr="00EE7715">
        <w:rPr>
          <w:lang w:val="en-US"/>
        </w:rPr>
        <w:t xml:space="preserve"> </w:t>
      </w:r>
      <w:r w:rsidR="00C87ECE" w:rsidRPr="00EE7715">
        <w:rPr>
          <w:lang w:val="en-US"/>
        </w:rPr>
        <w:t>farming</w:t>
      </w:r>
      <w:r w:rsidRPr="00EE7715">
        <w:rPr>
          <w:lang w:val="en-US"/>
        </w:rPr>
        <w:t xml:space="preserve"> </w:t>
      </w:r>
      <w:r w:rsidR="00C87ECE" w:rsidRPr="00EE7715">
        <w:rPr>
          <w:lang w:val="en-US"/>
        </w:rPr>
        <w:t>practices</w:t>
      </w:r>
      <w:r w:rsidRPr="00EE7715">
        <w:rPr>
          <w:lang w:val="en-US"/>
        </w:rPr>
        <w:t xml:space="preserve"> in </w:t>
      </w:r>
      <w:r w:rsidR="00BE6207" w:rsidRPr="00EE7715">
        <w:rPr>
          <w:lang w:val="en-US"/>
        </w:rPr>
        <w:t xml:space="preserve">Argentina </w:t>
      </w:r>
      <w:r w:rsidRPr="00EE7715">
        <w:rPr>
          <w:lang w:val="en-US"/>
        </w:rPr>
        <w:t>and the world</w:t>
      </w:r>
      <w:r w:rsidR="00C87ECE" w:rsidRPr="00EE7715">
        <w:rPr>
          <w:lang w:val="en-US"/>
        </w:rPr>
        <w:t xml:space="preserve"> is feedlot fattening. The cost of feed constitutes the core component in the cost equation and impacts business economic feasibility. In this regard, cattle selection has </w:t>
      </w:r>
      <w:r w:rsidR="006749B5" w:rsidRPr="00EE7715">
        <w:rPr>
          <w:lang w:val="en-US"/>
        </w:rPr>
        <w:t xml:space="preserve">evolved to consider </w:t>
      </w:r>
      <w:r w:rsidR="005217BB" w:rsidRPr="00EE7715">
        <w:rPr>
          <w:lang w:val="en-US"/>
        </w:rPr>
        <w:t>animal</w:t>
      </w:r>
      <w:r w:rsidR="006749B5" w:rsidRPr="00EE7715">
        <w:rPr>
          <w:lang w:val="en-US"/>
        </w:rPr>
        <w:t xml:space="preserve"> size and weight gain. However, t</w:t>
      </w:r>
      <w:r w:rsidR="00F946F1" w:rsidRPr="00EE7715">
        <w:rPr>
          <w:lang w:val="en-US"/>
        </w:rPr>
        <w:t>his is insufficient and we need to know the individual feed conversion ratio, since great variability may exist among animals in connection with feed consumption efficiency. Determining the feed conversion ratio enables to reduce and optimize feed consumption for every animal, to render it a potential genetic selection feature that results in herd improvement.</w:t>
      </w:r>
      <w:r w:rsidR="00BE6207" w:rsidRPr="00EE7715">
        <w:rPr>
          <w:lang w:val="en-US"/>
        </w:rPr>
        <w:t xml:space="preserve"> </w:t>
      </w:r>
    </w:p>
    <w:p w14:paraId="7086C7AC" w14:textId="77777777" w:rsidR="00BE6207" w:rsidRPr="00EE7715" w:rsidRDefault="00400D23" w:rsidP="00BE6207">
      <w:pPr>
        <w:rPr>
          <w:lang w:val="en-US"/>
        </w:rPr>
      </w:pPr>
      <w:r w:rsidRPr="00EE7715">
        <w:rPr>
          <w:lang w:val="en-US"/>
        </w:rPr>
        <w:t xml:space="preserve">Advanced. The functional prototype with </w:t>
      </w:r>
      <w:r w:rsidR="00FC2E37" w:rsidRPr="00EE7715">
        <w:rPr>
          <w:lang w:val="en-US"/>
        </w:rPr>
        <w:t>eight</w:t>
      </w:r>
      <w:r w:rsidRPr="00EE7715">
        <w:rPr>
          <w:lang w:val="en-US"/>
        </w:rPr>
        <w:t xml:space="preserve"> intelligent feed-</w:t>
      </w:r>
      <w:r w:rsidR="005217BB" w:rsidRPr="00EE7715">
        <w:rPr>
          <w:lang w:val="en-US"/>
        </w:rPr>
        <w:t xml:space="preserve">weigh </w:t>
      </w:r>
      <w:r w:rsidRPr="00EE7715">
        <w:rPr>
          <w:lang w:val="en-US"/>
        </w:rPr>
        <w:t xml:space="preserve">troughs has been already installed at </w:t>
      </w:r>
      <w:r w:rsidR="00BE6207" w:rsidRPr="00EE7715">
        <w:rPr>
          <w:lang w:val="en-US"/>
        </w:rPr>
        <w:t xml:space="preserve">INTA </w:t>
      </w:r>
      <w:proofErr w:type="spellStart"/>
      <w:r w:rsidR="00BE6207" w:rsidRPr="00EE7715">
        <w:rPr>
          <w:lang w:val="en-US"/>
        </w:rPr>
        <w:t>Anguil</w:t>
      </w:r>
      <w:proofErr w:type="spellEnd"/>
      <w:r w:rsidR="00BE6207" w:rsidRPr="00EE7715">
        <w:rPr>
          <w:lang w:val="en-US"/>
        </w:rPr>
        <w:t xml:space="preserve"> </w:t>
      </w:r>
      <w:r w:rsidRPr="00EE7715">
        <w:rPr>
          <w:lang w:val="en-US"/>
        </w:rPr>
        <w:t xml:space="preserve">and </w:t>
      </w:r>
      <w:r w:rsidR="00277CEA" w:rsidRPr="00EE7715">
        <w:rPr>
          <w:lang w:val="en-US"/>
        </w:rPr>
        <w:t xml:space="preserve">it </w:t>
      </w:r>
      <w:r w:rsidRPr="00EE7715">
        <w:rPr>
          <w:lang w:val="en-US"/>
        </w:rPr>
        <w:t xml:space="preserve">feeds 43 bulls. It is fitted with open-source software </w:t>
      </w:r>
      <w:r w:rsidR="002C7D02" w:rsidRPr="00EE7715">
        <w:rPr>
          <w:lang w:val="en-US"/>
        </w:rPr>
        <w:t xml:space="preserve">enabling data display, </w:t>
      </w:r>
      <w:r w:rsidRPr="00EE7715">
        <w:rPr>
          <w:lang w:val="en-US"/>
        </w:rPr>
        <w:t>developed by the techni</w:t>
      </w:r>
      <w:r w:rsidR="001D2B00" w:rsidRPr="00EE7715">
        <w:rPr>
          <w:lang w:val="en-US"/>
        </w:rPr>
        <w:t xml:space="preserve">cal staff. </w:t>
      </w:r>
    </w:p>
    <w:p w14:paraId="7DA7065E" w14:textId="77777777" w:rsidR="00BE6207" w:rsidRPr="00EE7715" w:rsidRDefault="001D2B00" w:rsidP="00BE6207">
      <w:pPr>
        <w:rPr>
          <w:lang w:val="en-US"/>
        </w:rPr>
      </w:pPr>
      <w:r w:rsidRPr="00EE7715">
        <w:rPr>
          <w:lang w:val="en-US"/>
        </w:rPr>
        <w:t xml:space="preserve">Presently, we are working on the final draft agreement with Hook, the adopter company, </w:t>
      </w:r>
      <w:r w:rsidR="007C2E8B" w:rsidRPr="00EE7715">
        <w:rPr>
          <w:lang w:val="en-US"/>
        </w:rPr>
        <w:t>who</w:t>
      </w:r>
      <w:r w:rsidRPr="00EE7715">
        <w:rPr>
          <w:lang w:val="en-US"/>
        </w:rPr>
        <w:t xml:space="preserve"> will manufacture and market the development. </w:t>
      </w:r>
    </w:p>
    <w:p w14:paraId="0BAC5224" w14:textId="77777777" w:rsidR="00BE6207" w:rsidRPr="002B3565" w:rsidRDefault="00FE172A" w:rsidP="00BE6207">
      <w:pPr>
        <w:rPr>
          <w:b/>
          <w:lang w:val="en-US"/>
        </w:rPr>
      </w:pPr>
      <w:r w:rsidRPr="002B3565">
        <w:rPr>
          <w:b/>
          <w:lang w:val="en-US"/>
        </w:rPr>
        <w:t>Technology Readiness Level</w:t>
      </w:r>
      <w:r w:rsidR="00BE6207" w:rsidRPr="002B3565">
        <w:rPr>
          <w:b/>
          <w:lang w:val="en-US"/>
        </w:rPr>
        <w:t>:</w:t>
      </w:r>
    </w:p>
    <w:p w14:paraId="6CD7EAA5" w14:textId="5465831A" w:rsidR="00BE6207" w:rsidRPr="002B3565" w:rsidRDefault="00FE172A" w:rsidP="00BE6207">
      <w:pPr>
        <w:rPr>
          <w:b/>
          <w:lang w:val="en-US"/>
        </w:rPr>
      </w:pPr>
      <w:r w:rsidRPr="002B3565">
        <w:rPr>
          <w:b/>
          <w:lang w:val="en-US"/>
        </w:rPr>
        <w:t>Technology proposal</w:t>
      </w:r>
      <w:r w:rsidR="00BE6207" w:rsidRPr="002B3565">
        <w:rPr>
          <w:b/>
          <w:lang w:val="en-US"/>
        </w:rPr>
        <w:t xml:space="preserve">: </w:t>
      </w:r>
    </w:p>
    <w:p w14:paraId="3251A54B" w14:textId="77777777" w:rsidR="00BE6207" w:rsidRPr="00EE7715" w:rsidRDefault="00FE172A" w:rsidP="00BE6207">
      <w:pPr>
        <w:rPr>
          <w:lang w:val="en-US"/>
        </w:rPr>
      </w:pPr>
      <w:r w:rsidRPr="00EE7715">
        <w:rPr>
          <w:lang w:val="en-US"/>
        </w:rPr>
        <w:t xml:space="preserve">The development is an innovation based on the notion of “The Internet of Things” that enables to assess individual consumption and behavior </w:t>
      </w:r>
      <w:r w:rsidR="00BC12D8" w:rsidRPr="00EE7715">
        <w:rPr>
          <w:lang w:val="en-US"/>
        </w:rPr>
        <w:t>of animals within a given herd. It is based on automation, development and o</w:t>
      </w:r>
      <w:r w:rsidR="00E74235" w:rsidRPr="00EE7715">
        <w:rPr>
          <w:lang w:val="en-US"/>
        </w:rPr>
        <w:t xml:space="preserve">ptimization of intelligent feed </w:t>
      </w:r>
      <w:r w:rsidR="00BC12D8" w:rsidRPr="00EE7715">
        <w:rPr>
          <w:lang w:val="en-US"/>
        </w:rPr>
        <w:t>troughs that monitor individual consumption and behavior of sheep and beef cattle</w:t>
      </w:r>
      <w:r w:rsidR="008F724A" w:rsidRPr="00EE7715">
        <w:rPr>
          <w:lang w:val="en-US"/>
        </w:rPr>
        <w:t xml:space="preserve">. </w:t>
      </w:r>
      <w:r w:rsidR="00017B07" w:rsidRPr="00EE7715">
        <w:rPr>
          <w:lang w:val="en-US"/>
        </w:rPr>
        <w:t>By delivering accurate information, the system enables the selection of individual animals with higher feed conversion ratio</w:t>
      </w:r>
      <w:r w:rsidR="00802591" w:rsidRPr="00EE7715">
        <w:rPr>
          <w:lang w:val="en-US"/>
        </w:rPr>
        <w:t xml:space="preserve"> efficiency</w:t>
      </w:r>
      <w:r w:rsidR="00017B07" w:rsidRPr="00EE7715">
        <w:rPr>
          <w:lang w:val="en-US"/>
        </w:rPr>
        <w:t xml:space="preserve">. </w:t>
      </w:r>
    </w:p>
    <w:p w14:paraId="013EF0B6" w14:textId="77777777" w:rsidR="00BE6207" w:rsidRPr="00EE7715" w:rsidRDefault="00802591" w:rsidP="00BE6207">
      <w:pPr>
        <w:rPr>
          <w:lang w:val="en-US"/>
        </w:rPr>
      </w:pPr>
      <w:r w:rsidRPr="00EE7715">
        <w:rPr>
          <w:lang w:val="en-US"/>
        </w:rPr>
        <w:t xml:space="preserve">Every animal </w:t>
      </w:r>
      <w:r w:rsidR="00DD1861" w:rsidRPr="00EE7715">
        <w:rPr>
          <w:lang w:val="en-US"/>
        </w:rPr>
        <w:t xml:space="preserve">is tagged with </w:t>
      </w:r>
      <w:r w:rsidRPr="00EE7715">
        <w:rPr>
          <w:lang w:val="en-US"/>
        </w:rPr>
        <w:t>an electronic</w:t>
      </w:r>
      <w:r w:rsidR="00DD1861" w:rsidRPr="00EE7715">
        <w:rPr>
          <w:lang w:val="en-US"/>
        </w:rPr>
        <w:t xml:space="preserve"> ear</w:t>
      </w:r>
      <w:r w:rsidRPr="00EE7715">
        <w:rPr>
          <w:lang w:val="en-US"/>
        </w:rPr>
        <w:t xml:space="preserve"> chip</w:t>
      </w:r>
      <w:r w:rsidR="00DD1861" w:rsidRPr="00EE7715">
        <w:rPr>
          <w:lang w:val="en-US"/>
        </w:rPr>
        <w:t>. In turn, every feed-</w:t>
      </w:r>
      <w:r w:rsidR="006D4DD1" w:rsidRPr="00EE7715">
        <w:rPr>
          <w:lang w:val="en-US"/>
        </w:rPr>
        <w:t xml:space="preserve">weigh </w:t>
      </w:r>
      <w:r w:rsidR="00DD1861" w:rsidRPr="00EE7715">
        <w:rPr>
          <w:lang w:val="en-US"/>
        </w:rPr>
        <w:t>trough features an antenna and a trough</w:t>
      </w:r>
      <w:r w:rsidR="009A0353" w:rsidRPr="00EE7715">
        <w:rPr>
          <w:lang w:val="en-US"/>
        </w:rPr>
        <w:t xml:space="preserve">, placed on a scale; </w:t>
      </w:r>
      <w:r w:rsidR="006D4DD1" w:rsidRPr="00EE7715">
        <w:rPr>
          <w:lang w:val="en-US"/>
        </w:rPr>
        <w:t>when an animal introduces its head t</w:t>
      </w:r>
      <w:r w:rsidR="00B92558" w:rsidRPr="00EE7715">
        <w:rPr>
          <w:lang w:val="en-US"/>
        </w:rPr>
        <w:t>h</w:t>
      </w:r>
      <w:r w:rsidR="00D171B5" w:rsidRPr="00EE7715">
        <w:rPr>
          <w:lang w:val="en-US"/>
        </w:rPr>
        <w:t>rough</w:t>
      </w:r>
      <w:r w:rsidR="006D4DD1" w:rsidRPr="00EE7715">
        <w:rPr>
          <w:lang w:val="en-US"/>
        </w:rPr>
        <w:t xml:space="preserve"> the </w:t>
      </w:r>
      <w:r w:rsidR="00D171B5" w:rsidRPr="00422A74">
        <w:rPr>
          <w:lang w:val="en-US"/>
        </w:rPr>
        <w:t>gate</w:t>
      </w:r>
      <w:r w:rsidR="006D4DD1" w:rsidRPr="00EE7715">
        <w:rPr>
          <w:lang w:val="en-US"/>
        </w:rPr>
        <w:t xml:space="preserve">, the antenna detects the ear tag and the </w:t>
      </w:r>
      <w:r w:rsidR="00B03068" w:rsidRPr="00EE7715">
        <w:rPr>
          <w:lang w:val="en-US"/>
        </w:rPr>
        <w:t xml:space="preserve">animal ID and amount of feed consumed. At the end of the day, the system software reports the amount of feed that every animal consumed, as well as the time and the feed trough, among other data. </w:t>
      </w:r>
    </w:p>
    <w:p w14:paraId="66A52E03" w14:textId="77777777" w:rsidR="00BE6207" w:rsidRPr="00EE7715" w:rsidRDefault="00D171B5" w:rsidP="00BE6207">
      <w:pPr>
        <w:rPr>
          <w:lang w:val="en-US"/>
        </w:rPr>
      </w:pPr>
      <w:r w:rsidRPr="00EE7715">
        <w:rPr>
          <w:lang w:val="en-US"/>
        </w:rPr>
        <w:lastRenderedPageBreak/>
        <w:t xml:space="preserve">The weight of every animal is recorded regularly and this enables the weight conversion analysis to determine the feed conversion ratio for every animal, one of the genetic features transferred to offspring. </w:t>
      </w:r>
      <w:r w:rsidR="00BE6207" w:rsidRPr="00EE7715">
        <w:rPr>
          <w:lang w:val="en-US"/>
        </w:rPr>
        <w:t xml:space="preserve">  </w:t>
      </w:r>
    </w:p>
    <w:p w14:paraId="69E31642" w14:textId="77777777" w:rsidR="00BE6207" w:rsidRPr="00EE7715" w:rsidRDefault="00B92558" w:rsidP="00BE6207">
      <w:pPr>
        <w:rPr>
          <w:lang w:val="en-US"/>
        </w:rPr>
      </w:pPr>
      <w:r w:rsidRPr="00EE7715">
        <w:rPr>
          <w:lang w:val="en-US"/>
        </w:rPr>
        <w:t>Other relevant information provided is the identity of dominant animals, dietary preference</w:t>
      </w:r>
      <w:r w:rsidR="00C11773" w:rsidRPr="00EE7715">
        <w:rPr>
          <w:lang w:val="en-US"/>
        </w:rPr>
        <w:t>s</w:t>
      </w:r>
      <w:r w:rsidRPr="00EE7715">
        <w:rPr>
          <w:lang w:val="en-US"/>
        </w:rPr>
        <w:t xml:space="preserve"> and </w:t>
      </w:r>
      <w:r w:rsidR="00D91C92" w:rsidRPr="00EE7715">
        <w:rPr>
          <w:lang w:val="en-US"/>
        </w:rPr>
        <w:t xml:space="preserve">indications of disease when their consumption drops. </w:t>
      </w:r>
    </w:p>
    <w:p w14:paraId="47D9E03B" w14:textId="77777777" w:rsidR="00C11773" w:rsidRPr="00EE7715" w:rsidRDefault="00C11773" w:rsidP="00BE6207">
      <w:pPr>
        <w:rPr>
          <w:lang w:val="en-US"/>
        </w:rPr>
      </w:pPr>
      <w:r w:rsidRPr="00EE7715">
        <w:rPr>
          <w:lang w:val="en-US"/>
        </w:rPr>
        <w:t>Precision Technologies.</w:t>
      </w:r>
    </w:p>
    <w:p w14:paraId="0C7C13C0" w14:textId="77777777" w:rsidR="00BE6207" w:rsidRPr="00EE7715" w:rsidRDefault="00BE6207" w:rsidP="00BE6207">
      <w:pPr>
        <w:rPr>
          <w:lang w:val="en-US"/>
        </w:rPr>
      </w:pPr>
    </w:p>
    <w:p w14:paraId="0F0E57D6" w14:textId="77777777" w:rsidR="00D91C92" w:rsidRPr="00EE7715" w:rsidRDefault="007006A3" w:rsidP="00D91C92">
      <w:pPr>
        <w:rPr>
          <w:lang w:val="en-US"/>
        </w:rPr>
      </w:pPr>
      <w:proofErr w:type="spellStart"/>
      <w:r w:rsidRPr="00EE7715">
        <w:rPr>
          <w:b/>
          <w:bCs/>
          <w:i/>
          <w:iCs/>
          <w:lang w:val="en-US"/>
        </w:rPr>
        <w:t>Coordinación</w:t>
      </w:r>
      <w:proofErr w:type="spellEnd"/>
      <w:r w:rsidRPr="00EE7715">
        <w:rPr>
          <w:b/>
          <w:bCs/>
          <w:i/>
          <w:iCs/>
          <w:lang w:val="en-US"/>
        </w:rPr>
        <w:t xml:space="preserve"> Nacional de </w:t>
      </w:r>
      <w:proofErr w:type="spellStart"/>
      <w:r w:rsidRPr="00EE7715">
        <w:rPr>
          <w:b/>
          <w:bCs/>
          <w:i/>
          <w:iCs/>
          <w:lang w:val="en-US"/>
        </w:rPr>
        <w:t>Vinculación</w:t>
      </w:r>
      <w:proofErr w:type="spellEnd"/>
      <w:r w:rsidRPr="00EE7715">
        <w:rPr>
          <w:b/>
          <w:bCs/>
          <w:i/>
          <w:iCs/>
          <w:lang w:val="en-US"/>
        </w:rPr>
        <w:t xml:space="preserve"> </w:t>
      </w:r>
      <w:proofErr w:type="spellStart"/>
      <w:r w:rsidRPr="00EE7715">
        <w:rPr>
          <w:b/>
          <w:bCs/>
          <w:i/>
          <w:iCs/>
          <w:lang w:val="en-US"/>
        </w:rPr>
        <w:t>Tecnológica</w:t>
      </w:r>
      <w:proofErr w:type="spellEnd"/>
      <w:r w:rsidRPr="00EE7715">
        <w:rPr>
          <w:b/>
          <w:bCs/>
          <w:i/>
          <w:iCs/>
          <w:lang w:val="en-US"/>
        </w:rPr>
        <w:t xml:space="preserve"> y Relaciones Institucionales </w:t>
      </w:r>
      <w:r w:rsidRPr="00A87E50">
        <w:rPr>
          <w:b/>
          <w:bCs/>
          <w:iCs/>
          <w:lang w:val="en-US"/>
        </w:rPr>
        <w:t>(</w:t>
      </w:r>
      <w:r w:rsidRPr="00EE7715">
        <w:rPr>
          <w:b/>
          <w:bCs/>
          <w:lang w:val="en-US"/>
        </w:rPr>
        <w:t>National Coordination Office for Technological Cooperation and Institutional Relations)</w:t>
      </w:r>
    </w:p>
    <w:p w14:paraId="344C713A" w14:textId="55635E9A" w:rsidR="00E20023" w:rsidRPr="00EE7715" w:rsidRDefault="00E20023" w:rsidP="00BE6207">
      <w:pPr>
        <w:rPr>
          <w:lang w:val="en-US"/>
        </w:rPr>
      </w:pPr>
      <w:bookmarkStart w:id="0" w:name="_GoBack"/>
      <w:bookmarkEnd w:id="0"/>
    </w:p>
    <w:sectPr w:rsidR="00E20023" w:rsidRPr="00EE77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07"/>
    <w:rsid w:val="00012FFC"/>
    <w:rsid w:val="00017B07"/>
    <w:rsid w:val="000247F1"/>
    <w:rsid w:val="00081795"/>
    <w:rsid w:val="001062CE"/>
    <w:rsid w:val="001C1E9A"/>
    <w:rsid w:val="001D2B00"/>
    <w:rsid w:val="00277CEA"/>
    <w:rsid w:val="002B3565"/>
    <w:rsid w:val="002C52C5"/>
    <w:rsid w:val="002C7D02"/>
    <w:rsid w:val="00391E78"/>
    <w:rsid w:val="003B09FB"/>
    <w:rsid w:val="00400D23"/>
    <w:rsid w:val="00422A74"/>
    <w:rsid w:val="00436D44"/>
    <w:rsid w:val="005217BB"/>
    <w:rsid w:val="005F77C4"/>
    <w:rsid w:val="006749B5"/>
    <w:rsid w:val="006D4DD1"/>
    <w:rsid w:val="006E740D"/>
    <w:rsid w:val="007006A3"/>
    <w:rsid w:val="007A761A"/>
    <w:rsid w:val="007C2E8B"/>
    <w:rsid w:val="007E1E25"/>
    <w:rsid w:val="00802591"/>
    <w:rsid w:val="008F724A"/>
    <w:rsid w:val="009A0353"/>
    <w:rsid w:val="00A87E50"/>
    <w:rsid w:val="00AF210C"/>
    <w:rsid w:val="00B03068"/>
    <w:rsid w:val="00B40ED1"/>
    <w:rsid w:val="00B51435"/>
    <w:rsid w:val="00B92558"/>
    <w:rsid w:val="00B9547A"/>
    <w:rsid w:val="00BC12D8"/>
    <w:rsid w:val="00BE6207"/>
    <w:rsid w:val="00C11773"/>
    <w:rsid w:val="00C12380"/>
    <w:rsid w:val="00C87ECE"/>
    <w:rsid w:val="00D171B5"/>
    <w:rsid w:val="00D91C92"/>
    <w:rsid w:val="00DD1861"/>
    <w:rsid w:val="00E20023"/>
    <w:rsid w:val="00E74235"/>
    <w:rsid w:val="00EE7715"/>
    <w:rsid w:val="00F34E0A"/>
    <w:rsid w:val="00F667A7"/>
    <w:rsid w:val="00F946F1"/>
    <w:rsid w:val="00FC2E37"/>
    <w:rsid w:val="00FD7F63"/>
    <w:rsid w:val="00FE17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5605"/>
  <w15:chartTrackingRefBased/>
  <w15:docId w15:val="{BFBE1CF2-F711-4DB6-BF1A-F1C46EC6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561</Words>
  <Characters>3087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Fangio</dc:creator>
  <cp:keywords/>
  <dc:description/>
  <cp:lastModifiedBy>Silvana Fangio</cp:lastModifiedBy>
  <cp:revision>4</cp:revision>
  <dcterms:created xsi:type="dcterms:W3CDTF">2020-11-03T12:51:00Z</dcterms:created>
  <dcterms:modified xsi:type="dcterms:W3CDTF">2021-07-26T14:22:00Z</dcterms:modified>
</cp:coreProperties>
</file>