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Encode Sans" w:cs="Encode Sans" w:eastAsia="Encode Sans" w:hAnsi="Encode Sans"/>
          <w:b w:val="1"/>
          <w:sz w:val="20"/>
          <w:szCs w:val="20"/>
        </w:rPr>
      </w:pPr>
      <w:r w:rsidDel="00000000" w:rsidR="00000000" w:rsidRPr="00000000">
        <w:rPr>
          <w:rFonts w:ascii="Encode Sans" w:cs="Encode Sans" w:eastAsia="Encode Sans" w:hAnsi="Encode Sans"/>
          <w:b w:val="1"/>
          <w:sz w:val="20"/>
          <w:szCs w:val="20"/>
          <w:rtl w:val="0"/>
        </w:rPr>
        <w:t xml:space="preserve">2MODELO DE CERTIFICACIÓN CONTABLE SOBRE RENDICIÓN DE CUENTAS DE LA CONVOCATORIA ESCALAR EN EL MARCO DEL FONDO FIDUCIARIO PARA EL DESARROLLO DE CAPITAL EMPRENDEDOR (</w:t>
      </w:r>
      <w:r w:rsidDel="00000000" w:rsidR="00000000" w:rsidRPr="00000000">
        <w:rPr>
          <w:rFonts w:ascii="Encode Sans" w:cs="Encode Sans" w:eastAsia="Encode Sans" w:hAnsi="Encode Sans"/>
          <w:b w:val="1"/>
          <w:sz w:val="20"/>
          <w:szCs w:val="20"/>
          <w:rtl w:val="0"/>
        </w:rPr>
        <w:t xml:space="preserve">FONDCE</w:t>
      </w:r>
      <w:r w:rsidDel="00000000" w:rsidR="00000000" w:rsidRPr="00000000">
        <w:rPr>
          <w:rFonts w:ascii="Encode Sans" w:cs="Encode Sans" w:eastAsia="Encode Sans" w:hAnsi="Encode Sans"/>
          <w:b w:val="1"/>
          <w:sz w:val="20"/>
          <w:szCs w:val="20"/>
          <w:rtl w:val="0"/>
        </w:rPr>
        <w:t xml:space="preserv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line="240" w:lineRule="auto"/>
        <w:jc w:val="center"/>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03">
      <w:pPr>
        <w:spacing w:line="240" w:lineRule="auto"/>
        <w:rPr>
          <w:rFonts w:ascii="Encode Sans" w:cs="Encode Sans" w:eastAsia="Encode Sans" w:hAnsi="Encode Sans"/>
          <w:sz w:val="20"/>
          <w:szCs w:val="20"/>
          <w:highlight w:val="yellow"/>
        </w:rPr>
      </w:pPr>
      <w:r w:rsidDel="00000000" w:rsidR="00000000" w:rsidRPr="00000000">
        <w:rPr>
          <w:rFonts w:ascii="Encode Sans" w:cs="Encode Sans" w:eastAsia="Encode Sans" w:hAnsi="Encode Sans"/>
          <w:sz w:val="20"/>
          <w:szCs w:val="20"/>
          <w:rtl w:val="0"/>
        </w:rPr>
        <w:t xml:space="preserve">Nombre y apellido o Razón Social de la/el beneficiaria/o: </w:t>
      </w:r>
      <w:r w:rsidDel="00000000" w:rsidR="00000000" w:rsidRPr="00000000">
        <w:rPr>
          <w:rFonts w:ascii="Encode Sans" w:cs="Encode Sans" w:eastAsia="Encode Sans" w:hAnsi="Encode Sans"/>
          <w:sz w:val="20"/>
          <w:szCs w:val="20"/>
          <w:highlight w:val="yellow"/>
          <w:rtl w:val="0"/>
        </w:rPr>
        <w:t xml:space="preserve">XXXX</w:t>
      </w:r>
    </w:p>
    <w:p w:rsidR="00000000" w:rsidDel="00000000" w:rsidP="00000000" w:rsidRDefault="00000000" w:rsidRPr="00000000" w14:paraId="00000004">
      <w:pPr>
        <w:spacing w:line="240" w:lineRule="auto"/>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Apoderada/o: </w:t>
      </w:r>
      <w:r w:rsidDel="00000000" w:rsidR="00000000" w:rsidRPr="00000000">
        <w:rPr>
          <w:rFonts w:ascii="Encode Sans" w:cs="Encode Sans" w:eastAsia="Encode Sans" w:hAnsi="Encode Sans"/>
          <w:sz w:val="20"/>
          <w:szCs w:val="20"/>
          <w:highlight w:val="yellow"/>
          <w:rtl w:val="0"/>
        </w:rPr>
        <w:t xml:space="preserve">XXXX</w:t>
      </w:r>
      <w:r w:rsidDel="00000000" w:rsidR="00000000" w:rsidRPr="00000000">
        <w:rPr>
          <w:rtl w:val="0"/>
        </w:rPr>
      </w:r>
    </w:p>
    <w:p w:rsidR="00000000" w:rsidDel="00000000" w:rsidP="00000000" w:rsidRDefault="00000000" w:rsidRPr="00000000" w14:paraId="00000005">
      <w:pPr>
        <w:spacing w:line="240" w:lineRule="auto"/>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CUIT N°: </w:t>
      </w:r>
      <w:r w:rsidDel="00000000" w:rsidR="00000000" w:rsidRPr="00000000">
        <w:rPr>
          <w:rFonts w:ascii="Encode Sans" w:cs="Encode Sans" w:eastAsia="Encode Sans" w:hAnsi="Encode Sans"/>
          <w:sz w:val="20"/>
          <w:szCs w:val="20"/>
          <w:highlight w:val="yellow"/>
          <w:rtl w:val="0"/>
        </w:rPr>
        <w:t xml:space="preserve">XXXX</w:t>
      </w:r>
      <w:r w:rsidDel="00000000" w:rsidR="00000000" w:rsidRPr="00000000">
        <w:rPr>
          <w:rtl w:val="0"/>
        </w:rPr>
      </w:r>
    </w:p>
    <w:p w:rsidR="00000000" w:rsidDel="00000000" w:rsidP="00000000" w:rsidRDefault="00000000" w:rsidRPr="00000000" w14:paraId="00000006">
      <w:pPr>
        <w:spacing w:line="240" w:lineRule="auto"/>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Domicilio legal: </w:t>
      </w:r>
      <w:r w:rsidDel="00000000" w:rsidR="00000000" w:rsidRPr="00000000">
        <w:rPr>
          <w:rFonts w:ascii="Encode Sans" w:cs="Encode Sans" w:eastAsia="Encode Sans" w:hAnsi="Encode Sans"/>
          <w:sz w:val="20"/>
          <w:szCs w:val="20"/>
          <w:highlight w:val="yellow"/>
          <w:rtl w:val="0"/>
        </w:rPr>
        <w:t xml:space="preserve">XXXX</w:t>
      </w:r>
      <w:r w:rsidDel="00000000" w:rsidR="00000000" w:rsidRPr="00000000">
        <w:rPr>
          <w:rtl w:val="0"/>
        </w:rPr>
      </w:r>
    </w:p>
    <w:p w:rsidR="00000000" w:rsidDel="00000000" w:rsidP="00000000" w:rsidRDefault="00000000" w:rsidRPr="00000000" w14:paraId="00000007">
      <w:pPr>
        <w:spacing w:line="240" w:lineRule="auto"/>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08">
      <w:pPr>
        <w:spacing w:line="240" w:lineRule="auto"/>
        <w:rPr>
          <w:rFonts w:ascii="Encode Sans" w:cs="Encode Sans" w:eastAsia="Encode Sans" w:hAnsi="Encode Sans"/>
          <w:sz w:val="20"/>
          <w:szCs w:val="20"/>
        </w:rPr>
      </w:pPr>
      <w:r w:rsidDel="00000000" w:rsidR="00000000" w:rsidRPr="00000000">
        <w:rPr>
          <w:rFonts w:ascii="Encode Sans" w:cs="Encode Sans" w:eastAsia="Encode Sans" w:hAnsi="Encode Sans"/>
          <w:b w:val="1"/>
          <w:sz w:val="20"/>
          <w:szCs w:val="20"/>
          <w:rtl w:val="0"/>
        </w:rPr>
        <w:t xml:space="preserve">Explicación del alcance de una certificación</w:t>
      </w:r>
      <w:r w:rsidDel="00000000" w:rsidR="00000000" w:rsidRPr="00000000">
        <w:rPr>
          <w:rtl w:val="0"/>
        </w:rPr>
      </w:r>
    </w:p>
    <w:p w:rsidR="00000000" w:rsidDel="00000000" w:rsidP="00000000" w:rsidRDefault="00000000" w:rsidRPr="00000000" w14:paraId="00000009">
      <w:pPr>
        <w:spacing w:line="240" w:lineRule="auto"/>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0A">
      <w:pPr>
        <w:spacing w:line="240" w:lineRule="auto"/>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En mi carácter de contador público, a su pedido, y para su presentación ante la UNIDAD EJECUTORA del FONDO FIDUCIARIO PARA EL DESARROLLO DE CAPITAL EMPRENDEDOR (</w:t>
      </w:r>
      <w:r w:rsidDel="00000000" w:rsidR="00000000" w:rsidRPr="00000000">
        <w:rPr>
          <w:rFonts w:ascii="Encode Sans" w:cs="Encode Sans" w:eastAsia="Encode Sans" w:hAnsi="Encode Sans"/>
          <w:sz w:val="20"/>
          <w:szCs w:val="20"/>
          <w:rtl w:val="0"/>
        </w:rPr>
        <w:t xml:space="preserve">FONDCE</w:t>
      </w:r>
      <w:r w:rsidDel="00000000" w:rsidR="00000000" w:rsidRPr="00000000">
        <w:rPr>
          <w:rFonts w:ascii="Encode Sans" w:cs="Encode Sans" w:eastAsia="Encode Sans" w:hAnsi="Encode Sans"/>
          <w:sz w:val="20"/>
          <w:szCs w:val="20"/>
          <w:rtl w:val="0"/>
        </w:rPr>
        <w:t xml:space="preserve">), emito la presente certificación conforme con lo dispuesto por las normas incluidas en la sección VI de la R.T. Nº 37 de la Federación Argentina de Consejos Profesionales de Ciencias Económicas. Dichas normas exigen que cumpla los requerimientos de ética, así como que planifique mi tarea.</w:t>
      </w:r>
    </w:p>
    <w:p w:rsidR="00000000" w:rsidDel="00000000" w:rsidP="00000000" w:rsidRDefault="00000000" w:rsidRPr="00000000" w14:paraId="0000000B">
      <w:pPr>
        <w:spacing w:line="240" w:lineRule="auto"/>
        <w:jc w:val="both"/>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0C">
      <w:pPr>
        <w:spacing w:line="240" w:lineRule="auto"/>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000000" w:rsidDel="00000000" w:rsidP="00000000" w:rsidRDefault="00000000" w:rsidRPr="00000000" w14:paraId="0000000D">
      <w:pPr>
        <w:spacing w:line="240" w:lineRule="auto"/>
        <w:jc w:val="both"/>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0E">
      <w:pPr>
        <w:shd w:fill="ffffff" w:val="clear"/>
        <w:spacing w:line="240" w:lineRule="auto"/>
        <w:jc w:val="both"/>
        <w:rPr>
          <w:rFonts w:ascii="Encode Sans" w:cs="Encode Sans" w:eastAsia="Encode Sans" w:hAnsi="Encode Sans"/>
          <w:b w:val="1"/>
          <w:sz w:val="20"/>
          <w:szCs w:val="20"/>
        </w:rPr>
      </w:pPr>
      <w:r w:rsidDel="00000000" w:rsidR="00000000" w:rsidRPr="00000000">
        <w:rPr>
          <w:rtl w:val="0"/>
        </w:rPr>
      </w:r>
    </w:p>
    <w:p w:rsidR="00000000" w:rsidDel="00000000" w:rsidP="00000000" w:rsidRDefault="00000000" w:rsidRPr="00000000" w14:paraId="0000000F">
      <w:pPr>
        <w:shd w:fill="ffffff" w:val="clear"/>
        <w:spacing w:line="240" w:lineRule="auto"/>
        <w:jc w:val="both"/>
        <w:rPr>
          <w:rFonts w:ascii="Encode Sans" w:cs="Encode Sans" w:eastAsia="Encode Sans" w:hAnsi="Encode Sans"/>
          <w:sz w:val="20"/>
          <w:szCs w:val="20"/>
        </w:rPr>
      </w:pPr>
      <w:r w:rsidDel="00000000" w:rsidR="00000000" w:rsidRPr="00000000">
        <w:rPr>
          <w:rFonts w:ascii="Encode Sans" w:cs="Encode Sans" w:eastAsia="Encode Sans" w:hAnsi="Encode Sans"/>
          <w:b w:val="1"/>
          <w:sz w:val="20"/>
          <w:szCs w:val="20"/>
          <w:rtl w:val="0"/>
        </w:rPr>
        <w:t xml:space="preserve">Detalle de lo que se certifica</w:t>
      </w:r>
      <w:r w:rsidDel="00000000" w:rsidR="00000000" w:rsidRPr="00000000">
        <w:rPr>
          <w:rtl w:val="0"/>
        </w:rPr>
      </w:r>
    </w:p>
    <w:p w:rsidR="00000000" w:rsidDel="00000000" w:rsidP="00000000" w:rsidRDefault="00000000" w:rsidRPr="00000000" w14:paraId="00000010">
      <w:pPr>
        <w:shd w:fill="ffffff" w:val="clear"/>
        <w:spacing w:line="240" w:lineRule="auto"/>
        <w:jc w:val="both"/>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11">
      <w:pPr>
        <w:shd w:fill="ffffff" w:val="clear"/>
        <w:spacing w:line="240" w:lineRule="auto"/>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Detalle de Rendición de Cuentas efectuada por</w:t>
      </w:r>
      <w:r w:rsidDel="00000000" w:rsidR="00000000" w:rsidRPr="00000000">
        <w:rPr>
          <w:rFonts w:ascii="Encode Sans" w:cs="Encode Sans" w:eastAsia="Encode Sans" w:hAnsi="Encode Sans"/>
          <w:sz w:val="20"/>
          <w:szCs w:val="20"/>
          <w:highlight w:val="yellow"/>
          <w:rtl w:val="0"/>
        </w:rPr>
        <w:t xml:space="preserve"> ……………………….….</w:t>
      </w:r>
      <w:r w:rsidDel="00000000" w:rsidR="00000000" w:rsidRPr="00000000">
        <w:rPr>
          <w:rFonts w:ascii="Encode Sans" w:cs="Encode Sans" w:eastAsia="Encode Sans" w:hAnsi="Encode Sans"/>
          <w:sz w:val="20"/>
          <w:szCs w:val="20"/>
          <w:rtl w:val="0"/>
        </w:rPr>
        <w:t xml:space="preserve"> (Nombre y apellido o razón social </w:t>
      </w:r>
      <w:r w:rsidDel="00000000" w:rsidR="00000000" w:rsidRPr="00000000">
        <w:rPr>
          <w:rFonts w:ascii="Encode Sans" w:cs="Encode Sans" w:eastAsia="Encode Sans" w:hAnsi="Encode Sans"/>
          <w:sz w:val="20"/>
          <w:szCs w:val="20"/>
          <w:rtl w:val="0"/>
        </w:rPr>
        <w:t xml:space="preserve">de </w:t>
      </w:r>
      <w:r w:rsidDel="00000000" w:rsidR="00000000" w:rsidRPr="00000000">
        <w:rPr>
          <w:rFonts w:ascii="Encode Sans" w:cs="Encode Sans" w:eastAsia="Encode Sans" w:hAnsi="Encode Sans"/>
          <w:sz w:val="20"/>
          <w:szCs w:val="20"/>
          <w:rtl w:val="0"/>
        </w:rPr>
        <w:t xml:space="preserve">la/el beneficiaria/o), CUIT N°</w:t>
      </w:r>
      <w:r w:rsidDel="00000000" w:rsidR="00000000" w:rsidRPr="00000000">
        <w:rPr>
          <w:rFonts w:ascii="Encode Sans" w:cs="Encode Sans" w:eastAsia="Encode Sans" w:hAnsi="Encode Sans"/>
          <w:sz w:val="20"/>
          <w:szCs w:val="20"/>
          <w:highlight w:val="yellow"/>
          <w:rtl w:val="0"/>
        </w:rPr>
        <w:t xml:space="preserve"> …………….………...</w:t>
      </w:r>
      <w:r w:rsidDel="00000000" w:rsidR="00000000" w:rsidRPr="00000000">
        <w:rPr>
          <w:rFonts w:ascii="Encode Sans" w:cs="Encode Sans" w:eastAsia="Encode Sans" w:hAnsi="Encode Sans"/>
          <w:sz w:val="20"/>
          <w:szCs w:val="20"/>
          <w:rtl w:val="0"/>
        </w:rPr>
        <w:t xml:space="preserve">, bajo su exclusiva responsabilidad, prevista en el Artículo 23 inciso a) de las Bases y Condiciones de la Co</w:t>
      </w:r>
      <w:r w:rsidDel="00000000" w:rsidR="00000000" w:rsidRPr="00000000">
        <w:rPr>
          <w:rFonts w:ascii="Encode Sans" w:cs="Encode Sans" w:eastAsia="Encode Sans" w:hAnsi="Encode Sans"/>
          <w:sz w:val="20"/>
          <w:szCs w:val="20"/>
          <w:rtl w:val="0"/>
        </w:rPr>
        <w:t xml:space="preserve">nvocatoria Escalar aprobadas por la Resolución Nº 7/2021 de la SECRETARÍA DE LA PEQUEÑA Y MEDIANA EMPRESA Y LOS EMPRENDEDORES del MINISTERIO DE DESARROLLO PRODUCTIVO y sus modificatorias,</w:t>
      </w:r>
      <w:r w:rsidDel="00000000" w:rsidR="00000000" w:rsidRPr="00000000">
        <w:rPr>
          <w:rFonts w:ascii="Encode Sans" w:cs="Encode Sans" w:eastAsia="Encode Sans" w:hAnsi="Encode Sans"/>
          <w:sz w:val="20"/>
          <w:szCs w:val="20"/>
          <w:rtl w:val="0"/>
        </w:rPr>
        <w:t xml:space="preserve"> donde se detallan las imputaciones de facturas y/o recibos, notas de débito y crédito y/o constancias de transferencias bancarias de las erogaciones realizadas en el marco del préstamo otorgado en la mencionada convocatoria del Ministerio de Desarrollo Productivo durante el período </w:t>
      </w:r>
      <w:r w:rsidDel="00000000" w:rsidR="00000000" w:rsidRPr="00000000">
        <w:rPr>
          <w:rFonts w:ascii="Encode Sans" w:cs="Encode Sans" w:eastAsia="Encode Sans" w:hAnsi="Encode Sans"/>
          <w:sz w:val="20"/>
          <w:szCs w:val="20"/>
          <w:highlight w:val="yellow"/>
          <w:rtl w:val="0"/>
        </w:rPr>
        <w:t xml:space="preserve">DD/MM/AAAA</w:t>
      </w:r>
      <w:r w:rsidDel="00000000" w:rsidR="00000000" w:rsidRPr="00000000">
        <w:rPr>
          <w:rFonts w:ascii="Encode Sans" w:cs="Encode Sans" w:eastAsia="Encode Sans" w:hAnsi="Encode Sans"/>
          <w:sz w:val="20"/>
          <w:szCs w:val="20"/>
          <w:rtl w:val="0"/>
        </w:rPr>
        <w:t xml:space="preserve"> al </w:t>
      </w:r>
      <w:r w:rsidDel="00000000" w:rsidR="00000000" w:rsidRPr="00000000">
        <w:rPr>
          <w:rFonts w:ascii="Encode Sans" w:cs="Encode Sans" w:eastAsia="Encode Sans" w:hAnsi="Encode Sans"/>
          <w:sz w:val="20"/>
          <w:szCs w:val="20"/>
          <w:highlight w:val="yellow"/>
          <w:rtl w:val="0"/>
        </w:rPr>
        <w:t xml:space="preserve">DD/MM/AAAAA</w:t>
      </w:r>
      <w:r w:rsidDel="00000000" w:rsidR="00000000" w:rsidRPr="00000000">
        <w:rPr>
          <w:rFonts w:ascii="Encode Sans" w:cs="Encode Sans" w:eastAsia="Encode Sans" w:hAnsi="Encode Sans"/>
          <w:sz w:val="20"/>
          <w:szCs w:val="20"/>
          <w:rtl w:val="0"/>
        </w:rPr>
        <w:t xml:space="preserve">, rindiendo un total de $</w:t>
      </w:r>
      <w:r w:rsidDel="00000000" w:rsidR="00000000" w:rsidRPr="00000000">
        <w:rPr>
          <w:rFonts w:ascii="Encode Sans" w:cs="Encode Sans" w:eastAsia="Encode Sans" w:hAnsi="Encode Sans"/>
          <w:sz w:val="20"/>
          <w:szCs w:val="20"/>
          <w:highlight w:val="yellow"/>
          <w:rtl w:val="0"/>
        </w:rPr>
        <w:t xml:space="preserve">....</w:t>
      </w:r>
      <w:r w:rsidDel="00000000" w:rsidR="00000000" w:rsidRPr="00000000">
        <w:rPr>
          <w:rFonts w:ascii="Encode Sans" w:cs="Encode Sans" w:eastAsia="Encode Sans" w:hAnsi="Encode Sans"/>
          <w:sz w:val="20"/>
          <w:szCs w:val="20"/>
          <w:rtl w:val="0"/>
        </w:rPr>
        <w:t xml:space="preserve">, del cual la suma de </w:t>
      </w:r>
      <w:r w:rsidDel="00000000" w:rsidR="00000000" w:rsidRPr="00000000">
        <w:rPr>
          <w:rFonts w:ascii="Encode Sans" w:cs="Encode Sans" w:eastAsia="Encode Sans" w:hAnsi="Encode Sans"/>
          <w:sz w:val="20"/>
          <w:szCs w:val="20"/>
          <w:highlight w:val="yellow"/>
          <w:rtl w:val="0"/>
        </w:rPr>
        <w:t xml:space="preserve">$....</w:t>
      </w:r>
      <w:r w:rsidDel="00000000" w:rsidR="00000000" w:rsidRPr="00000000">
        <w:rPr>
          <w:rFonts w:ascii="Encode Sans" w:cs="Encode Sans" w:eastAsia="Encode Sans" w:hAnsi="Encode Sans"/>
          <w:sz w:val="20"/>
          <w:szCs w:val="20"/>
          <w:rtl w:val="0"/>
        </w:rPr>
        <w:t xml:space="preserve"> corresponde al Aporte del FONDCE y la suma de </w:t>
      </w:r>
      <w:r w:rsidDel="00000000" w:rsidR="00000000" w:rsidRPr="00000000">
        <w:rPr>
          <w:rFonts w:ascii="Encode Sans" w:cs="Encode Sans" w:eastAsia="Encode Sans" w:hAnsi="Encode Sans"/>
          <w:sz w:val="20"/>
          <w:szCs w:val="20"/>
          <w:highlight w:val="yellow"/>
          <w:rtl w:val="0"/>
        </w:rPr>
        <w:t xml:space="preserve">$....</w:t>
      </w:r>
      <w:r w:rsidDel="00000000" w:rsidR="00000000" w:rsidRPr="00000000">
        <w:rPr>
          <w:rFonts w:ascii="Encode Sans" w:cs="Encode Sans" w:eastAsia="Encode Sans" w:hAnsi="Encode Sans"/>
          <w:sz w:val="20"/>
          <w:szCs w:val="20"/>
          <w:rtl w:val="0"/>
        </w:rPr>
        <w:t xml:space="preserve"> corresponde a la Contraparte.</w:t>
      </w:r>
    </w:p>
    <w:p w:rsidR="00000000" w:rsidDel="00000000" w:rsidP="00000000" w:rsidRDefault="00000000" w:rsidRPr="00000000" w14:paraId="00000012">
      <w:pPr>
        <w:shd w:fill="ffffff" w:val="clear"/>
        <w:spacing w:line="240" w:lineRule="auto"/>
        <w:jc w:val="both"/>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13">
      <w:pPr>
        <w:spacing w:line="240" w:lineRule="auto"/>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Dicha rendición se adjunta como </w:t>
      </w:r>
      <w:r w:rsidDel="00000000" w:rsidR="00000000" w:rsidRPr="00000000">
        <w:rPr>
          <w:rFonts w:ascii="Encode Sans" w:cs="Encode Sans" w:eastAsia="Encode Sans" w:hAnsi="Encode Sans"/>
          <w:b w:val="1"/>
          <w:sz w:val="20"/>
          <w:szCs w:val="20"/>
          <w:rtl w:val="0"/>
        </w:rPr>
        <w:t xml:space="preserve">“ANEXO I - RENDICIÓN DE CUENTAS DE LA CONVOCATORIA ESCALAR 2021 EN EL MARCO DEL FONDO FIDUCIARIO PARA EL DESARROLLO DE CAPITAL EMPRENDEDOR (</w:t>
      </w:r>
      <w:r w:rsidDel="00000000" w:rsidR="00000000" w:rsidRPr="00000000">
        <w:rPr>
          <w:rFonts w:ascii="Encode Sans" w:cs="Encode Sans" w:eastAsia="Encode Sans" w:hAnsi="Encode Sans"/>
          <w:b w:val="1"/>
          <w:sz w:val="20"/>
          <w:szCs w:val="20"/>
          <w:rtl w:val="0"/>
        </w:rPr>
        <w:t xml:space="preserve">FONDCE</w:t>
      </w:r>
      <w:r w:rsidDel="00000000" w:rsidR="00000000" w:rsidRPr="00000000">
        <w:rPr>
          <w:rFonts w:ascii="Encode Sans" w:cs="Encode Sans" w:eastAsia="Encode Sans" w:hAnsi="Encode Sans"/>
          <w:b w:val="1"/>
          <w:sz w:val="20"/>
          <w:szCs w:val="20"/>
          <w:rtl w:val="0"/>
        </w:rPr>
        <w:t xml:space="preserve">)”</w:t>
      </w:r>
      <w:r w:rsidDel="00000000" w:rsidR="00000000" w:rsidRPr="00000000">
        <w:rPr>
          <w:rFonts w:ascii="Encode Sans" w:cs="Encode Sans" w:eastAsia="Encode Sans" w:hAnsi="Encode Sans"/>
          <w:sz w:val="20"/>
          <w:szCs w:val="20"/>
          <w:rtl w:val="0"/>
        </w:rPr>
        <w:t xml:space="preserve">, y ha sido inicialada por mí al sólo efecto de su identificación con la presente Certificación.</w:t>
      </w:r>
    </w:p>
    <w:p w:rsidR="00000000" w:rsidDel="00000000" w:rsidP="00000000" w:rsidRDefault="00000000" w:rsidRPr="00000000" w14:paraId="00000014">
      <w:pPr>
        <w:spacing w:line="240" w:lineRule="auto"/>
        <w:jc w:val="both"/>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15">
      <w:pPr>
        <w:shd w:fill="ffffff" w:val="clear"/>
        <w:spacing w:line="240" w:lineRule="auto"/>
        <w:rPr>
          <w:rFonts w:ascii="Encode Sans" w:cs="Encode Sans" w:eastAsia="Encode Sans" w:hAnsi="Encode Sans"/>
          <w:b w:val="1"/>
          <w:sz w:val="20"/>
          <w:szCs w:val="20"/>
        </w:rPr>
      </w:pPr>
      <w:r w:rsidDel="00000000" w:rsidR="00000000" w:rsidRPr="00000000">
        <w:rPr>
          <w:rtl w:val="0"/>
        </w:rPr>
      </w:r>
    </w:p>
    <w:p w:rsidR="00000000" w:rsidDel="00000000" w:rsidP="00000000" w:rsidRDefault="00000000" w:rsidRPr="00000000" w14:paraId="00000016">
      <w:pPr>
        <w:shd w:fill="ffffff" w:val="clear"/>
        <w:spacing w:line="240" w:lineRule="auto"/>
        <w:rPr>
          <w:rFonts w:ascii="Encode Sans" w:cs="Encode Sans" w:eastAsia="Encode Sans" w:hAnsi="Encode Sans"/>
          <w:sz w:val="20"/>
          <w:szCs w:val="20"/>
        </w:rPr>
      </w:pPr>
      <w:r w:rsidDel="00000000" w:rsidR="00000000" w:rsidRPr="00000000">
        <w:rPr>
          <w:rFonts w:ascii="Encode Sans" w:cs="Encode Sans" w:eastAsia="Encode Sans" w:hAnsi="Encode Sans"/>
          <w:b w:val="1"/>
          <w:sz w:val="20"/>
          <w:szCs w:val="20"/>
          <w:rtl w:val="0"/>
        </w:rPr>
        <w:t xml:space="preserve">Alcance específico de la tarea realizada</w:t>
      </w:r>
      <w:r w:rsidDel="00000000" w:rsidR="00000000" w:rsidRPr="00000000">
        <w:rPr>
          <w:rtl w:val="0"/>
        </w:rPr>
      </w:r>
    </w:p>
    <w:p w:rsidR="00000000" w:rsidDel="00000000" w:rsidP="00000000" w:rsidRDefault="00000000" w:rsidRPr="00000000" w14:paraId="00000017">
      <w:pPr>
        <w:shd w:fill="ffffff" w:val="clear"/>
        <w:spacing w:line="240" w:lineRule="auto"/>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18">
      <w:pPr>
        <w:spacing w:line="240" w:lineRule="auto"/>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Mi tarea se basó en el cotejo de documentación, asumiendo que los mismos son legítimos y libres de fraudes y otros actos ilegales, para lo cual he tenido en cuenta su apariencia y estructura formal.  Mi tarea profesional no consistió en realizar un examen de auditoría con el objetivo de expresar una opinión profesional acerca de la información antes mencionada, sino que se limitó únicamente a:</w:t>
      </w:r>
    </w:p>
    <w:p w:rsidR="00000000" w:rsidDel="00000000" w:rsidP="00000000" w:rsidRDefault="00000000" w:rsidRPr="00000000" w14:paraId="00000019">
      <w:pPr>
        <w:spacing w:line="240" w:lineRule="auto"/>
        <w:jc w:val="both"/>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80" w:hanging="360"/>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Cotejar la información incluida en el Anexo I de Rendición de Cuentas, con los Comprobantes originales de las erogaciones efectuadas (facturas, remitos, recibos, notas de débito -</w:t>
      </w:r>
      <w:r w:rsidDel="00000000" w:rsidR="00000000" w:rsidRPr="00000000">
        <w:rPr>
          <w:rFonts w:ascii="Encode Sans" w:cs="Encode Sans" w:eastAsia="Encode Sans" w:hAnsi="Encode Sans"/>
          <w:i w:val="1"/>
          <w:sz w:val="20"/>
          <w:szCs w:val="20"/>
          <w:rtl w:val="0"/>
        </w:rPr>
        <w:t xml:space="preserve"> Identificar detalladamente la documentación cotejada</w:t>
      </w:r>
      <w:r w:rsidDel="00000000" w:rsidR="00000000" w:rsidRPr="00000000">
        <w:rPr>
          <w:rFonts w:ascii="Encode Sans" w:cs="Encode Sans" w:eastAsia="Encode Sans" w:hAnsi="Encode Sans"/>
          <w:sz w:val="20"/>
          <w:szCs w:val="20"/>
          <w:rtl w:val="0"/>
        </w:rPr>
        <w:t xml:space="preserve">) de acuerdo al concepto detallado en el mismo.</w:t>
      </w:r>
    </w:p>
    <w:p w:rsidR="00000000" w:rsidDel="00000000" w:rsidP="00000000" w:rsidRDefault="00000000" w:rsidRPr="00000000" w14:paraId="0000001B">
      <w:pPr>
        <w:spacing w:line="240" w:lineRule="auto"/>
        <w:ind w:left="780" w:firstLine="0"/>
        <w:jc w:val="both"/>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1C">
      <w:pPr>
        <w:numPr>
          <w:ilvl w:val="0"/>
          <w:numId w:val="1"/>
        </w:numPr>
        <w:shd w:fill="ffffff" w:val="clear"/>
        <w:spacing w:line="240" w:lineRule="auto"/>
        <w:ind w:left="780" w:hanging="360"/>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Constatar que en todos los comprobantes incluidos en el detalle citado (facturas, remitos, recibos, notas de débito</w:t>
      </w:r>
      <w:r w:rsidDel="00000000" w:rsidR="00000000" w:rsidRPr="00000000">
        <w:rPr>
          <w:rFonts w:ascii="Encode Sans" w:cs="Encode Sans" w:eastAsia="Encode Sans" w:hAnsi="Encode Sans"/>
          <w:i w:val="1"/>
          <w:sz w:val="20"/>
          <w:szCs w:val="20"/>
          <w:rtl w:val="0"/>
        </w:rPr>
        <w:t xml:space="preserve"> - Identificar detalladamente la documentación cotejada</w:t>
      </w:r>
      <w:r w:rsidDel="00000000" w:rsidR="00000000" w:rsidRPr="00000000">
        <w:rPr>
          <w:rFonts w:ascii="Encode Sans" w:cs="Encode Sans" w:eastAsia="Encode Sans" w:hAnsi="Encode Sans"/>
          <w:sz w:val="20"/>
          <w:szCs w:val="20"/>
          <w:rtl w:val="0"/>
        </w:rPr>
        <w:t xml:space="preserve">), se haga referencia a que corresponden a bienes/servicios efectivamente recibidos en el marco de la Convocatoria ESCALAR 2021.</w:t>
      </w:r>
    </w:p>
    <w:p w:rsidR="00000000" w:rsidDel="00000000" w:rsidP="00000000" w:rsidRDefault="00000000" w:rsidRPr="00000000" w14:paraId="0000001D">
      <w:pPr>
        <w:shd w:fill="ffffff" w:val="clear"/>
        <w:spacing w:line="240" w:lineRule="auto"/>
        <w:ind w:left="780" w:firstLine="0"/>
        <w:jc w:val="both"/>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1E">
      <w:pPr>
        <w:numPr>
          <w:ilvl w:val="0"/>
          <w:numId w:val="1"/>
        </w:numPr>
        <w:shd w:fill="ffffff" w:val="clear"/>
        <w:spacing w:line="240" w:lineRule="auto"/>
        <w:ind w:left="780" w:hanging="360"/>
        <w:jc w:val="both"/>
        <w:rPr>
          <w:rFonts w:ascii="Encode Sans" w:cs="Encode Sans" w:eastAsia="Encode Sans" w:hAnsi="Encode Sans"/>
          <w:sz w:val="20"/>
          <w:szCs w:val="20"/>
        </w:rPr>
      </w:pPr>
      <w:bookmarkStart w:colFirst="0" w:colLast="0" w:name="_gjdgxs" w:id="0"/>
      <w:bookmarkEnd w:id="0"/>
      <w:r w:rsidDel="00000000" w:rsidR="00000000" w:rsidRPr="00000000">
        <w:rPr>
          <w:rFonts w:ascii="Encode Sans" w:cs="Encode Sans" w:eastAsia="Encode Sans" w:hAnsi="Encode Sans"/>
          <w:sz w:val="20"/>
          <w:szCs w:val="20"/>
          <w:rtl w:val="0"/>
        </w:rPr>
        <w:t xml:space="preserve">Constatar que el pago total de los bienes y/o servicios abonados con los fondos provenientes del FONDCE y la contraparte privada, haya sido efectuado desde la cuenta declarada por el/la Beneficiario/a y haya sido abonado a través de transferencia bancaria, cheque y/o tarjeta de débito asociada a dicha cuenta.</w:t>
      </w:r>
      <w:r w:rsidDel="00000000" w:rsidR="00000000" w:rsidRPr="00000000">
        <w:rPr>
          <w:rtl w:val="0"/>
        </w:rPr>
      </w:r>
    </w:p>
    <w:p w:rsidR="00000000" w:rsidDel="00000000" w:rsidP="00000000" w:rsidRDefault="00000000" w:rsidRPr="00000000" w14:paraId="0000001F">
      <w:pPr>
        <w:shd w:fill="ffffff" w:val="clear"/>
        <w:spacing w:line="240" w:lineRule="auto"/>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20">
      <w:pPr>
        <w:shd w:fill="ffffff" w:val="clear"/>
        <w:spacing w:line="240" w:lineRule="auto"/>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21">
      <w:pPr>
        <w:shd w:fill="ffffff" w:val="clear"/>
        <w:spacing w:line="240" w:lineRule="auto"/>
        <w:rPr>
          <w:rFonts w:ascii="Encode Sans" w:cs="Encode Sans" w:eastAsia="Encode Sans" w:hAnsi="Encode Sans"/>
          <w:b w:val="1"/>
          <w:sz w:val="20"/>
          <w:szCs w:val="20"/>
        </w:rPr>
      </w:pPr>
      <w:r w:rsidDel="00000000" w:rsidR="00000000" w:rsidRPr="00000000">
        <w:rPr>
          <w:rtl w:val="0"/>
        </w:rPr>
      </w:r>
    </w:p>
    <w:p w:rsidR="00000000" w:rsidDel="00000000" w:rsidP="00000000" w:rsidRDefault="00000000" w:rsidRPr="00000000" w14:paraId="00000022">
      <w:pPr>
        <w:shd w:fill="ffffff" w:val="clear"/>
        <w:spacing w:line="240" w:lineRule="auto"/>
        <w:rPr>
          <w:rFonts w:ascii="Encode Sans" w:cs="Encode Sans" w:eastAsia="Encode Sans" w:hAnsi="Encode Sans"/>
          <w:sz w:val="20"/>
          <w:szCs w:val="20"/>
        </w:rPr>
      </w:pPr>
      <w:r w:rsidDel="00000000" w:rsidR="00000000" w:rsidRPr="00000000">
        <w:rPr>
          <w:rFonts w:ascii="Encode Sans" w:cs="Encode Sans" w:eastAsia="Encode Sans" w:hAnsi="Encode Sans"/>
          <w:b w:val="1"/>
          <w:sz w:val="20"/>
          <w:szCs w:val="20"/>
          <w:rtl w:val="0"/>
        </w:rPr>
        <w:t xml:space="preserve">Manifestación del contador público</w:t>
      </w:r>
      <w:r w:rsidDel="00000000" w:rsidR="00000000" w:rsidRPr="00000000">
        <w:rPr>
          <w:rtl w:val="0"/>
        </w:rPr>
      </w:r>
    </w:p>
    <w:p w:rsidR="00000000" w:rsidDel="00000000" w:rsidP="00000000" w:rsidRDefault="00000000" w:rsidRPr="00000000" w14:paraId="00000023">
      <w:pPr>
        <w:shd w:fill="ffffff" w:val="clear"/>
        <w:spacing w:line="240" w:lineRule="auto"/>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24">
      <w:pPr>
        <w:shd w:fill="ffffff" w:val="clear"/>
        <w:spacing w:line="240" w:lineRule="auto"/>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Sobre la base de las tareas descriptas certifico que:</w:t>
      </w:r>
    </w:p>
    <w:p w:rsidR="00000000" w:rsidDel="00000000" w:rsidP="00000000" w:rsidRDefault="00000000" w:rsidRPr="00000000" w14:paraId="00000025">
      <w:pPr>
        <w:shd w:fill="ffffff" w:val="clear"/>
        <w:spacing w:line="240" w:lineRule="auto"/>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26">
      <w:pPr>
        <w:numPr>
          <w:ilvl w:val="0"/>
          <w:numId w:val="2"/>
        </w:numPr>
        <w:spacing w:line="240" w:lineRule="auto"/>
        <w:ind w:left="720" w:hanging="360"/>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La información individualizada en el apartado denominado “Detalle de lo que se certifica” concuerda con la documentación respaldatoria señalada en el párrafo precedente.</w:t>
      </w:r>
    </w:p>
    <w:p w:rsidR="00000000" w:rsidDel="00000000" w:rsidP="00000000" w:rsidRDefault="00000000" w:rsidRPr="00000000" w14:paraId="00000027">
      <w:pPr>
        <w:spacing w:line="240" w:lineRule="auto"/>
        <w:ind w:left="720" w:firstLine="0"/>
        <w:jc w:val="both"/>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28">
      <w:pPr>
        <w:numPr>
          <w:ilvl w:val="0"/>
          <w:numId w:val="2"/>
        </w:numPr>
        <w:spacing w:line="240" w:lineRule="auto"/>
        <w:ind w:left="720" w:hanging="360"/>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En todos los comprobantes incluidos en el detalle citado, se hace referencia a que corresponden a bienes y/o servicios efectivamente recibidos en el marco de la Convocatoria ESCALAR 2021.</w:t>
      </w:r>
    </w:p>
    <w:p w:rsidR="00000000" w:rsidDel="00000000" w:rsidP="00000000" w:rsidRDefault="00000000" w:rsidRPr="00000000" w14:paraId="00000029">
      <w:pPr>
        <w:shd w:fill="ffffff" w:val="clear"/>
        <w:spacing w:line="240" w:lineRule="auto"/>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2A">
      <w:pPr>
        <w:numPr>
          <w:ilvl w:val="0"/>
          <w:numId w:val="2"/>
        </w:numPr>
        <w:spacing w:line="240" w:lineRule="auto"/>
        <w:ind w:left="720" w:hanging="360"/>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El pago total de los gastos realizados con los fondos provenientes del FONDCE y la contraparte privada se efectuó por transferencia bancaria, cheques y/o tarjeta de débito, desde una cuenta cuya titular es</w:t>
      </w:r>
      <w:r w:rsidDel="00000000" w:rsidR="00000000" w:rsidRPr="00000000">
        <w:rPr>
          <w:rFonts w:ascii="Encode Sans" w:cs="Encode Sans" w:eastAsia="Encode Sans" w:hAnsi="Encode Sans"/>
          <w:sz w:val="20"/>
          <w:szCs w:val="20"/>
          <w:highlight w:val="white"/>
          <w:rtl w:val="0"/>
        </w:rPr>
        <w:t xml:space="preserve"> la CUIT beneficiaria.</w:t>
      </w:r>
      <w:r w:rsidDel="00000000" w:rsidR="00000000" w:rsidRPr="00000000">
        <w:rPr>
          <w:rFonts w:ascii="Encode Sans" w:cs="Encode Sans" w:eastAsia="Encode Sans" w:hAnsi="Encode Sans"/>
          <w:sz w:val="20"/>
          <w:szCs w:val="20"/>
          <w:rtl w:val="0"/>
        </w:rPr>
        <w:t xml:space="preserve"> </w:t>
      </w:r>
    </w:p>
    <w:p w:rsidR="00000000" w:rsidDel="00000000" w:rsidP="00000000" w:rsidRDefault="00000000" w:rsidRPr="00000000" w14:paraId="0000002B">
      <w:pPr>
        <w:shd w:fill="ffffff" w:val="clear"/>
        <w:spacing w:line="240" w:lineRule="auto"/>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2C">
      <w:pPr>
        <w:spacing w:line="240" w:lineRule="auto"/>
        <w:jc w:val="right"/>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2D">
      <w:pPr>
        <w:spacing w:line="240" w:lineRule="auto"/>
        <w:jc w:val="right"/>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2E">
      <w:pPr>
        <w:spacing w:line="240" w:lineRule="auto"/>
        <w:jc w:val="right"/>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2F">
      <w:pPr>
        <w:spacing w:line="240" w:lineRule="auto"/>
        <w:jc w:val="right"/>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Lugar y Fecha</w:t>
      </w:r>
    </w:p>
    <w:p w:rsidR="00000000" w:rsidDel="00000000" w:rsidP="00000000" w:rsidRDefault="00000000" w:rsidRPr="00000000" w14:paraId="00000030">
      <w:pPr>
        <w:spacing w:line="240" w:lineRule="auto"/>
        <w:jc w:val="both"/>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31">
      <w:pPr>
        <w:spacing w:line="240" w:lineRule="auto"/>
        <w:jc w:val="both"/>
        <w:rPr>
          <w:rFonts w:ascii="Encode Sans" w:cs="Encode Sans" w:eastAsia="Encode Sans" w:hAnsi="Encode Sans"/>
          <w:sz w:val="20"/>
          <w:szCs w:val="20"/>
        </w:rPr>
      </w:pPr>
      <w:r w:rsidDel="00000000" w:rsidR="00000000" w:rsidRPr="00000000">
        <w:rPr>
          <w:rtl w:val="0"/>
        </w:rPr>
      </w:r>
    </w:p>
    <w:p w:rsidR="00000000" w:rsidDel="00000000" w:rsidP="00000000" w:rsidRDefault="00000000" w:rsidRPr="00000000" w14:paraId="00000032">
      <w:pPr>
        <w:spacing w:line="240" w:lineRule="auto"/>
        <w:jc w:val="right"/>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Firma y sello del profesional</w:t>
      </w:r>
    </w:p>
    <w:p w:rsidR="00000000" w:rsidDel="00000000" w:rsidP="00000000" w:rsidRDefault="00000000" w:rsidRPr="00000000" w14:paraId="00000033">
      <w:pPr>
        <w:rPr>
          <w:rFonts w:ascii="Encode Sans" w:cs="Encode Sans" w:eastAsia="Encode Sans" w:hAnsi="Encode Sans"/>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Encode Sans">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0" w:hanging="360"/>
      </w:pPr>
      <w:rPr>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